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3442" w:dyaOrig="1202">
          <v:rect xmlns:o="urn:schemas-microsoft-com:office:office" xmlns:v="urn:schemas-microsoft-com:vml" id="rectole0000000000" style="width:172.100000pt;height:60.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800" w:dyaOrig="1128">
          <v:rect xmlns:o="urn:schemas-microsoft-com:office:office" xmlns:v="urn:schemas-microsoft-com:vml" id="rectole0000000001" style="width:140.000000pt;height:5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Merriweather" w:hAnsi="Merriweather" w:cs="Merriweather" w:eastAsia="Merriweather"/>
          <w:b/>
          <w:color w:val="auto"/>
          <w:spacing w:val="0"/>
          <w:position w:val="0"/>
          <w:sz w:val="48"/>
          <w:shd w:fill="auto" w:val="clear"/>
        </w:rPr>
      </w:pPr>
    </w:p>
    <w:p>
      <w:pPr>
        <w:spacing w:before="0" w:after="0" w:line="276"/>
        <w:ind w:right="0" w:left="0" w:firstLine="0"/>
        <w:jc w:val="center"/>
        <w:rPr>
          <w:rFonts w:ascii="Merriweather" w:hAnsi="Merriweather" w:cs="Merriweather" w:eastAsia="Merriweather"/>
          <w:b/>
          <w:color w:val="auto"/>
          <w:spacing w:val="0"/>
          <w:position w:val="0"/>
          <w:sz w:val="48"/>
          <w:shd w:fill="auto" w:val="clear"/>
        </w:rPr>
      </w:pPr>
    </w:p>
    <w:p>
      <w:pPr>
        <w:spacing w:before="0" w:after="0" w:line="276"/>
        <w:ind w:right="0" w:left="0" w:firstLine="0"/>
        <w:jc w:val="center"/>
        <w:rPr>
          <w:rFonts w:ascii="Merriweather" w:hAnsi="Merriweather" w:cs="Merriweather" w:eastAsia="Merriweather"/>
          <w:b/>
          <w:color w:val="auto"/>
          <w:spacing w:val="0"/>
          <w:position w:val="0"/>
          <w:sz w:val="48"/>
          <w:shd w:fill="auto" w:val="clear"/>
        </w:rPr>
      </w:pPr>
    </w:p>
    <w:p>
      <w:pPr>
        <w:spacing w:before="0" w:after="0" w:line="276"/>
        <w:ind w:right="0" w:left="0" w:firstLine="0"/>
        <w:jc w:val="center"/>
        <w:rPr>
          <w:rFonts w:ascii="Merriweather" w:hAnsi="Merriweather" w:cs="Merriweather" w:eastAsia="Merriweather"/>
          <w:b/>
          <w:color w:val="auto"/>
          <w:spacing w:val="0"/>
          <w:position w:val="0"/>
          <w:sz w:val="48"/>
          <w:shd w:fill="auto" w:val="clear"/>
        </w:rPr>
      </w:pPr>
      <w:r>
        <w:rPr>
          <w:rFonts w:ascii="Merriweather" w:hAnsi="Merriweather" w:cs="Merriweather" w:eastAsia="Merriweather"/>
          <w:b/>
          <w:color w:val="auto"/>
          <w:spacing w:val="0"/>
          <w:position w:val="0"/>
          <w:sz w:val="48"/>
          <w:shd w:fill="auto" w:val="clear"/>
        </w:rPr>
        <w:t xml:space="preserve">PROCESSEUR MULTICYCLE</w:t>
      </w: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r>
        <w:rPr>
          <w:rFonts w:ascii="Merriweather" w:hAnsi="Merriweather" w:cs="Merriweather" w:eastAsia="Merriweather"/>
          <w:color w:val="auto"/>
          <w:spacing w:val="0"/>
          <w:position w:val="0"/>
          <w:sz w:val="36"/>
          <w:shd w:fill="auto" w:val="clear"/>
        </w:rPr>
        <w:t xml:space="preserve">Apolline Gruaux &amp; Elyoth Harian</w:t>
      </w: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left"/>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left"/>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36"/>
          <w:shd w:fill="auto" w:val="clear"/>
        </w:rPr>
      </w:pPr>
    </w:p>
    <w:p>
      <w:pPr>
        <w:spacing w:before="0" w:after="0" w:line="276"/>
        <w:ind w:right="0" w:left="0" w:firstLine="0"/>
        <w:jc w:val="center"/>
        <w:rPr>
          <w:rFonts w:ascii="Merriweather" w:hAnsi="Merriweather" w:cs="Merriweather" w:eastAsia="Merriweather"/>
          <w:color w:val="auto"/>
          <w:spacing w:val="0"/>
          <w:position w:val="0"/>
          <w:sz w:val="24"/>
          <w:shd w:fill="auto" w:val="clear"/>
        </w:rPr>
      </w:pPr>
      <w:r>
        <w:rPr>
          <w:rFonts w:ascii="Merriweather" w:hAnsi="Merriweather" w:cs="Merriweather" w:eastAsia="Merriweather"/>
          <w:color w:val="auto"/>
          <w:spacing w:val="0"/>
          <w:position w:val="0"/>
          <w:sz w:val="24"/>
          <w:shd w:fill="auto" w:val="clear"/>
        </w:rPr>
        <w:t xml:space="preserve">Dans le cadre du cours de VHDL dispensé par M. Douze</w:t>
      </w:r>
    </w:p>
    <w:p>
      <w:pPr>
        <w:spacing w:before="0" w:after="0" w:line="276"/>
        <w:ind w:right="0" w:left="0" w:firstLine="0"/>
        <w:jc w:val="center"/>
        <w:rPr>
          <w:rFonts w:ascii="Merriweather" w:hAnsi="Merriweather" w:cs="Merriweather" w:eastAsia="Merriweather"/>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Merriweather" w:hAnsi="Merriweather" w:cs="Merriweather" w:eastAsia="Merriweather"/>
          <w:color w:val="auto"/>
          <w:spacing w:val="0"/>
          <w:position w:val="0"/>
          <w:sz w:val="24"/>
          <w:shd w:fill="auto" w:val="clear"/>
        </w:rPr>
        <w:t xml:space="preserve">Année universitaire 2018-2019</w:t>
      </w: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Merriweather" w:hAnsi="Merriweather" w:cs="Merriweather" w:eastAsia="Merriweather"/>
          <w:color w:val="auto"/>
          <w:spacing w:val="0"/>
          <w:position w:val="0"/>
          <w:sz w:val="60"/>
          <w:shd w:fill="auto" w:val="clear"/>
        </w:rPr>
      </w:pPr>
    </w:p>
    <w:p>
      <w:pPr>
        <w:spacing w:before="0" w:after="0" w:line="276"/>
        <w:ind w:right="0" w:left="0" w:firstLine="0"/>
        <w:jc w:val="center"/>
        <w:rPr>
          <w:rFonts w:ascii="Merriweather" w:hAnsi="Merriweather" w:cs="Merriweather" w:eastAsia="Merriweather"/>
          <w:b/>
          <w:color w:val="auto"/>
          <w:spacing w:val="0"/>
          <w:position w:val="0"/>
          <w:sz w:val="48"/>
          <w:shd w:fill="auto" w:val="clear"/>
        </w:rPr>
      </w:pPr>
      <w:r>
        <w:rPr>
          <w:rFonts w:ascii="Merriweather" w:hAnsi="Merriweather" w:cs="Merriweather" w:eastAsia="Merriweather"/>
          <w:b/>
          <w:color w:val="auto"/>
          <w:spacing w:val="0"/>
          <w:position w:val="0"/>
          <w:sz w:val="48"/>
          <w:shd w:fill="auto" w:val="clear"/>
        </w:rPr>
        <w:t xml:space="preserve">1- Présentation</w:t>
      </w:r>
    </w:p>
    <w:p>
      <w:pPr>
        <w:spacing w:before="0" w:after="0" w:line="276"/>
        <w:ind w:right="0" w:left="0" w:firstLine="0"/>
        <w:jc w:val="left"/>
        <w:rPr>
          <w:rFonts w:ascii="Merriweather" w:hAnsi="Merriweather" w:cs="Merriweather" w:eastAsia="Merriweather"/>
          <w:color w:val="auto"/>
          <w:spacing w:val="0"/>
          <w:position w:val="0"/>
          <w:sz w:val="24"/>
          <w:shd w:fill="auto" w:val="clear"/>
        </w:rPr>
      </w:pPr>
    </w:p>
    <w:p>
      <w:pPr>
        <w:spacing w:before="0" w:after="0" w:line="276"/>
        <w:ind w:right="0" w:left="0" w:firstLine="0"/>
        <w:jc w:val="both"/>
        <w:rPr>
          <w:rFonts w:ascii="Merriweather" w:hAnsi="Merriweather" w:cs="Merriweather" w:eastAsia="Merriweather"/>
          <w:color w:val="auto"/>
          <w:spacing w:val="0"/>
          <w:position w:val="0"/>
          <w:sz w:val="22"/>
          <w:shd w:fill="auto" w:val="clear"/>
        </w:rPr>
      </w:pPr>
      <w:r>
        <w:rPr>
          <w:rFonts w:ascii="Merriweather" w:hAnsi="Merriweather" w:cs="Merriweather" w:eastAsia="Merriweather"/>
          <w:color w:val="auto"/>
          <w:spacing w:val="0"/>
          <w:position w:val="0"/>
          <w:sz w:val="24"/>
          <w:shd w:fill="auto" w:val="clear"/>
        </w:rPr>
        <w:tab/>
      </w:r>
    </w:p>
    <w:p>
      <w:pPr>
        <w:spacing w:before="0" w:after="0" w:line="276"/>
        <w:ind w:right="0" w:left="0" w:firstLine="0"/>
        <w:jc w:val="both"/>
        <w:rPr>
          <w:rFonts w:ascii="Arial" w:hAnsi="Arial" w:cs="Arial" w:eastAsia="Arial"/>
          <w:color w:val="auto"/>
          <w:spacing w:val="0"/>
          <w:position w:val="0"/>
          <w:sz w:val="22"/>
          <w:shd w:fill="auto" w:val="clear"/>
        </w:rPr>
      </w:pPr>
      <w:r>
        <w:rPr>
          <w:rFonts w:ascii="Merriweather" w:hAnsi="Merriweather" w:cs="Merriweather" w:eastAsia="Merriweather"/>
          <w:color w:val="auto"/>
          <w:spacing w:val="0"/>
          <w:position w:val="0"/>
          <w:sz w:val="22"/>
          <w:shd w:fill="auto" w:val="clear"/>
        </w:rPr>
        <w:tab/>
        <w:t xml:space="preserve">Le but de ce TP est de simuler en langage VHDL le coeur d’un processeur multicycle en ajustant la description du processeur monocycle, auquel on ajoutera notamment un contrôleur d’interruption vectorisé ( VIC) et une machine à états (MAE). On ajoutera également de nombreux registres supplémentaires et des multiplexeurs. Nous nous resservons ainsi des composants créés précédemment pour le processeur monocycle.</w:t>
      </w: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center"/>
        <w:rPr>
          <w:rFonts w:ascii="Merriweather" w:hAnsi="Merriweather" w:cs="Merriweather" w:eastAsia="Merriweather"/>
          <w:b/>
          <w:color w:val="auto"/>
          <w:spacing w:val="0"/>
          <w:position w:val="0"/>
          <w:sz w:val="48"/>
          <w:shd w:fill="auto" w:val="clear"/>
        </w:rPr>
      </w:pPr>
      <w:r>
        <w:rPr>
          <w:rFonts w:ascii="Merriweather" w:hAnsi="Merriweather" w:cs="Merriweather" w:eastAsia="Merriweather"/>
          <w:b/>
          <w:color w:val="auto"/>
          <w:spacing w:val="0"/>
          <w:position w:val="0"/>
          <w:sz w:val="48"/>
          <w:shd w:fill="auto" w:val="clear"/>
        </w:rPr>
        <w:t xml:space="preserve">2- Réalisations et difficultés rencontrées</w: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both"/>
        <w:rPr>
          <w:rFonts w:ascii="Merriweather" w:hAnsi="Merriweather" w:cs="Merriweather" w:eastAsia="Merriweather"/>
          <w:color w:val="auto"/>
          <w:spacing w:val="0"/>
          <w:position w:val="0"/>
          <w:sz w:val="22"/>
          <w:shd w:fill="auto" w:val="clear"/>
        </w:rPr>
      </w:pPr>
      <w:r>
        <w:rPr>
          <w:rFonts w:ascii="Merriweather" w:hAnsi="Merriweather" w:cs="Merriweather" w:eastAsia="Merriweather"/>
          <w:color w:val="auto"/>
          <w:spacing w:val="0"/>
          <w:position w:val="0"/>
          <w:sz w:val="22"/>
          <w:shd w:fill="auto" w:val="clear"/>
        </w:rPr>
        <w:tab/>
        <w:t xml:space="preserve">Pour réaliser la machine à état nous nous sommes aidés du tableau en annexes au sujet de tp et avons défini les 18 états suivants  : </w: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r>
        <w:object w:dxaOrig="10519" w:dyaOrig="3275">
          <v:rect xmlns:o="urn:schemas-microsoft-com:office:office" xmlns:v="urn:schemas-microsoft-com:vml" id="rectole0000000002" style="width:525.950000pt;height:16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both"/>
        <w:rPr>
          <w:rFonts w:ascii="Merriweather" w:hAnsi="Merriweather" w:cs="Merriweather" w:eastAsia="Merriweather"/>
          <w:color w:val="auto"/>
          <w:spacing w:val="0"/>
          <w:position w:val="0"/>
          <w:sz w:val="22"/>
          <w:shd w:fill="auto" w:val="clear"/>
        </w:rPr>
      </w:pPr>
      <w:r>
        <w:rPr>
          <w:rFonts w:ascii="Merriweather" w:hAnsi="Merriweather" w:cs="Merriweather" w:eastAsia="Merriweather"/>
          <w:color w:val="auto"/>
          <w:spacing w:val="0"/>
          <w:position w:val="0"/>
          <w:sz w:val="22"/>
          <w:shd w:fill="auto" w:val="clear"/>
        </w:rPr>
        <w:t xml:space="preserve">Nous nous sommes également servis  du test bench TEST_ARM fourni nous avons obtenu la simulation suivante : </w: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72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r>
        <w:object w:dxaOrig="12974" w:dyaOrig="9705">
          <v:rect xmlns:o="urn:schemas-microsoft-com:office:office" xmlns:v="urn:schemas-microsoft-com:vml" id="rectole0000000003" style="width:648.700000pt;height:485.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Merriweather" w:hAnsi="Merriweather" w:cs="Merriweather" w:eastAsia="Merriweather"/>
          <w:color w:val="auto"/>
          <w:spacing w:val="0"/>
          <w:position w:val="0"/>
          <w:sz w:val="22"/>
          <w:shd w:fill="auto" w:val="clear"/>
        </w:rPr>
      </w:pPr>
      <w:r>
        <w:object w:dxaOrig="13392" w:dyaOrig="9561">
          <v:rect xmlns:o="urn:schemas-microsoft-com:office:office" xmlns:v="urn:schemas-microsoft-com:vml" id="rectole0000000004" style="width:669.600000pt;height:478.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720"/>
        <w:jc w:val="both"/>
        <w:rPr>
          <w:rFonts w:ascii="Merriweather" w:hAnsi="Merriweather" w:cs="Merriweather" w:eastAsia="Merriweather"/>
          <w:color w:val="auto"/>
          <w:spacing w:val="0"/>
          <w:position w:val="0"/>
          <w:sz w:val="22"/>
          <w:shd w:fill="auto" w:val="clear"/>
        </w:rPr>
      </w:pPr>
    </w:p>
    <w:p>
      <w:pPr>
        <w:spacing w:before="0" w:after="0" w:line="276"/>
        <w:ind w:right="0" w:left="0" w:firstLine="0"/>
        <w:jc w:val="both"/>
        <w:rPr>
          <w:rFonts w:ascii="Merriweather" w:hAnsi="Merriweather" w:cs="Merriweather" w:eastAsia="Merriweather"/>
          <w:color w:val="auto"/>
          <w:spacing w:val="0"/>
          <w:position w:val="0"/>
          <w:sz w:val="22"/>
          <w:shd w:fill="auto" w:val="clear"/>
        </w:rPr>
      </w:pPr>
    </w:p>
    <w:p>
      <w:pPr>
        <w:spacing w:before="0" w:after="0" w:line="276"/>
        <w:ind w:right="0" w:left="0" w:firstLine="0"/>
        <w:jc w:val="left"/>
        <w:rPr>
          <w:rFonts w:ascii="Merriweather" w:hAnsi="Merriweather" w:cs="Merriweather" w:eastAsia="Merriweather"/>
          <w:b/>
          <w:color w:val="auto"/>
          <w:spacing w:val="0"/>
          <w:position w:val="0"/>
          <w:sz w:val="28"/>
          <w:shd w:fill="auto" w:val="clear"/>
        </w:rPr>
      </w:pPr>
      <w:r>
        <w:rPr>
          <w:rFonts w:ascii="Merriweather" w:hAnsi="Merriweather" w:cs="Merriweather" w:eastAsia="Merriweather"/>
          <w:b/>
          <w:color w:val="auto"/>
          <w:spacing w:val="0"/>
          <w:position w:val="0"/>
          <w:sz w:val="28"/>
          <w:shd w:fill="auto" w:val="clear"/>
        </w:rPr>
        <w:t xml:space="preserve">Difficultés rencontrées :</w:t>
      </w:r>
    </w:p>
    <w:p>
      <w:pPr>
        <w:spacing w:before="0" w:after="0" w:line="276"/>
        <w:ind w:right="0" w:left="0" w:firstLine="0"/>
        <w:jc w:val="left"/>
        <w:rPr>
          <w:rFonts w:ascii="Merriweather" w:hAnsi="Merriweather" w:cs="Merriweather" w:eastAsia="Merriweather"/>
          <w:color w:val="auto"/>
          <w:spacing w:val="0"/>
          <w:position w:val="0"/>
          <w:sz w:val="22"/>
          <w:shd w:fill="auto" w:val="clear"/>
        </w:rPr>
      </w:pPr>
    </w:p>
    <w:p>
      <w:pPr>
        <w:spacing w:before="0" w:after="0" w:line="276"/>
        <w:ind w:right="0" w:left="0" w:firstLine="0"/>
        <w:jc w:val="left"/>
        <w:rPr>
          <w:rFonts w:ascii="Merriweather" w:hAnsi="Merriweather" w:cs="Merriweather" w:eastAsia="Merriweather"/>
          <w:color w:val="auto"/>
          <w:spacing w:val="0"/>
          <w:position w:val="0"/>
          <w:sz w:val="22"/>
          <w:shd w:fill="auto" w:val="clear"/>
        </w:rPr>
      </w:pPr>
      <w:r>
        <w:rPr>
          <w:rFonts w:ascii="Merriweather" w:hAnsi="Merriweather" w:cs="Merriweather" w:eastAsia="Merriweather"/>
          <w:color w:val="auto"/>
          <w:spacing w:val="0"/>
          <w:position w:val="0"/>
          <w:sz w:val="22"/>
          <w:shd w:fill="auto" w:val="clear"/>
        </w:rPr>
        <w:tab/>
        <w:t xml:space="preserve">Une première difficulté résidait dans le gestion des interruptions.</w:t>
      </w:r>
    </w:p>
    <w:p>
      <w:pPr>
        <w:spacing w:before="0" w:after="0" w:line="276"/>
        <w:ind w:right="0" w:left="0" w:firstLine="0"/>
        <w:jc w:val="left"/>
        <w:rPr>
          <w:rFonts w:ascii="Merriweather" w:hAnsi="Merriweather" w:cs="Merriweather" w:eastAsia="Merriweather"/>
          <w:color w:val="auto"/>
          <w:spacing w:val="0"/>
          <w:position w:val="0"/>
          <w:sz w:val="22"/>
          <w:shd w:fill="auto" w:val="clear"/>
        </w:rPr>
      </w:pPr>
      <w:r>
        <w:rPr>
          <w:rFonts w:ascii="Merriweather" w:hAnsi="Merriweather" w:cs="Merriweather" w:eastAsia="Merriweather"/>
          <w:color w:val="auto"/>
          <w:spacing w:val="0"/>
          <w:position w:val="0"/>
          <w:sz w:val="22"/>
          <w:shd w:fill="auto" w:val="clear"/>
        </w:rPr>
        <w:t xml:space="preserve">En effet, nous avions en premier lieu mal compris la gestions des interruptions n et n-1. Ainsi nous étions partis sur une mauvaise piste. Après discussion avec nos camarades, et le tuteur de ce projet, nous avons rapidement été remis sur la bonne voie. Ensuite, une mauvaise rédaction du banc de test. Une mauvaise gestion de la clock nous empechais de voir les interruptions arriver. Aussi, ce problème dans la rédaction du banc de test était déjà présent lors du précédent projet : Le processeur MonoCycle. De là, conscient de nos erreurs nous essayerons par la suite de directement corriger une potentielle erreur lors de la rédaction de futur test.</w:t>
      </w:r>
    </w:p>
    <w:p>
      <w:pPr>
        <w:spacing w:before="0" w:after="0" w:line="276"/>
        <w:ind w:right="0" w:left="0" w:firstLine="0"/>
        <w:jc w:val="left"/>
        <w:rPr>
          <w:rFonts w:ascii="Merriweather" w:hAnsi="Merriweather" w:cs="Merriweather" w:eastAsia="Merriweather"/>
          <w:color w:val="auto"/>
          <w:spacing w:val="0"/>
          <w:position w:val="0"/>
          <w:sz w:val="22"/>
          <w:shd w:fill="auto" w:val="clear"/>
        </w:rPr>
      </w:pPr>
    </w:p>
    <w:p>
      <w:pPr>
        <w:spacing w:before="0" w:after="0" w:line="276"/>
        <w:ind w:right="0" w:left="0" w:firstLine="0"/>
        <w:jc w:val="left"/>
        <w:rPr>
          <w:rFonts w:ascii="Merriweather" w:hAnsi="Merriweather" w:cs="Merriweather" w:eastAsia="Merriweather"/>
          <w:color w:val="auto"/>
          <w:spacing w:val="0"/>
          <w:position w:val="0"/>
          <w:sz w:val="22"/>
          <w:shd w:fill="auto" w:val="clear"/>
        </w:rPr>
      </w:pPr>
      <w:r>
        <w:rPr>
          <w:rFonts w:ascii="Merriweather" w:hAnsi="Merriweather" w:cs="Merriweather" w:eastAsia="Merriweather"/>
          <w:color w:val="auto"/>
          <w:spacing w:val="0"/>
          <w:position w:val="0"/>
          <w:sz w:val="22"/>
          <w:shd w:fill="auto" w:val="clear"/>
        </w:rPr>
        <w:t xml:space="preserve">La difficulté majeure de ce projet fût la machine a état. En effet, nous nous sommes lancés sur le code un peu trop vite, et avons rapidement perdu le fil. Cependant, après une réfléxion totale sur la fonction de la machine état, nous avons pu repartir de plus belle. </w:t>
      </w:r>
    </w:p>
    <w:p>
      <w:pPr>
        <w:spacing w:before="0" w:after="0" w:line="276"/>
        <w:ind w:right="0" w:left="0" w:firstLine="0"/>
        <w:jc w:val="left"/>
        <w:rPr>
          <w:rFonts w:ascii="Merriweather" w:hAnsi="Merriweather" w:cs="Merriweather" w:eastAsia="Merriweather"/>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