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Example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Contract C1.01: addLineItem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Operation: addLineItem (id: ItemID, quantity: integer)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Cross References: Use Case: Process Sale.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Preconditions: There is a sale underway.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Postconditions: Next Slide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Contract C2.01: viewSettings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Operation: viewSettings()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Cross References: Use Case: Save Preferences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Preconditions: User is logged in.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Postconditions: Settings page was displayed.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Contract C2.02: viewEditPreferences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Operation: viewEditPreferences()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Cross References: Use Case: Save Preferences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Preconditions: User is on the settings page.                       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Postconditions: -A Preference instance p was created.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                      -p was associated with the current user preferences.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                      -Current user preferences was displayed.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Contract C2.03: setPrefs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Operation: setPrefs(Preference: timeSlots)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Cross References: Use Case: Save Preferences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Preconditions: User has selected to edit preferences.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Postconditions: - A Preference instance timeSlots was created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                      -timeSlots modified information to new user preferences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                      -New preferences were displayed.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Contract C2.04: savePrefs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Operation: savePrefs()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Cross References: Use Case: Save Preferences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Preconditions: User is on edit preferences.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Postconditions: Modified user preferences have been saved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