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No projeto base </w:t>
      </w:r>
      <w:r w:rsidDel="00000000" w:rsidR="00000000" w:rsidRPr="00000000">
        <w:rPr>
          <w:rFonts w:ascii="Roboto" w:cs="Roboto" w:eastAsia="Roboto" w:hAnsi="Roboto"/>
          <w:i w:val="1"/>
          <w:color w:val="c2701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, que estamos desenvolvendo desde o </w:t>
      </w:r>
      <w:r w:rsidDel="00000000" w:rsidR="00000000" w:rsidRPr="00000000">
        <w:rPr>
          <w:rFonts w:ascii="Roboto" w:cs="Roboto" w:eastAsia="Roboto" w:hAnsi="Roboto"/>
          <w:i w:val="1"/>
          <w:color w:val="c27010"/>
          <w:sz w:val="21"/>
          <w:szCs w:val="21"/>
          <w:rtl w:val="0"/>
        </w:rPr>
        <w:t xml:space="preserve">Peer Tutoring </w:t>
      </w: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1, crie um botão usando </w:t>
      </w:r>
      <w:r w:rsidDel="00000000" w:rsidR="00000000" w:rsidRPr="00000000">
        <w:rPr>
          <w:rFonts w:ascii="Roboto" w:cs="Roboto" w:eastAsia="Roboto" w:hAnsi="Roboto"/>
          <w:i w:val="1"/>
          <w:color w:val="c27010"/>
          <w:sz w:val="21"/>
          <w:szCs w:val="21"/>
          <w:rtl w:val="0"/>
        </w:rPr>
        <w:t xml:space="preserve">hooks</w:t>
      </w: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. Esse botão deve aumentar o valor de uma propriedade de um componente </w:t>
      </w:r>
      <w:r w:rsidDel="00000000" w:rsidR="00000000" w:rsidRPr="00000000">
        <w:rPr>
          <w:rFonts w:ascii="Roboto" w:cs="Roboto" w:eastAsia="Roboto" w:hAnsi="Roboto"/>
          <w:i w:val="1"/>
          <w:color w:val="c2701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, como vimos em nossas aulas.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b w:val="1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1"/>
          <w:szCs w:val="21"/>
          <w:rtl w:val="0"/>
        </w:rPr>
        <w:t xml:space="preserve">Trabalhe esse código em seu IDE, suba ele para sua conta no GitHub e compartilhe o link desse projeto no campo ao lado para que outros desenvolvedores possam analisá-lo.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225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React, {useState}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funcAumentar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funcDiminuir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&lt;&gt;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&gt;Quantidade de Produtos no carrinho: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funcAumentar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&gt;Adicionar +1 no carrinho&lt;/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funcDiminuir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&gt;Adicionar -1 no carrinho&lt;/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&lt;/&gt;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