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195F3EDF" w:rsidR="00B0118C" w:rsidRDefault="00AA3E88" w:rsidP="00594A8C">
      <w:pPr>
        <w:pStyle w:val="DocumentTitle"/>
        <w:spacing w:before="0" w:line="240" w:lineRule="auto"/>
      </w:pPr>
      <w:r>
        <w:t>AWX</w:t>
      </w:r>
      <w:r w:rsidR="00F12F43">
        <w:t xml:space="preserve"> on the AWS Cloud</w:t>
      </w:r>
    </w:p>
    <w:p w14:paraId="19DF6B2A" w14:textId="72FFC107" w:rsidR="008A3591" w:rsidRDefault="003612CA" w:rsidP="003612CA">
      <w:pPr>
        <w:pStyle w:val="DocumentSubtitle"/>
      </w:pPr>
      <w:r>
        <w:t>Quick Start Reference Deployment</w:t>
      </w:r>
    </w:p>
    <w:p w14:paraId="6C6AFD3E" w14:textId="533271F3" w:rsidR="008F367B" w:rsidRPr="00807635" w:rsidRDefault="00AA3E88" w:rsidP="008F367B">
      <w:pPr>
        <w:pStyle w:val="Date"/>
      </w:pPr>
      <w:r>
        <w:t>Feb</w:t>
      </w:r>
      <w:r w:rsidR="008F367B" w:rsidRPr="00807635">
        <w:t xml:space="preserve"> 201</w:t>
      </w:r>
      <w:r w:rsidR="005A36A3">
        <w:t>8</w:t>
      </w:r>
    </w:p>
    <w:p w14:paraId="0DF63ACE" w14:textId="031BC870" w:rsidR="00BC4504" w:rsidRPr="00BC4504" w:rsidRDefault="00BC4504" w:rsidP="00BC4504">
      <w:pPr>
        <w:spacing w:after="60"/>
        <w:jc w:val="center"/>
        <w:rPr>
          <w:i/>
        </w:rPr>
      </w:pPr>
      <w:r w:rsidRPr="00BC4504">
        <w:rPr>
          <w:i/>
          <w:color w:val="A6A6A6" w:themeColor="background1" w:themeShade="A6"/>
        </w:rPr>
        <w:t>&lt;Partner Organization&gt;</w:t>
      </w:r>
      <w:r w:rsidRPr="00BC4504">
        <w:rPr>
          <w:i/>
        </w:rPr>
        <w:t xml:space="preserve"> </w:t>
      </w:r>
    </w:p>
    <w:p w14:paraId="1E135C94" w14:textId="5BE51374" w:rsidR="00BC4504" w:rsidRPr="00BC4504" w:rsidRDefault="00BC4504" w:rsidP="00BC4504">
      <w:pPr>
        <w:jc w:val="center"/>
        <w:rPr>
          <w:i/>
        </w:rPr>
      </w:pPr>
      <w:r w:rsidRPr="00BC4504">
        <w:rPr>
          <w:i/>
        </w:rPr>
        <w:t>AWS Quick Start Reference Team</w:t>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Times New Roman" w:hAnsi="Times New Roman"/>
          <w:noProof/>
          <w:color w:val="auto"/>
          <w:kern w:val="0"/>
          <w:sz w:val="24"/>
        </w:rPr>
      </w:sdtEndPr>
      <w:sdtContent>
        <w:p w14:paraId="52D826BC" w14:textId="3493E9AD" w:rsidR="0028103D" w:rsidRDefault="0028103D">
          <w:pPr>
            <w:pStyle w:val="TOCHeading"/>
          </w:pPr>
          <w:r>
            <w:t>Contents</w:t>
          </w:r>
        </w:p>
        <w:p w14:paraId="1DDD7B0C" w14:textId="79CA117E" w:rsidR="00EF41C2" w:rsidRDefault="0028103D">
          <w:pPr>
            <w:pStyle w:val="TOC2"/>
            <w:rPr>
              <w:rFonts w:asciiTheme="minorHAnsi" w:eastAsiaTheme="minorEastAsia" w:hAnsiTheme="minorHAnsi" w:cstheme="minorBidi"/>
              <w:noProof/>
              <w:szCs w:val="24"/>
            </w:rPr>
          </w:pPr>
          <w:r>
            <w:fldChar w:fldCharType="begin"/>
          </w:r>
          <w:r>
            <w:instrText xml:space="preserve"> TOC \o "1-3" \h \z \u </w:instrText>
          </w:r>
          <w:r w:rsidR="00FF15AE">
            <w:instrText>\f</w:instrText>
          </w:r>
          <w:r>
            <w:fldChar w:fldCharType="separate"/>
          </w:r>
          <w:hyperlink w:anchor="_Toc507047597" w:history="1">
            <w:r w:rsidR="00EF41C2" w:rsidRPr="00DF50DE">
              <w:rPr>
                <w:rStyle w:val="Hyperlink"/>
                <w:noProof/>
              </w:rPr>
              <w:t>Overview</w:t>
            </w:r>
            <w:r w:rsidR="00EF41C2">
              <w:rPr>
                <w:noProof/>
                <w:webHidden/>
              </w:rPr>
              <w:tab/>
            </w:r>
            <w:r w:rsidR="00EF41C2">
              <w:rPr>
                <w:noProof/>
                <w:webHidden/>
              </w:rPr>
              <w:fldChar w:fldCharType="begin"/>
            </w:r>
            <w:r w:rsidR="00EF41C2">
              <w:rPr>
                <w:noProof/>
                <w:webHidden/>
              </w:rPr>
              <w:instrText xml:space="preserve"> PAGEREF _Toc507047597 \h </w:instrText>
            </w:r>
            <w:r w:rsidR="00EF41C2">
              <w:rPr>
                <w:noProof/>
                <w:webHidden/>
              </w:rPr>
            </w:r>
            <w:r w:rsidR="00EF41C2">
              <w:rPr>
                <w:noProof/>
                <w:webHidden/>
              </w:rPr>
              <w:fldChar w:fldCharType="separate"/>
            </w:r>
            <w:r w:rsidR="00EF41C2">
              <w:rPr>
                <w:noProof/>
                <w:webHidden/>
              </w:rPr>
              <w:t>2</w:t>
            </w:r>
            <w:r w:rsidR="00EF41C2">
              <w:rPr>
                <w:noProof/>
                <w:webHidden/>
              </w:rPr>
              <w:fldChar w:fldCharType="end"/>
            </w:r>
          </w:hyperlink>
        </w:p>
        <w:p w14:paraId="54C6459D" w14:textId="1072624C" w:rsidR="00EF41C2" w:rsidRDefault="00697D72">
          <w:pPr>
            <w:pStyle w:val="TOC3"/>
            <w:rPr>
              <w:rFonts w:asciiTheme="minorHAnsi" w:eastAsiaTheme="minorEastAsia" w:hAnsiTheme="minorHAnsi" w:cstheme="minorBidi"/>
              <w:noProof/>
              <w:szCs w:val="24"/>
            </w:rPr>
          </w:pPr>
          <w:hyperlink w:anchor="_Toc507047598" w:history="1">
            <w:r w:rsidR="00EF41C2" w:rsidRPr="00DF50DE">
              <w:rPr>
                <w:rStyle w:val="Hyperlink"/>
                <w:noProof/>
              </w:rPr>
              <w:t>AWX on AWS</w:t>
            </w:r>
            <w:r w:rsidR="00EF41C2">
              <w:rPr>
                <w:noProof/>
                <w:webHidden/>
              </w:rPr>
              <w:tab/>
            </w:r>
            <w:r w:rsidR="00EF41C2">
              <w:rPr>
                <w:noProof/>
                <w:webHidden/>
              </w:rPr>
              <w:fldChar w:fldCharType="begin"/>
            </w:r>
            <w:r w:rsidR="00EF41C2">
              <w:rPr>
                <w:noProof/>
                <w:webHidden/>
              </w:rPr>
              <w:instrText xml:space="preserve"> PAGEREF _Toc507047598 \h </w:instrText>
            </w:r>
            <w:r w:rsidR="00EF41C2">
              <w:rPr>
                <w:noProof/>
                <w:webHidden/>
              </w:rPr>
            </w:r>
            <w:r w:rsidR="00EF41C2">
              <w:rPr>
                <w:noProof/>
                <w:webHidden/>
              </w:rPr>
              <w:fldChar w:fldCharType="separate"/>
            </w:r>
            <w:r w:rsidR="00EF41C2">
              <w:rPr>
                <w:noProof/>
                <w:webHidden/>
              </w:rPr>
              <w:t>2</w:t>
            </w:r>
            <w:r w:rsidR="00EF41C2">
              <w:rPr>
                <w:noProof/>
                <w:webHidden/>
              </w:rPr>
              <w:fldChar w:fldCharType="end"/>
            </w:r>
          </w:hyperlink>
        </w:p>
        <w:p w14:paraId="55697219" w14:textId="2B25A2CB" w:rsidR="00EF41C2" w:rsidRDefault="00697D72">
          <w:pPr>
            <w:pStyle w:val="TOC3"/>
            <w:rPr>
              <w:rFonts w:asciiTheme="minorHAnsi" w:eastAsiaTheme="minorEastAsia" w:hAnsiTheme="minorHAnsi" w:cstheme="minorBidi"/>
              <w:noProof/>
              <w:szCs w:val="24"/>
            </w:rPr>
          </w:pPr>
          <w:hyperlink w:anchor="_Toc507047599" w:history="1">
            <w:r w:rsidR="00EF41C2" w:rsidRPr="00DF50DE">
              <w:rPr>
                <w:rStyle w:val="Hyperlink"/>
                <w:noProof/>
              </w:rPr>
              <w:t>Costs and Licenses</w:t>
            </w:r>
            <w:r w:rsidR="00EF41C2">
              <w:rPr>
                <w:noProof/>
                <w:webHidden/>
              </w:rPr>
              <w:tab/>
            </w:r>
            <w:r w:rsidR="00EF41C2">
              <w:rPr>
                <w:noProof/>
                <w:webHidden/>
              </w:rPr>
              <w:fldChar w:fldCharType="begin"/>
            </w:r>
            <w:r w:rsidR="00EF41C2">
              <w:rPr>
                <w:noProof/>
                <w:webHidden/>
              </w:rPr>
              <w:instrText xml:space="preserve"> PAGEREF _Toc507047599 \h </w:instrText>
            </w:r>
            <w:r w:rsidR="00EF41C2">
              <w:rPr>
                <w:noProof/>
                <w:webHidden/>
              </w:rPr>
            </w:r>
            <w:r w:rsidR="00EF41C2">
              <w:rPr>
                <w:noProof/>
                <w:webHidden/>
              </w:rPr>
              <w:fldChar w:fldCharType="separate"/>
            </w:r>
            <w:r w:rsidR="00EF41C2">
              <w:rPr>
                <w:noProof/>
                <w:webHidden/>
              </w:rPr>
              <w:t>3</w:t>
            </w:r>
            <w:r w:rsidR="00EF41C2">
              <w:rPr>
                <w:noProof/>
                <w:webHidden/>
              </w:rPr>
              <w:fldChar w:fldCharType="end"/>
            </w:r>
          </w:hyperlink>
        </w:p>
        <w:p w14:paraId="494B0FA9" w14:textId="2F6014F6" w:rsidR="00EF41C2" w:rsidRDefault="00697D72">
          <w:pPr>
            <w:pStyle w:val="TOC2"/>
            <w:rPr>
              <w:rFonts w:asciiTheme="minorHAnsi" w:eastAsiaTheme="minorEastAsia" w:hAnsiTheme="minorHAnsi" w:cstheme="minorBidi"/>
              <w:noProof/>
              <w:szCs w:val="24"/>
            </w:rPr>
          </w:pPr>
          <w:hyperlink w:anchor="_Toc507047600" w:history="1">
            <w:r w:rsidR="00EF41C2" w:rsidRPr="00DF50DE">
              <w:rPr>
                <w:rStyle w:val="Hyperlink"/>
                <w:noProof/>
              </w:rPr>
              <w:t>Architecture</w:t>
            </w:r>
            <w:r w:rsidR="00EF41C2">
              <w:rPr>
                <w:noProof/>
                <w:webHidden/>
              </w:rPr>
              <w:tab/>
            </w:r>
            <w:r w:rsidR="00EF41C2">
              <w:rPr>
                <w:noProof/>
                <w:webHidden/>
              </w:rPr>
              <w:fldChar w:fldCharType="begin"/>
            </w:r>
            <w:r w:rsidR="00EF41C2">
              <w:rPr>
                <w:noProof/>
                <w:webHidden/>
              </w:rPr>
              <w:instrText xml:space="preserve"> PAGEREF _Toc507047600 \h </w:instrText>
            </w:r>
            <w:r w:rsidR="00EF41C2">
              <w:rPr>
                <w:noProof/>
                <w:webHidden/>
              </w:rPr>
            </w:r>
            <w:r w:rsidR="00EF41C2">
              <w:rPr>
                <w:noProof/>
                <w:webHidden/>
              </w:rPr>
              <w:fldChar w:fldCharType="separate"/>
            </w:r>
            <w:r w:rsidR="00EF41C2">
              <w:rPr>
                <w:noProof/>
                <w:webHidden/>
              </w:rPr>
              <w:t>3</w:t>
            </w:r>
            <w:r w:rsidR="00EF41C2">
              <w:rPr>
                <w:noProof/>
                <w:webHidden/>
              </w:rPr>
              <w:fldChar w:fldCharType="end"/>
            </w:r>
          </w:hyperlink>
        </w:p>
        <w:p w14:paraId="5FA4936B" w14:textId="1A0A9AD0" w:rsidR="00EF41C2" w:rsidRDefault="00697D72">
          <w:pPr>
            <w:pStyle w:val="TOC2"/>
            <w:rPr>
              <w:rFonts w:asciiTheme="minorHAnsi" w:eastAsiaTheme="minorEastAsia" w:hAnsiTheme="minorHAnsi" w:cstheme="minorBidi"/>
              <w:noProof/>
              <w:szCs w:val="24"/>
            </w:rPr>
          </w:pPr>
          <w:hyperlink w:anchor="_Toc507047601" w:history="1">
            <w:r w:rsidR="00EF41C2" w:rsidRPr="00DF50DE">
              <w:rPr>
                <w:rStyle w:val="Hyperlink"/>
                <w:noProof/>
              </w:rPr>
              <w:t>Prerequisites</w:t>
            </w:r>
            <w:r w:rsidR="00EF41C2">
              <w:rPr>
                <w:noProof/>
                <w:webHidden/>
              </w:rPr>
              <w:tab/>
            </w:r>
            <w:r w:rsidR="00EF41C2">
              <w:rPr>
                <w:noProof/>
                <w:webHidden/>
              </w:rPr>
              <w:fldChar w:fldCharType="begin"/>
            </w:r>
            <w:r w:rsidR="00EF41C2">
              <w:rPr>
                <w:noProof/>
                <w:webHidden/>
              </w:rPr>
              <w:instrText xml:space="preserve"> PAGEREF _Toc507047601 \h </w:instrText>
            </w:r>
            <w:r w:rsidR="00EF41C2">
              <w:rPr>
                <w:noProof/>
                <w:webHidden/>
              </w:rPr>
            </w:r>
            <w:r w:rsidR="00EF41C2">
              <w:rPr>
                <w:noProof/>
                <w:webHidden/>
              </w:rPr>
              <w:fldChar w:fldCharType="separate"/>
            </w:r>
            <w:r w:rsidR="00EF41C2">
              <w:rPr>
                <w:noProof/>
                <w:webHidden/>
              </w:rPr>
              <w:t>5</w:t>
            </w:r>
            <w:r w:rsidR="00EF41C2">
              <w:rPr>
                <w:noProof/>
                <w:webHidden/>
              </w:rPr>
              <w:fldChar w:fldCharType="end"/>
            </w:r>
          </w:hyperlink>
        </w:p>
        <w:p w14:paraId="47B86595" w14:textId="1154171C" w:rsidR="00EF41C2" w:rsidRDefault="00697D72">
          <w:pPr>
            <w:pStyle w:val="TOC3"/>
            <w:rPr>
              <w:rFonts w:asciiTheme="minorHAnsi" w:eastAsiaTheme="minorEastAsia" w:hAnsiTheme="minorHAnsi" w:cstheme="minorBidi"/>
              <w:noProof/>
              <w:szCs w:val="24"/>
            </w:rPr>
          </w:pPr>
          <w:hyperlink w:anchor="_Toc507047602" w:history="1">
            <w:r w:rsidR="00EF41C2" w:rsidRPr="00DF50DE">
              <w:rPr>
                <w:rStyle w:val="Hyperlink"/>
                <w:noProof/>
              </w:rPr>
              <w:t>Specialized Knowledge</w:t>
            </w:r>
            <w:r w:rsidR="00EF41C2">
              <w:rPr>
                <w:noProof/>
                <w:webHidden/>
              </w:rPr>
              <w:tab/>
            </w:r>
            <w:r w:rsidR="00EF41C2">
              <w:rPr>
                <w:noProof/>
                <w:webHidden/>
              </w:rPr>
              <w:fldChar w:fldCharType="begin"/>
            </w:r>
            <w:r w:rsidR="00EF41C2">
              <w:rPr>
                <w:noProof/>
                <w:webHidden/>
              </w:rPr>
              <w:instrText xml:space="preserve"> PAGEREF _Toc507047602 \h </w:instrText>
            </w:r>
            <w:r w:rsidR="00EF41C2">
              <w:rPr>
                <w:noProof/>
                <w:webHidden/>
              </w:rPr>
            </w:r>
            <w:r w:rsidR="00EF41C2">
              <w:rPr>
                <w:noProof/>
                <w:webHidden/>
              </w:rPr>
              <w:fldChar w:fldCharType="separate"/>
            </w:r>
            <w:r w:rsidR="00EF41C2">
              <w:rPr>
                <w:noProof/>
                <w:webHidden/>
              </w:rPr>
              <w:t>5</w:t>
            </w:r>
            <w:r w:rsidR="00EF41C2">
              <w:rPr>
                <w:noProof/>
                <w:webHidden/>
              </w:rPr>
              <w:fldChar w:fldCharType="end"/>
            </w:r>
          </w:hyperlink>
        </w:p>
        <w:p w14:paraId="081DECAF" w14:textId="34672506" w:rsidR="00EF41C2" w:rsidRDefault="00697D72">
          <w:pPr>
            <w:pStyle w:val="TOC3"/>
            <w:rPr>
              <w:rFonts w:asciiTheme="minorHAnsi" w:eastAsiaTheme="minorEastAsia" w:hAnsiTheme="minorHAnsi" w:cstheme="minorBidi"/>
              <w:noProof/>
              <w:szCs w:val="24"/>
            </w:rPr>
          </w:pPr>
          <w:hyperlink w:anchor="_Toc507047603" w:history="1">
            <w:r w:rsidR="00EF41C2" w:rsidRPr="00DF50DE">
              <w:rPr>
                <w:rStyle w:val="Hyperlink"/>
                <w:noProof/>
              </w:rPr>
              <w:t>Technical Requirements</w:t>
            </w:r>
            <w:r w:rsidR="00EF41C2">
              <w:rPr>
                <w:noProof/>
                <w:webHidden/>
              </w:rPr>
              <w:tab/>
            </w:r>
            <w:r w:rsidR="00EF41C2">
              <w:rPr>
                <w:noProof/>
                <w:webHidden/>
              </w:rPr>
              <w:fldChar w:fldCharType="begin"/>
            </w:r>
            <w:r w:rsidR="00EF41C2">
              <w:rPr>
                <w:noProof/>
                <w:webHidden/>
              </w:rPr>
              <w:instrText xml:space="preserve"> PAGEREF _Toc507047603 \h </w:instrText>
            </w:r>
            <w:r w:rsidR="00EF41C2">
              <w:rPr>
                <w:noProof/>
                <w:webHidden/>
              </w:rPr>
            </w:r>
            <w:r w:rsidR="00EF41C2">
              <w:rPr>
                <w:noProof/>
                <w:webHidden/>
              </w:rPr>
              <w:fldChar w:fldCharType="separate"/>
            </w:r>
            <w:r w:rsidR="00EF41C2">
              <w:rPr>
                <w:noProof/>
                <w:webHidden/>
              </w:rPr>
              <w:t>5</w:t>
            </w:r>
            <w:r w:rsidR="00EF41C2">
              <w:rPr>
                <w:noProof/>
                <w:webHidden/>
              </w:rPr>
              <w:fldChar w:fldCharType="end"/>
            </w:r>
          </w:hyperlink>
        </w:p>
        <w:p w14:paraId="7F0DAA18" w14:textId="7E4493C1" w:rsidR="00EF41C2" w:rsidRDefault="00697D72">
          <w:pPr>
            <w:pStyle w:val="TOC2"/>
            <w:rPr>
              <w:rFonts w:asciiTheme="minorHAnsi" w:eastAsiaTheme="minorEastAsia" w:hAnsiTheme="minorHAnsi" w:cstheme="minorBidi"/>
              <w:noProof/>
              <w:szCs w:val="24"/>
            </w:rPr>
          </w:pPr>
          <w:hyperlink w:anchor="_Toc507047604" w:history="1">
            <w:r w:rsidR="00EF41C2" w:rsidRPr="00DF50DE">
              <w:rPr>
                <w:rStyle w:val="Hyperlink"/>
                <w:noProof/>
              </w:rPr>
              <w:t>Deployment Options</w:t>
            </w:r>
            <w:r w:rsidR="00EF41C2">
              <w:rPr>
                <w:noProof/>
                <w:webHidden/>
              </w:rPr>
              <w:tab/>
            </w:r>
            <w:r w:rsidR="00EF41C2">
              <w:rPr>
                <w:noProof/>
                <w:webHidden/>
              </w:rPr>
              <w:fldChar w:fldCharType="begin"/>
            </w:r>
            <w:r w:rsidR="00EF41C2">
              <w:rPr>
                <w:noProof/>
                <w:webHidden/>
              </w:rPr>
              <w:instrText xml:space="preserve"> PAGEREF _Toc507047604 \h </w:instrText>
            </w:r>
            <w:r w:rsidR="00EF41C2">
              <w:rPr>
                <w:noProof/>
                <w:webHidden/>
              </w:rPr>
            </w:r>
            <w:r w:rsidR="00EF41C2">
              <w:rPr>
                <w:noProof/>
                <w:webHidden/>
              </w:rPr>
              <w:fldChar w:fldCharType="separate"/>
            </w:r>
            <w:r w:rsidR="00EF41C2">
              <w:rPr>
                <w:noProof/>
                <w:webHidden/>
              </w:rPr>
              <w:t>5</w:t>
            </w:r>
            <w:r w:rsidR="00EF41C2">
              <w:rPr>
                <w:noProof/>
                <w:webHidden/>
              </w:rPr>
              <w:fldChar w:fldCharType="end"/>
            </w:r>
          </w:hyperlink>
        </w:p>
        <w:p w14:paraId="4A436795" w14:textId="23C2EED1" w:rsidR="00EF41C2" w:rsidRDefault="00697D72">
          <w:pPr>
            <w:pStyle w:val="TOC2"/>
            <w:rPr>
              <w:rFonts w:asciiTheme="minorHAnsi" w:eastAsiaTheme="minorEastAsia" w:hAnsiTheme="minorHAnsi" w:cstheme="minorBidi"/>
              <w:noProof/>
              <w:szCs w:val="24"/>
            </w:rPr>
          </w:pPr>
          <w:hyperlink w:anchor="_Toc507047605" w:history="1">
            <w:r w:rsidR="00EF41C2" w:rsidRPr="00DF50DE">
              <w:rPr>
                <w:rStyle w:val="Hyperlink"/>
                <w:noProof/>
              </w:rPr>
              <w:t>Deployment Steps</w:t>
            </w:r>
            <w:r w:rsidR="00EF41C2">
              <w:rPr>
                <w:noProof/>
                <w:webHidden/>
              </w:rPr>
              <w:tab/>
            </w:r>
            <w:r w:rsidR="00EF41C2">
              <w:rPr>
                <w:noProof/>
                <w:webHidden/>
              </w:rPr>
              <w:fldChar w:fldCharType="begin"/>
            </w:r>
            <w:r w:rsidR="00EF41C2">
              <w:rPr>
                <w:noProof/>
                <w:webHidden/>
              </w:rPr>
              <w:instrText xml:space="preserve"> PAGEREF _Toc507047605 \h </w:instrText>
            </w:r>
            <w:r w:rsidR="00EF41C2">
              <w:rPr>
                <w:noProof/>
                <w:webHidden/>
              </w:rPr>
            </w:r>
            <w:r w:rsidR="00EF41C2">
              <w:rPr>
                <w:noProof/>
                <w:webHidden/>
              </w:rPr>
              <w:fldChar w:fldCharType="separate"/>
            </w:r>
            <w:r w:rsidR="00EF41C2">
              <w:rPr>
                <w:noProof/>
                <w:webHidden/>
              </w:rPr>
              <w:t>5</w:t>
            </w:r>
            <w:r w:rsidR="00EF41C2">
              <w:rPr>
                <w:noProof/>
                <w:webHidden/>
              </w:rPr>
              <w:fldChar w:fldCharType="end"/>
            </w:r>
          </w:hyperlink>
        </w:p>
        <w:p w14:paraId="16E9AB8E" w14:textId="437AEE32" w:rsidR="00EF41C2" w:rsidRDefault="00697D72">
          <w:pPr>
            <w:pStyle w:val="TOC3"/>
            <w:rPr>
              <w:rFonts w:asciiTheme="minorHAnsi" w:eastAsiaTheme="minorEastAsia" w:hAnsiTheme="minorHAnsi" w:cstheme="minorBidi"/>
              <w:noProof/>
              <w:szCs w:val="24"/>
            </w:rPr>
          </w:pPr>
          <w:hyperlink w:anchor="_Toc507047606" w:history="1">
            <w:r w:rsidR="00EF41C2" w:rsidRPr="00DF50DE">
              <w:rPr>
                <w:rStyle w:val="Hyperlink"/>
                <w:noProof/>
              </w:rPr>
              <w:t>Step 1. Prepare Your AWS Account</w:t>
            </w:r>
            <w:r w:rsidR="00EF41C2">
              <w:rPr>
                <w:noProof/>
                <w:webHidden/>
              </w:rPr>
              <w:tab/>
            </w:r>
            <w:r w:rsidR="00EF41C2">
              <w:rPr>
                <w:noProof/>
                <w:webHidden/>
              </w:rPr>
              <w:fldChar w:fldCharType="begin"/>
            </w:r>
            <w:r w:rsidR="00EF41C2">
              <w:rPr>
                <w:noProof/>
                <w:webHidden/>
              </w:rPr>
              <w:instrText xml:space="preserve"> PAGEREF _Toc507047606 \h </w:instrText>
            </w:r>
            <w:r w:rsidR="00EF41C2">
              <w:rPr>
                <w:noProof/>
                <w:webHidden/>
              </w:rPr>
            </w:r>
            <w:r w:rsidR="00EF41C2">
              <w:rPr>
                <w:noProof/>
                <w:webHidden/>
              </w:rPr>
              <w:fldChar w:fldCharType="separate"/>
            </w:r>
            <w:r w:rsidR="00EF41C2">
              <w:rPr>
                <w:noProof/>
                <w:webHidden/>
              </w:rPr>
              <w:t>5</w:t>
            </w:r>
            <w:r w:rsidR="00EF41C2">
              <w:rPr>
                <w:noProof/>
                <w:webHidden/>
              </w:rPr>
              <w:fldChar w:fldCharType="end"/>
            </w:r>
          </w:hyperlink>
        </w:p>
        <w:p w14:paraId="1D6713B2" w14:textId="59E6A2B7" w:rsidR="00EF41C2" w:rsidRDefault="00697D72">
          <w:pPr>
            <w:pStyle w:val="TOC3"/>
            <w:rPr>
              <w:rFonts w:asciiTheme="minorHAnsi" w:eastAsiaTheme="minorEastAsia" w:hAnsiTheme="minorHAnsi" w:cstheme="minorBidi"/>
              <w:noProof/>
              <w:szCs w:val="24"/>
            </w:rPr>
          </w:pPr>
          <w:hyperlink w:anchor="_Toc507047607" w:history="1">
            <w:r w:rsidR="00EF41C2" w:rsidRPr="00DF50DE">
              <w:rPr>
                <w:rStyle w:val="Hyperlink"/>
                <w:noProof/>
              </w:rPr>
              <w:t>Step 2. Launch the Quick Start</w:t>
            </w:r>
            <w:r w:rsidR="00EF41C2">
              <w:rPr>
                <w:noProof/>
                <w:webHidden/>
              </w:rPr>
              <w:tab/>
            </w:r>
            <w:r w:rsidR="00EF41C2">
              <w:rPr>
                <w:noProof/>
                <w:webHidden/>
              </w:rPr>
              <w:fldChar w:fldCharType="begin"/>
            </w:r>
            <w:r w:rsidR="00EF41C2">
              <w:rPr>
                <w:noProof/>
                <w:webHidden/>
              </w:rPr>
              <w:instrText xml:space="preserve"> PAGEREF _Toc507047607 \h </w:instrText>
            </w:r>
            <w:r w:rsidR="00EF41C2">
              <w:rPr>
                <w:noProof/>
                <w:webHidden/>
              </w:rPr>
            </w:r>
            <w:r w:rsidR="00EF41C2">
              <w:rPr>
                <w:noProof/>
                <w:webHidden/>
              </w:rPr>
              <w:fldChar w:fldCharType="separate"/>
            </w:r>
            <w:r w:rsidR="00EF41C2">
              <w:rPr>
                <w:noProof/>
                <w:webHidden/>
              </w:rPr>
              <w:t>6</w:t>
            </w:r>
            <w:r w:rsidR="00EF41C2">
              <w:rPr>
                <w:noProof/>
                <w:webHidden/>
              </w:rPr>
              <w:fldChar w:fldCharType="end"/>
            </w:r>
          </w:hyperlink>
        </w:p>
        <w:p w14:paraId="166B547B" w14:textId="14FD2DFA" w:rsidR="00EF41C2" w:rsidRDefault="00697D72">
          <w:pPr>
            <w:pStyle w:val="TOC3"/>
            <w:rPr>
              <w:rFonts w:asciiTheme="minorHAnsi" w:eastAsiaTheme="minorEastAsia" w:hAnsiTheme="minorHAnsi" w:cstheme="minorBidi"/>
              <w:noProof/>
              <w:szCs w:val="24"/>
            </w:rPr>
          </w:pPr>
          <w:hyperlink w:anchor="_Toc507047608" w:history="1">
            <w:r w:rsidR="00EF41C2" w:rsidRPr="00DF50DE">
              <w:rPr>
                <w:rStyle w:val="Hyperlink"/>
                <w:noProof/>
              </w:rPr>
              <w:t>Step 4. Test the Deployment</w:t>
            </w:r>
            <w:r w:rsidR="00EF41C2">
              <w:rPr>
                <w:noProof/>
                <w:webHidden/>
              </w:rPr>
              <w:tab/>
            </w:r>
            <w:r w:rsidR="00EF41C2">
              <w:rPr>
                <w:noProof/>
                <w:webHidden/>
              </w:rPr>
              <w:fldChar w:fldCharType="begin"/>
            </w:r>
            <w:r w:rsidR="00EF41C2">
              <w:rPr>
                <w:noProof/>
                <w:webHidden/>
              </w:rPr>
              <w:instrText xml:space="preserve"> PAGEREF _Toc507047608 \h </w:instrText>
            </w:r>
            <w:r w:rsidR="00EF41C2">
              <w:rPr>
                <w:noProof/>
                <w:webHidden/>
              </w:rPr>
            </w:r>
            <w:r w:rsidR="00EF41C2">
              <w:rPr>
                <w:noProof/>
                <w:webHidden/>
              </w:rPr>
              <w:fldChar w:fldCharType="separate"/>
            </w:r>
            <w:r w:rsidR="00EF41C2">
              <w:rPr>
                <w:noProof/>
                <w:webHidden/>
              </w:rPr>
              <w:t>9</w:t>
            </w:r>
            <w:r w:rsidR="00EF41C2">
              <w:rPr>
                <w:noProof/>
                <w:webHidden/>
              </w:rPr>
              <w:fldChar w:fldCharType="end"/>
            </w:r>
          </w:hyperlink>
        </w:p>
        <w:p w14:paraId="2E94AABB" w14:textId="043C13C0" w:rsidR="00EF41C2" w:rsidRDefault="00697D72">
          <w:pPr>
            <w:pStyle w:val="TOC2"/>
            <w:rPr>
              <w:rFonts w:asciiTheme="minorHAnsi" w:eastAsiaTheme="minorEastAsia" w:hAnsiTheme="minorHAnsi" w:cstheme="minorBidi"/>
              <w:noProof/>
              <w:szCs w:val="24"/>
            </w:rPr>
          </w:pPr>
          <w:hyperlink w:anchor="_Toc507047609" w:history="1">
            <w:r w:rsidR="00EF41C2" w:rsidRPr="00DF50DE">
              <w:rPr>
                <w:rStyle w:val="Hyperlink"/>
                <w:noProof/>
              </w:rPr>
              <w:t>Best Practices Using AWX on AWS</w:t>
            </w:r>
            <w:r w:rsidR="00EF41C2">
              <w:rPr>
                <w:noProof/>
                <w:webHidden/>
              </w:rPr>
              <w:tab/>
            </w:r>
            <w:r w:rsidR="00EF41C2">
              <w:rPr>
                <w:noProof/>
                <w:webHidden/>
              </w:rPr>
              <w:fldChar w:fldCharType="begin"/>
            </w:r>
            <w:r w:rsidR="00EF41C2">
              <w:rPr>
                <w:noProof/>
                <w:webHidden/>
              </w:rPr>
              <w:instrText xml:space="preserve"> PAGEREF _Toc507047609 \h </w:instrText>
            </w:r>
            <w:r w:rsidR="00EF41C2">
              <w:rPr>
                <w:noProof/>
                <w:webHidden/>
              </w:rPr>
            </w:r>
            <w:r w:rsidR="00EF41C2">
              <w:rPr>
                <w:noProof/>
                <w:webHidden/>
              </w:rPr>
              <w:fldChar w:fldCharType="separate"/>
            </w:r>
            <w:r w:rsidR="00EF41C2">
              <w:rPr>
                <w:noProof/>
                <w:webHidden/>
              </w:rPr>
              <w:t>9</w:t>
            </w:r>
            <w:r w:rsidR="00EF41C2">
              <w:rPr>
                <w:noProof/>
                <w:webHidden/>
              </w:rPr>
              <w:fldChar w:fldCharType="end"/>
            </w:r>
          </w:hyperlink>
        </w:p>
        <w:p w14:paraId="18669CAE" w14:textId="5A8C90C9" w:rsidR="00EF41C2" w:rsidRDefault="00697D72">
          <w:pPr>
            <w:pStyle w:val="TOC2"/>
            <w:rPr>
              <w:rFonts w:asciiTheme="minorHAnsi" w:eastAsiaTheme="minorEastAsia" w:hAnsiTheme="minorHAnsi" w:cstheme="minorBidi"/>
              <w:noProof/>
              <w:szCs w:val="24"/>
            </w:rPr>
          </w:pPr>
          <w:hyperlink w:anchor="_Toc507047610" w:history="1">
            <w:r w:rsidR="00EF41C2" w:rsidRPr="00DF50DE">
              <w:rPr>
                <w:rStyle w:val="Hyperlink"/>
                <w:noProof/>
              </w:rPr>
              <w:t>Security</w:t>
            </w:r>
            <w:r w:rsidR="00EF41C2">
              <w:rPr>
                <w:noProof/>
                <w:webHidden/>
              </w:rPr>
              <w:tab/>
            </w:r>
            <w:r w:rsidR="00EF41C2">
              <w:rPr>
                <w:noProof/>
                <w:webHidden/>
              </w:rPr>
              <w:fldChar w:fldCharType="begin"/>
            </w:r>
            <w:r w:rsidR="00EF41C2">
              <w:rPr>
                <w:noProof/>
                <w:webHidden/>
              </w:rPr>
              <w:instrText xml:space="preserve"> PAGEREF _Toc507047610 \h </w:instrText>
            </w:r>
            <w:r w:rsidR="00EF41C2">
              <w:rPr>
                <w:noProof/>
                <w:webHidden/>
              </w:rPr>
            </w:r>
            <w:r w:rsidR="00EF41C2">
              <w:rPr>
                <w:noProof/>
                <w:webHidden/>
              </w:rPr>
              <w:fldChar w:fldCharType="separate"/>
            </w:r>
            <w:r w:rsidR="00EF41C2">
              <w:rPr>
                <w:noProof/>
                <w:webHidden/>
              </w:rPr>
              <w:t>9</w:t>
            </w:r>
            <w:r w:rsidR="00EF41C2">
              <w:rPr>
                <w:noProof/>
                <w:webHidden/>
              </w:rPr>
              <w:fldChar w:fldCharType="end"/>
            </w:r>
          </w:hyperlink>
        </w:p>
        <w:p w14:paraId="33958366" w14:textId="3D2CFD32" w:rsidR="00EF41C2" w:rsidRDefault="00697D72">
          <w:pPr>
            <w:pStyle w:val="TOC2"/>
            <w:rPr>
              <w:rFonts w:asciiTheme="minorHAnsi" w:eastAsiaTheme="minorEastAsia" w:hAnsiTheme="minorHAnsi" w:cstheme="minorBidi"/>
              <w:noProof/>
              <w:szCs w:val="24"/>
            </w:rPr>
          </w:pPr>
          <w:hyperlink w:anchor="_Toc507047611" w:history="1">
            <w:r w:rsidR="00EF41C2" w:rsidRPr="00DF50DE">
              <w:rPr>
                <w:rStyle w:val="Hyperlink"/>
                <w:noProof/>
              </w:rPr>
              <w:t>&lt;Other Useful Information&gt;</w:t>
            </w:r>
            <w:r w:rsidR="00EF41C2">
              <w:rPr>
                <w:noProof/>
                <w:webHidden/>
              </w:rPr>
              <w:tab/>
            </w:r>
            <w:r w:rsidR="00EF41C2">
              <w:rPr>
                <w:noProof/>
                <w:webHidden/>
              </w:rPr>
              <w:fldChar w:fldCharType="begin"/>
            </w:r>
            <w:r w:rsidR="00EF41C2">
              <w:rPr>
                <w:noProof/>
                <w:webHidden/>
              </w:rPr>
              <w:instrText xml:space="preserve"> PAGEREF _Toc507047611 \h </w:instrText>
            </w:r>
            <w:r w:rsidR="00EF41C2">
              <w:rPr>
                <w:noProof/>
                <w:webHidden/>
              </w:rPr>
            </w:r>
            <w:r w:rsidR="00EF41C2">
              <w:rPr>
                <w:noProof/>
                <w:webHidden/>
              </w:rPr>
              <w:fldChar w:fldCharType="separate"/>
            </w:r>
            <w:r w:rsidR="00EF41C2">
              <w:rPr>
                <w:noProof/>
                <w:webHidden/>
              </w:rPr>
              <w:t>9</w:t>
            </w:r>
            <w:r w:rsidR="00EF41C2">
              <w:rPr>
                <w:noProof/>
                <w:webHidden/>
              </w:rPr>
              <w:fldChar w:fldCharType="end"/>
            </w:r>
          </w:hyperlink>
        </w:p>
        <w:p w14:paraId="09DE9EC6" w14:textId="34A0FF08" w:rsidR="00EF41C2" w:rsidRDefault="00697D72">
          <w:pPr>
            <w:pStyle w:val="TOC2"/>
            <w:rPr>
              <w:rFonts w:asciiTheme="minorHAnsi" w:eastAsiaTheme="minorEastAsia" w:hAnsiTheme="minorHAnsi" w:cstheme="minorBidi"/>
              <w:noProof/>
              <w:szCs w:val="24"/>
            </w:rPr>
          </w:pPr>
          <w:hyperlink w:anchor="_Toc507047612" w:history="1">
            <w:r w:rsidR="00EF41C2" w:rsidRPr="00DF50DE">
              <w:rPr>
                <w:rStyle w:val="Hyperlink"/>
                <w:noProof/>
              </w:rPr>
              <w:t>FAQ</w:t>
            </w:r>
            <w:r w:rsidR="00EF41C2">
              <w:rPr>
                <w:noProof/>
                <w:webHidden/>
              </w:rPr>
              <w:tab/>
            </w:r>
            <w:r w:rsidR="00EF41C2">
              <w:rPr>
                <w:noProof/>
                <w:webHidden/>
              </w:rPr>
              <w:fldChar w:fldCharType="begin"/>
            </w:r>
            <w:r w:rsidR="00EF41C2">
              <w:rPr>
                <w:noProof/>
                <w:webHidden/>
              </w:rPr>
              <w:instrText xml:space="preserve"> PAGEREF _Toc507047612 \h </w:instrText>
            </w:r>
            <w:r w:rsidR="00EF41C2">
              <w:rPr>
                <w:noProof/>
                <w:webHidden/>
              </w:rPr>
            </w:r>
            <w:r w:rsidR="00EF41C2">
              <w:rPr>
                <w:noProof/>
                <w:webHidden/>
              </w:rPr>
              <w:fldChar w:fldCharType="separate"/>
            </w:r>
            <w:r w:rsidR="00EF41C2">
              <w:rPr>
                <w:noProof/>
                <w:webHidden/>
              </w:rPr>
              <w:t>9</w:t>
            </w:r>
            <w:r w:rsidR="00EF41C2">
              <w:rPr>
                <w:noProof/>
                <w:webHidden/>
              </w:rPr>
              <w:fldChar w:fldCharType="end"/>
            </w:r>
          </w:hyperlink>
        </w:p>
        <w:p w14:paraId="3C7DC6AE" w14:textId="66E92C04" w:rsidR="00EF41C2" w:rsidRDefault="00697D72">
          <w:pPr>
            <w:pStyle w:val="TOC2"/>
            <w:rPr>
              <w:rFonts w:asciiTheme="minorHAnsi" w:eastAsiaTheme="minorEastAsia" w:hAnsiTheme="minorHAnsi" w:cstheme="minorBidi"/>
              <w:noProof/>
              <w:szCs w:val="24"/>
            </w:rPr>
          </w:pPr>
          <w:hyperlink w:anchor="_Toc507047613" w:history="1">
            <w:r w:rsidR="00EF41C2" w:rsidRPr="00DF50DE">
              <w:rPr>
                <w:rStyle w:val="Hyperlink"/>
                <w:noProof/>
              </w:rPr>
              <w:t>Git Repository</w:t>
            </w:r>
            <w:r w:rsidR="00EF41C2">
              <w:rPr>
                <w:noProof/>
                <w:webHidden/>
              </w:rPr>
              <w:tab/>
            </w:r>
            <w:r w:rsidR="00EF41C2">
              <w:rPr>
                <w:noProof/>
                <w:webHidden/>
              </w:rPr>
              <w:fldChar w:fldCharType="begin"/>
            </w:r>
            <w:r w:rsidR="00EF41C2">
              <w:rPr>
                <w:noProof/>
                <w:webHidden/>
              </w:rPr>
              <w:instrText xml:space="preserve"> PAGEREF _Toc507047613 \h </w:instrText>
            </w:r>
            <w:r w:rsidR="00EF41C2">
              <w:rPr>
                <w:noProof/>
                <w:webHidden/>
              </w:rPr>
            </w:r>
            <w:r w:rsidR="00EF41C2">
              <w:rPr>
                <w:noProof/>
                <w:webHidden/>
              </w:rPr>
              <w:fldChar w:fldCharType="separate"/>
            </w:r>
            <w:r w:rsidR="00EF41C2">
              <w:rPr>
                <w:noProof/>
                <w:webHidden/>
              </w:rPr>
              <w:t>10</w:t>
            </w:r>
            <w:r w:rsidR="00EF41C2">
              <w:rPr>
                <w:noProof/>
                <w:webHidden/>
              </w:rPr>
              <w:fldChar w:fldCharType="end"/>
            </w:r>
          </w:hyperlink>
        </w:p>
        <w:p w14:paraId="403BD641" w14:textId="7ABE7951" w:rsidR="00EF41C2" w:rsidRDefault="00697D72">
          <w:pPr>
            <w:pStyle w:val="TOC2"/>
            <w:rPr>
              <w:rFonts w:asciiTheme="minorHAnsi" w:eastAsiaTheme="minorEastAsia" w:hAnsiTheme="minorHAnsi" w:cstheme="minorBidi"/>
              <w:noProof/>
              <w:szCs w:val="24"/>
            </w:rPr>
          </w:pPr>
          <w:hyperlink w:anchor="_Toc507047614" w:history="1">
            <w:r w:rsidR="00EF41C2" w:rsidRPr="00DF50DE">
              <w:rPr>
                <w:rStyle w:val="Hyperlink"/>
                <w:noProof/>
              </w:rPr>
              <w:t>Additional Resources</w:t>
            </w:r>
            <w:r w:rsidR="00EF41C2">
              <w:rPr>
                <w:noProof/>
                <w:webHidden/>
              </w:rPr>
              <w:tab/>
            </w:r>
            <w:r w:rsidR="00EF41C2">
              <w:rPr>
                <w:noProof/>
                <w:webHidden/>
              </w:rPr>
              <w:fldChar w:fldCharType="begin"/>
            </w:r>
            <w:r w:rsidR="00EF41C2">
              <w:rPr>
                <w:noProof/>
                <w:webHidden/>
              </w:rPr>
              <w:instrText xml:space="preserve"> PAGEREF _Toc507047614 \h </w:instrText>
            </w:r>
            <w:r w:rsidR="00EF41C2">
              <w:rPr>
                <w:noProof/>
                <w:webHidden/>
              </w:rPr>
            </w:r>
            <w:r w:rsidR="00EF41C2">
              <w:rPr>
                <w:noProof/>
                <w:webHidden/>
              </w:rPr>
              <w:fldChar w:fldCharType="separate"/>
            </w:r>
            <w:r w:rsidR="00EF41C2">
              <w:rPr>
                <w:noProof/>
                <w:webHidden/>
              </w:rPr>
              <w:t>10</w:t>
            </w:r>
            <w:r w:rsidR="00EF41C2">
              <w:rPr>
                <w:noProof/>
                <w:webHidden/>
              </w:rPr>
              <w:fldChar w:fldCharType="end"/>
            </w:r>
          </w:hyperlink>
        </w:p>
        <w:p w14:paraId="52975BAC" w14:textId="40580180" w:rsidR="00EF41C2" w:rsidRDefault="00697D72">
          <w:pPr>
            <w:pStyle w:val="TOC2"/>
            <w:rPr>
              <w:rFonts w:asciiTheme="minorHAnsi" w:eastAsiaTheme="minorEastAsia" w:hAnsiTheme="minorHAnsi" w:cstheme="minorBidi"/>
              <w:noProof/>
              <w:szCs w:val="24"/>
            </w:rPr>
          </w:pPr>
          <w:hyperlink w:anchor="_Toc507047615" w:history="1">
            <w:r w:rsidR="00EF41C2" w:rsidRPr="00DF50DE">
              <w:rPr>
                <w:rStyle w:val="Hyperlink"/>
                <w:noProof/>
              </w:rPr>
              <w:t>Document Revisions</w:t>
            </w:r>
            <w:r w:rsidR="00EF41C2">
              <w:rPr>
                <w:noProof/>
                <w:webHidden/>
              </w:rPr>
              <w:tab/>
            </w:r>
            <w:r w:rsidR="00EF41C2">
              <w:rPr>
                <w:noProof/>
                <w:webHidden/>
              </w:rPr>
              <w:fldChar w:fldCharType="begin"/>
            </w:r>
            <w:r w:rsidR="00EF41C2">
              <w:rPr>
                <w:noProof/>
                <w:webHidden/>
              </w:rPr>
              <w:instrText xml:space="preserve"> PAGEREF _Toc507047615 \h </w:instrText>
            </w:r>
            <w:r w:rsidR="00EF41C2">
              <w:rPr>
                <w:noProof/>
                <w:webHidden/>
              </w:rPr>
            </w:r>
            <w:r w:rsidR="00EF41C2">
              <w:rPr>
                <w:noProof/>
                <w:webHidden/>
              </w:rPr>
              <w:fldChar w:fldCharType="separate"/>
            </w:r>
            <w:r w:rsidR="00EF41C2">
              <w:rPr>
                <w:noProof/>
                <w:webHidden/>
              </w:rPr>
              <w:t>10</w:t>
            </w:r>
            <w:r w:rsidR="00EF41C2">
              <w:rPr>
                <w:noProof/>
                <w:webHidden/>
              </w:rPr>
              <w:fldChar w:fldCharType="end"/>
            </w:r>
          </w:hyperlink>
        </w:p>
        <w:p w14:paraId="13A4AA15" w14:textId="451B4991" w:rsidR="00EF41C2" w:rsidRDefault="00697D72">
          <w:pPr>
            <w:pStyle w:val="TOC1"/>
            <w:rPr>
              <w:rFonts w:asciiTheme="minorHAnsi" w:eastAsiaTheme="minorEastAsia" w:hAnsiTheme="minorHAnsi" w:cstheme="minorBidi"/>
              <w:sz w:val="24"/>
              <w:szCs w:val="24"/>
            </w:rPr>
          </w:pPr>
          <w:hyperlink w:anchor="_Toc507047616" w:history="1">
            <w:r w:rsidR="00EF41C2" w:rsidRPr="00DF50DE">
              <w:rPr>
                <w:rStyle w:val="Hyperlink"/>
              </w:rPr>
              <w:t>Style Guide</w:t>
            </w:r>
            <w:r w:rsidR="00EF41C2">
              <w:rPr>
                <w:webHidden/>
              </w:rPr>
              <w:tab/>
            </w:r>
            <w:r w:rsidR="00EF41C2">
              <w:rPr>
                <w:webHidden/>
              </w:rPr>
              <w:fldChar w:fldCharType="begin"/>
            </w:r>
            <w:r w:rsidR="00EF41C2">
              <w:rPr>
                <w:webHidden/>
              </w:rPr>
              <w:instrText xml:space="preserve"> PAGEREF _Toc507047616 \h </w:instrText>
            </w:r>
            <w:r w:rsidR="00EF41C2">
              <w:rPr>
                <w:webHidden/>
              </w:rPr>
            </w:r>
            <w:r w:rsidR="00EF41C2">
              <w:rPr>
                <w:webHidden/>
              </w:rPr>
              <w:fldChar w:fldCharType="separate"/>
            </w:r>
            <w:r w:rsidR="00EF41C2">
              <w:rPr>
                <w:webHidden/>
              </w:rPr>
              <w:t>12</w:t>
            </w:r>
            <w:r w:rsidR="00EF41C2">
              <w:rPr>
                <w:webHidden/>
              </w:rPr>
              <w:fldChar w:fldCharType="end"/>
            </w:r>
          </w:hyperlink>
        </w:p>
        <w:p w14:paraId="2F1D9DE1" w14:textId="2373EDFD" w:rsidR="00EF41C2" w:rsidRDefault="00697D72">
          <w:pPr>
            <w:pStyle w:val="TOC2"/>
            <w:rPr>
              <w:rFonts w:asciiTheme="minorHAnsi" w:eastAsiaTheme="minorEastAsia" w:hAnsiTheme="minorHAnsi" w:cstheme="minorBidi"/>
              <w:noProof/>
              <w:szCs w:val="24"/>
            </w:rPr>
          </w:pPr>
          <w:hyperlink w:anchor="_Toc507047617" w:history="1">
            <w:r w:rsidR="00EF41C2" w:rsidRPr="00DF50DE">
              <w:rPr>
                <w:rStyle w:val="Hyperlink"/>
                <w:noProof/>
              </w:rPr>
              <w:t>Terminology and usage</w:t>
            </w:r>
            <w:r w:rsidR="00EF41C2">
              <w:rPr>
                <w:noProof/>
                <w:webHidden/>
              </w:rPr>
              <w:tab/>
            </w:r>
            <w:r w:rsidR="00EF41C2">
              <w:rPr>
                <w:noProof/>
                <w:webHidden/>
              </w:rPr>
              <w:fldChar w:fldCharType="begin"/>
            </w:r>
            <w:r w:rsidR="00EF41C2">
              <w:rPr>
                <w:noProof/>
                <w:webHidden/>
              </w:rPr>
              <w:instrText xml:space="preserve"> PAGEREF _Toc507047617 \h </w:instrText>
            </w:r>
            <w:r w:rsidR="00EF41C2">
              <w:rPr>
                <w:noProof/>
                <w:webHidden/>
              </w:rPr>
            </w:r>
            <w:r w:rsidR="00EF41C2">
              <w:rPr>
                <w:noProof/>
                <w:webHidden/>
              </w:rPr>
              <w:fldChar w:fldCharType="separate"/>
            </w:r>
            <w:r w:rsidR="00EF41C2">
              <w:rPr>
                <w:noProof/>
                <w:webHidden/>
              </w:rPr>
              <w:t>12</w:t>
            </w:r>
            <w:r w:rsidR="00EF41C2">
              <w:rPr>
                <w:noProof/>
                <w:webHidden/>
              </w:rPr>
              <w:fldChar w:fldCharType="end"/>
            </w:r>
          </w:hyperlink>
        </w:p>
        <w:p w14:paraId="1E3E87B3" w14:textId="2DA21AF9" w:rsidR="00EF41C2" w:rsidRDefault="00697D72">
          <w:pPr>
            <w:pStyle w:val="TOC2"/>
            <w:rPr>
              <w:rFonts w:asciiTheme="minorHAnsi" w:eastAsiaTheme="minorEastAsia" w:hAnsiTheme="minorHAnsi" w:cstheme="minorBidi"/>
              <w:noProof/>
              <w:szCs w:val="24"/>
            </w:rPr>
          </w:pPr>
          <w:hyperlink w:anchor="_Toc507047618" w:history="1">
            <w:r w:rsidR="00EF41C2" w:rsidRPr="00DF50DE">
              <w:rPr>
                <w:rStyle w:val="Hyperlink"/>
                <w:noProof/>
              </w:rPr>
              <w:t>Bullet lists</w:t>
            </w:r>
            <w:r w:rsidR="00EF41C2">
              <w:rPr>
                <w:noProof/>
                <w:webHidden/>
              </w:rPr>
              <w:tab/>
            </w:r>
            <w:r w:rsidR="00EF41C2">
              <w:rPr>
                <w:noProof/>
                <w:webHidden/>
              </w:rPr>
              <w:fldChar w:fldCharType="begin"/>
            </w:r>
            <w:r w:rsidR="00EF41C2">
              <w:rPr>
                <w:noProof/>
                <w:webHidden/>
              </w:rPr>
              <w:instrText xml:space="preserve"> PAGEREF _Toc507047618 \h </w:instrText>
            </w:r>
            <w:r w:rsidR="00EF41C2">
              <w:rPr>
                <w:noProof/>
                <w:webHidden/>
              </w:rPr>
            </w:r>
            <w:r w:rsidR="00EF41C2">
              <w:rPr>
                <w:noProof/>
                <w:webHidden/>
              </w:rPr>
              <w:fldChar w:fldCharType="separate"/>
            </w:r>
            <w:r w:rsidR="00EF41C2">
              <w:rPr>
                <w:noProof/>
                <w:webHidden/>
              </w:rPr>
              <w:t>12</w:t>
            </w:r>
            <w:r w:rsidR="00EF41C2">
              <w:rPr>
                <w:noProof/>
                <w:webHidden/>
              </w:rPr>
              <w:fldChar w:fldCharType="end"/>
            </w:r>
          </w:hyperlink>
        </w:p>
        <w:p w14:paraId="5FE89207" w14:textId="293A1ACA" w:rsidR="00EF41C2" w:rsidRDefault="00697D72">
          <w:pPr>
            <w:pStyle w:val="TOC2"/>
            <w:rPr>
              <w:rFonts w:asciiTheme="minorHAnsi" w:eastAsiaTheme="minorEastAsia" w:hAnsiTheme="minorHAnsi" w:cstheme="minorBidi"/>
              <w:noProof/>
              <w:szCs w:val="24"/>
            </w:rPr>
          </w:pPr>
          <w:hyperlink w:anchor="_Toc507047619" w:history="1">
            <w:r w:rsidR="00EF41C2" w:rsidRPr="00DF50DE">
              <w:rPr>
                <w:rStyle w:val="Hyperlink"/>
                <w:noProof/>
              </w:rPr>
              <w:t>Numbered lists for procedures</w:t>
            </w:r>
            <w:r w:rsidR="00EF41C2">
              <w:rPr>
                <w:noProof/>
                <w:webHidden/>
              </w:rPr>
              <w:tab/>
            </w:r>
            <w:r w:rsidR="00EF41C2">
              <w:rPr>
                <w:noProof/>
                <w:webHidden/>
              </w:rPr>
              <w:fldChar w:fldCharType="begin"/>
            </w:r>
            <w:r w:rsidR="00EF41C2">
              <w:rPr>
                <w:noProof/>
                <w:webHidden/>
              </w:rPr>
              <w:instrText xml:space="preserve"> PAGEREF _Toc507047619 \h </w:instrText>
            </w:r>
            <w:r w:rsidR="00EF41C2">
              <w:rPr>
                <w:noProof/>
                <w:webHidden/>
              </w:rPr>
            </w:r>
            <w:r w:rsidR="00EF41C2">
              <w:rPr>
                <w:noProof/>
                <w:webHidden/>
              </w:rPr>
              <w:fldChar w:fldCharType="separate"/>
            </w:r>
            <w:r w:rsidR="00EF41C2">
              <w:rPr>
                <w:noProof/>
                <w:webHidden/>
              </w:rPr>
              <w:t>12</w:t>
            </w:r>
            <w:r w:rsidR="00EF41C2">
              <w:rPr>
                <w:noProof/>
                <w:webHidden/>
              </w:rPr>
              <w:fldChar w:fldCharType="end"/>
            </w:r>
          </w:hyperlink>
        </w:p>
        <w:p w14:paraId="7836F2A0" w14:textId="2EDB1D04" w:rsidR="00EF41C2" w:rsidRDefault="00697D72">
          <w:pPr>
            <w:pStyle w:val="TOC2"/>
            <w:rPr>
              <w:rFonts w:asciiTheme="minorHAnsi" w:eastAsiaTheme="minorEastAsia" w:hAnsiTheme="minorHAnsi" w:cstheme="minorBidi"/>
              <w:noProof/>
              <w:szCs w:val="24"/>
            </w:rPr>
          </w:pPr>
          <w:hyperlink w:anchor="_Toc507047620" w:history="1">
            <w:r w:rsidR="00EF41C2" w:rsidRPr="00DF50DE">
              <w:rPr>
                <w:rStyle w:val="Hyperlink"/>
                <w:noProof/>
              </w:rPr>
              <w:t>Tips, Notes, Warnings</w:t>
            </w:r>
            <w:r w:rsidR="00EF41C2">
              <w:rPr>
                <w:noProof/>
                <w:webHidden/>
              </w:rPr>
              <w:tab/>
            </w:r>
            <w:r w:rsidR="00EF41C2">
              <w:rPr>
                <w:noProof/>
                <w:webHidden/>
              </w:rPr>
              <w:fldChar w:fldCharType="begin"/>
            </w:r>
            <w:r w:rsidR="00EF41C2">
              <w:rPr>
                <w:noProof/>
                <w:webHidden/>
              </w:rPr>
              <w:instrText xml:space="preserve"> PAGEREF _Toc507047620 \h </w:instrText>
            </w:r>
            <w:r w:rsidR="00EF41C2">
              <w:rPr>
                <w:noProof/>
                <w:webHidden/>
              </w:rPr>
            </w:r>
            <w:r w:rsidR="00EF41C2">
              <w:rPr>
                <w:noProof/>
                <w:webHidden/>
              </w:rPr>
              <w:fldChar w:fldCharType="separate"/>
            </w:r>
            <w:r w:rsidR="00EF41C2">
              <w:rPr>
                <w:noProof/>
                <w:webHidden/>
              </w:rPr>
              <w:t>13</w:t>
            </w:r>
            <w:r w:rsidR="00EF41C2">
              <w:rPr>
                <w:noProof/>
                <w:webHidden/>
              </w:rPr>
              <w:fldChar w:fldCharType="end"/>
            </w:r>
          </w:hyperlink>
        </w:p>
        <w:p w14:paraId="6F06ED64" w14:textId="452890DA" w:rsidR="00EF41C2" w:rsidRDefault="00697D72">
          <w:pPr>
            <w:pStyle w:val="TOC2"/>
            <w:rPr>
              <w:rFonts w:asciiTheme="minorHAnsi" w:eastAsiaTheme="minorEastAsia" w:hAnsiTheme="minorHAnsi" w:cstheme="minorBidi"/>
              <w:noProof/>
              <w:szCs w:val="24"/>
            </w:rPr>
          </w:pPr>
          <w:hyperlink w:anchor="_Toc507047621" w:history="1">
            <w:r w:rsidR="00EF41C2" w:rsidRPr="00DF50DE">
              <w:rPr>
                <w:rStyle w:val="Hyperlink"/>
                <w:noProof/>
              </w:rPr>
              <w:t>Figures</w:t>
            </w:r>
            <w:r w:rsidR="00EF41C2">
              <w:rPr>
                <w:noProof/>
                <w:webHidden/>
              </w:rPr>
              <w:tab/>
            </w:r>
            <w:r w:rsidR="00EF41C2">
              <w:rPr>
                <w:noProof/>
                <w:webHidden/>
              </w:rPr>
              <w:fldChar w:fldCharType="begin"/>
            </w:r>
            <w:r w:rsidR="00EF41C2">
              <w:rPr>
                <w:noProof/>
                <w:webHidden/>
              </w:rPr>
              <w:instrText xml:space="preserve"> PAGEREF _Toc507047621 \h </w:instrText>
            </w:r>
            <w:r w:rsidR="00EF41C2">
              <w:rPr>
                <w:noProof/>
                <w:webHidden/>
              </w:rPr>
            </w:r>
            <w:r w:rsidR="00EF41C2">
              <w:rPr>
                <w:noProof/>
                <w:webHidden/>
              </w:rPr>
              <w:fldChar w:fldCharType="separate"/>
            </w:r>
            <w:r w:rsidR="00EF41C2">
              <w:rPr>
                <w:noProof/>
                <w:webHidden/>
              </w:rPr>
              <w:t>13</w:t>
            </w:r>
            <w:r w:rsidR="00EF41C2">
              <w:rPr>
                <w:noProof/>
                <w:webHidden/>
              </w:rPr>
              <w:fldChar w:fldCharType="end"/>
            </w:r>
          </w:hyperlink>
        </w:p>
        <w:p w14:paraId="77CE0C89" w14:textId="4AD4B1F0" w:rsidR="00EF41C2" w:rsidRDefault="00697D72">
          <w:pPr>
            <w:pStyle w:val="TOC2"/>
            <w:rPr>
              <w:rFonts w:asciiTheme="minorHAnsi" w:eastAsiaTheme="minorEastAsia" w:hAnsiTheme="minorHAnsi" w:cstheme="minorBidi"/>
              <w:noProof/>
              <w:szCs w:val="24"/>
            </w:rPr>
          </w:pPr>
          <w:hyperlink w:anchor="_Toc507047622" w:history="1">
            <w:r w:rsidR="00EF41C2" w:rsidRPr="00DF50DE">
              <w:rPr>
                <w:rStyle w:val="Hyperlink"/>
                <w:noProof/>
              </w:rPr>
              <w:t>Tables</w:t>
            </w:r>
            <w:r w:rsidR="00EF41C2">
              <w:rPr>
                <w:noProof/>
                <w:webHidden/>
              </w:rPr>
              <w:tab/>
            </w:r>
            <w:r w:rsidR="00EF41C2">
              <w:rPr>
                <w:noProof/>
                <w:webHidden/>
              </w:rPr>
              <w:fldChar w:fldCharType="begin"/>
            </w:r>
            <w:r w:rsidR="00EF41C2">
              <w:rPr>
                <w:noProof/>
                <w:webHidden/>
              </w:rPr>
              <w:instrText xml:space="preserve"> PAGEREF _Toc507047622 \h </w:instrText>
            </w:r>
            <w:r w:rsidR="00EF41C2">
              <w:rPr>
                <w:noProof/>
                <w:webHidden/>
              </w:rPr>
            </w:r>
            <w:r w:rsidR="00EF41C2">
              <w:rPr>
                <w:noProof/>
                <w:webHidden/>
              </w:rPr>
              <w:fldChar w:fldCharType="separate"/>
            </w:r>
            <w:r w:rsidR="00EF41C2">
              <w:rPr>
                <w:noProof/>
                <w:webHidden/>
              </w:rPr>
              <w:t>13</w:t>
            </w:r>
            <w:r w:rsidR="00EF41C2">
              <w:rPr>
                <w:noProof/>
                <w:webHidden/>
              </w:rPr>
              <w:fldChar w:fldCharType="end"/>
            </w:r>
          </w:hyperlink>
        </w:p>
        <w:p w14:paraId="36C3E3AC" w14:textId="2580CC4B" w:rsidR="00EF41C2" w:rsidRDefault="00697D72">
          <w:pPr>
            <w:pStyle w:val="TOC2"/>
            <w:rPr>
              <w:rFonts w:asciiTheme="minorHAnsi" w:eastAsiaTheme="minorEastAsia" w:hAnsiTheme="minorHAnsi" w:cstheme="minorBidi"/>
              <w:noProof/>
              <w:szCs w:val="24"/>
            </w:rPr>
          </w:pPr>
          <w:hyperlink w:anchor="_Toc507047623" w:history="1">
            <w:r w:rsidR="00EF41C2" w:rsidRPr="00DF50DE">
              <w:rPr>
                <w:rStyle w:val="Hyperlink"/>
                <w:noProof/>
              </w:rPr>
              <w:t>References</w:t>
            </w:r>
            <w:r w:rsidR="00EF41C2">
              <w:rPr>
                <w:noProof/>
                <w:webHidden/>
              </w:rPr>
              <w:tab/>
            </w:r>
            <w:r w:rsidR="00EF41C2">
              <w:rPr>
                <w:noProof/>
                <w:webHidden/>
              </w:rPr>
              <w:fldChar w:fldCharType="begin"/>
            </w:r>
            <w:r w:rsidR="00EF41C2">
              <w:rPr>
                <w:noProof/>
                <w:webHidden/>
              </w:rPr>
              <w:instrText xml:space="preserve"> PAGEREF _Toc507047623 \h </w:instrText>
            </w:r>
            <w:r w:rsidR="00EF41C2">
              <w:rPr>
                <w:noProof/>
                <w:webHidden/>
              </w:rPr>
            </w:r>
            <w:r w:rsidR="00EF41C2">
              <w:rPr>
                <w:noProof/>
                <w:webHidden/>
              </w:rPr>
              <w:fldChar w:fldCharType="separate"/>
            </w:r>
            <w:r w:rsidR="00EF41C2">
              <w:rPr>
                <w:noProof/>
                <w:webHidden/>
              </w:rPr>
              <w:t>13</w:t>
            </w:r>
            <w:r w:rsidR="00EF41C2">
              <w:rPr>
                <w:noProof/>
                <w:webHidden/>
              </w:rPr>
              <w:fldChar w:fldCharType="end"/>
            </w:r>
          </w:hyperlink>
        </w:p>
        <w:p w14:paraId="140219B9" w14:textId="1D18AB92" w:rsidR="00EF41C2" w:rsidRDefault="00697D72">
          <w:pPr>
            <w:pStyle w:val="TOC2"/>
            <w:rPr>
              <w:rFonts w:asciiTheme="minorHAnsi" w:eastAsiaTheme="minorEastAsia" w:hAnsiTheme="minorHAnsi" w:cstheme="minorBidi"/>
              <w:noProof/>
              <w:szCs w:val="24"/>
            </w:rPr>
          </w:pPr>
          <w:hyperlink w:anchor="_Toc507047624" w:history="1">
            <w:r w:rsidR="00EF41C2" w:rsidRPr="00DF50DE">
              <w:rPr>
                <w:rStyle w:val="Hyperlink"/>
                <w:noProof/>
              </w:rPr>
              <w:t>Code</w:t>
            </w:r>
            <w:r w:rsidR="00EF41C2">
              <w:rPr>
                <w:noProof/>
                <w:webHidden/>
              </w:rPr>
              <w:tab/>
            </w:r>
            <w:r w:rsidR="00EF41C2">
              <w:rPr>
                <w:noProof/>
                <w:webHidden/>
              </w:rPr>
              <w:fldChar w:fldCharType="begin"/>
            </w:r>
            <w:r w:rsidR="00EF41C2">
              <w:rPr>
                <w:noProof/>
                <w:webHidden/>
              </w:rPr>
              <w:instrText xml:space="preserve"> PAGEREF _Toc507047624 \h </w:instrText>
            </w:r>
            <w:r w:rsidR="00EF41C2">
              <w:rPr>
                <w:noProof/>
                <w:webHidden/>
              </w:rPr>
            </w:r>
            <w:r w:rsidR="00EF41C2">
              <w:rPr>
                <w:noProof/>
                <w:webHidden/>
              </w:rPr>
              <w:fldChar w:fldCharType="separate"/>
            </w:r>
            <w:r w:rsidR="00EF41C2">
              <w:rPr>
                <w:noProof/>
                <w:webHidden/>
              </w:rPr>
              <w:t>14</w:t>
            </w:r>
            <w:r w:rsidR="00EF41C2">
              <w:rPr>
                <w:noProof/>
                <w:webHidden/>
              </w:rPr>
              <w:fldChar w:fldCharType="end"/>
            </w:r>
          </w:hyperlink>
        </w:p>
        <w:p w14:paraId="2FA198B0" w14:textId="32709141" w:rsidR="00EF41C2" w:rsidRDefault="00697D72">
          <w:pPr>
            <w:pStyle w:val="TOC2"/>
            <w:rPr>
              <w:rFonts w:asciiTheme="minorHAnsi" w:eastAsiaTheme="minorEastAsia" w:hAnsiTheme="minorHAnsi" w:cstheme="minorBidi"/>
              <w:noProof/>
              <w:szCs w:val="24"/>
            </w:rPr>
          </w:pPr>
          <w:hyperlink w:anchor="_Toc507047625" w:history="1">
            <w:r w:rsidR="00EF41C2" w:rsidRPr="00DF50DE">
              <w:rPr>
                <w:rStyle w:val="Hyperlink"/>
                <w:noProof/>
              </w:rPr>
              <w:t>Sidebars</w:t>
            </w:r>
            <w:r w:rsidR="00EF41C2">
              <w:rPr>
                <w:noProof/>
                <w:webHidden/>
              </w:rPr>
              <w:tab/>
            </w:r>
            <w:r w:rsidR="00EF41C2">
              <w:rPr>
                <w:noProof/>
                <w:webHidden/>
              </w:rPr>
              <w:fldChar w:fldCharType="begin"/>
            </w:r>
            <w:r w:rsidR="00EF41C2">
              <w:rPr>
                <w:noProof/>
                <w:webHidden/>
              </w:rPr>
              <w:instrText xml:space="preserve"> PAGEREF _Toc507047625 \h </w:instrText>
            </w:r>
            <w:r w:rsidR="00EF41C2">
              <w:rPr>
                <w:noProof/>
                <w:webHidden/>
              </w:rPr>
            </w:r>
            <w:r w:rsidR="00EF41C2">
              <w:rPr>
                <w:noProof/>
                <w:webHidden/>
              </w:rPr>
              <w:fldChar w:fldCharType="separate"/>
            </w:r>
            <w:r w:rsidR="00EF41C2">
              <w:rPr>
                <w:noProof/>
                <w:webHidden/>
              </w:rPr>
              <w:t>14</w:t>
            </w:r>
            <w:r w:rsidR="00EF41C2">
              <w:rPr>
                <w:noProof/>
                <w:webHidden/>
              </w:rPr>
              <w:fldChar w:fldCharType="end"/>
            </w:r>
          </w:hyperlink>
        </w:p>
        <w:p w14:paraId="656B608B" w14:textId="0C404B15" w:rsidR="00EF41C2" w:rsidRDefault="00697D72">
          <w:pPr>
            <w:pStyle w:val="TOC2"/>
            <w:rPr>
              <w:rFonts w:asciiTheme="minorHAnsi" w:eastAsiaTheme="minorEastAsia" w:hAnsiTheme="minorHAnsi" w:cstheme="minorBidi"/>
              <w:noProof/>
              <w:szCs w:val="24"/>
            </w:rPr>
          </w:pPr>
          <w:hyperlink w:anchor="_Toc507047626" w:history="1">
            <w:r w:rsidR="00EF41C2" w:rsidRPr="00DF50DE">
              <w:rPr>
                <w:rStyle w:val="Hyperlink"/>
                <w:noProof/>
              </w:rPr>
              <w:t>Colors</w:t>
            </w:r>
            <w:r w:rsidR="00EF41C2">
              <w:rPr>
                <w:noProof/>
                <w:webHidden/>
              </w:rPr>
              <w:tab/>
            </w:r>
            <w:r w:rsidR="00EF41C2">
              <w:rPr>
                <w:noProof/>
                <w:webHidden/>
              </w:rPr>
              <w:fldChar w:fldCharType="begin"/>
            </w:r>
            <w:r w:rsidR="00EF41C2">
              <w:rPr>
                <w:noProof/>
                <w:webHidden/>
              </w:rPr>
              <w:instrText xml:space="preserve"> PAGEREF _Toc507047626 \h </w:instrText>
            </w:r>
            <w:r w:rsidR="00EF41C2">
              <w:rPr>
                <w:noProof/>
                <w:webHidden/>
              </w:rPr>
            </w:r>
            <w:r w:rsidR="00EF41C2">
              <w:rPr>
                <w:noProof/>
                <w:webHidden/>
              </w:rPr>
              <w:fldChar w:fldCharType="separate"/>
            </w:r>
            <w:r w:rsidR="00EF41C2">
              <w:rPr>
                <w:noProof/>
                <w:webHidden/>
              </w:rPr>
              <w:t>15</w:t>
            </w:r>
            <w:r w:rsidR="00EF41C2">
              <w:rPr>
                <w:noProof/>
                <w:webHidden/>
              </w:rPr>
              <w:fldChar w:fldCharType="end"/>
            </w:r>
          </w:hyperlink>
        </w:p>
        <w:p w14:paraId="4952EBE3" w14:textId="1FA4D952" w:rsidR="0028103D" w:rsidRDefault="0028103D" w:rsidP="002643EE">
          <w:pPr>
            <w:spacing w:after="100"/>
          </w:pPr>
          <w:r>
            <w:rPr>
              <w:b/>
              <w:bCs/>
              <w:noProof/>
            </w:rPr>
            <w:fldChar w:fldCharType="end"/>
          </w:r>
        </w:p>
      </w:sdtContent>
    </w:sdt>
    <w:p w14:paraId="563F19BF" w14:textId="08A81BF4" w:rsidR="00BC4504" w:rsidRDefault="00BC4504" w:rsidP="00BC4504">
      <w:r>
        <w:t xml:space="preserve">This Quick Start deployment guide </w:t>
      </w:r>
      <w:r w:rsidR="00C51A23">
        <w:t>was created</w:t>
      </w:r>
      <w:r>
        <w:t xml:space="preserve"> by Amazon Web Services (AWS) </w:t>
      </w:r>
      <w:r w:rsidR="00C51A23">
        <w:t>in partnership with</w:t>
      </w:r>
      <w:r>
        <w:t xml:space="preserve"> </w:t>
      </w:r>
      <w:r w:rsidRPr="00D87AD6">
        <w:rPr>
          <w:color w:val="C00000"/>
        </w:rPr>
        <w:t>&lt;partner organization&gt;</w:t>
      </w:r>
      <w:r>
        <w:t xml:space="preserve">. </w:t>
      </w:r>
    </w:p>
    <w:p w14:paraId="66719B96" w14:textId="00F0A8DD" w:rsidR="002C7C82" w:rsidRDefault="00697D72" w:rsidP="002C7C82">
      <w:pPr>
        <w:pStyle w:val="Body"/>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w:t>
      </w:r>
      <w:proofErr w:type="spellStart"/>
      <w:r w:rsidR="002C7C82">
        <w:rPr>
          <w:rFonts w:cs="Helvetica"/>
          <w:color w:val="333333"/>
        </w:rPr>
        <w:t>CloudFormation</w:t>
      </w:r>
      <w:proofErr w:type="spellEnd"/>
      <w:r w:rsidR="002C7C82">
        <w:rPr>
          <w:rFonts w:cs="Helvetica"/>
          <w:color w:val="333333"/>
        </w:rPr>
        <w:t xml:space="preserve">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14:paraId="31F6EA1C" w14:textId="523B3BDC" w:rsidR="00DF5434" w:rsidRDefault="00DF5434" w:rsidP="004B23C9">
      <w:pPr>
        <w:pStyle w:val="Heading2"/>
      </w:pPr>
      <w:bookmarkStart w:id="0" w:name="_Toc507047597"/>
      <w:r>
        <w:t>Overview</w:t>
      </w:r>
      <w:bookmarkEnd w:id="0"/>
    </w:p>
    <w:p w14:paraId="5B87D341" w14:textId="58B5490D" w:rsidR="002C7C82" w:rsidRDefault="004B23C9" w:rsidP="004B23C9">
      <w:pPr>
        <w:pStyle w:val="Body"/>
      </w:pPr>
      <w:r>
        <w:t xml:space="preserve">This Quick Start reference deployment guide provides step-by-step instructions for deploying </w:t>
      </w:r>
      <w:r w:rsidR="00DC081D" w:rsidRPr="00DC081D">
        <w:rPr>
          <w:color w:val="auto"/>
        </w:rPr>
        <w:t>AWX</w:t>
      </w:r>
      <w:r w:rsidRPr="00DC081D">
        <w:rPr>
          <w:color w:val="auto"/>
        </w:rPr>
        <w:t xml:space="preserve"> </w:t>
      </w:r>
      <w:r>
        <w:t>on</w:t>
      </w:r>
      <w:r w:rsidR="00807635">
        <w:t xml:space="preserve"> the Amazon Web Services (AWS) C</w:t>
      </w:r>
      <w:r>
        <w:t xml:space="preserve">loud. </w:t>
      </w:r>
    </w:p>
    <w:p w14:paraId="3A60535E" w14:textId="77777777" w:rsidR="00DC081D" w:rsidRDefault="002C7C82" w:rsidP="00DC081D">
      <w:bookmarkStart w:id="1" w:name="_Toc481076926"/>
      <w:r>
        <w:rPr>
          <w:rFonts w:cs="Helvetica"/>
          <w:color w:val="333333"/>
        </w:rPr>
        <w:t xml:space="preserve">This Quick Start is for </w:t>
      </w:r>
      <w:r w:rsidR="00DC081D">
        <w:rPr>
          <w:rFonts w:cs="Helvetica"/>
          <w:color w:val="333333"/>
        </w:rPr>
        <w:t xml:space="preserve">customers who want to run and manage </w:t>
      </w:r>
      <w:proofErr w:type="spellStart"/>
      <w:r w:rsidR="00DC081D">
        <w:rPr>
          <w:rFonts w:cs="Helvetica"/>
          <w:color w:val="333333"/>
        </w:rPr>
        <w:t>Ansible</w:t>
      </w:r>
      <w:proofErr w:type="spellEnd"/>
      <w:r w:rsidR="00DC081D">
        <w:rPr>
          <w:rFonts w:cs="Helvetica"/>
          <w:color w:val="333333"/>
        </w:rPr>
        <w:t xml:space="preserve"> AWX infrastructure on AWS. </w:t>
      </w:r>
      <w:r w:rsidR="00DC081D">
        <w:t xml:space="preserve">However, we recommend that you also take a look at AWS </w:t>
      </w:r>
      <w:proofErr w:type="spellStart"/>
      <w:r w:rsidR="00DC081D">
        <w:t>OpsWorks</w:t>
      </w:r>
      <w:proofErr w:type="spellEnd"/>
      <w:r w:rsidR="00DC081D">
        <w:t xml:space="preserve">, which is a configuration management service provided by AWS, to determine if it's more suitable for your needs. AWS </w:t>
      </w:r>
      <w:proofErr w:type="spellStart"/>
      <w:r w:rsidR="00DC081D">
        <w:t>OpsWorks</w:t>
      </w:r>
      <w:proofErr w:type="spellEnd"/>
      <w:r w:rsidR="00DC081D">
        <w:t xml:space="preserve"> helps you configure and operate applications of all types and sizes. You can define the application’s architecture and the specification of each component, including package installation, software configuration, and resources such as storage. For more information, see the </w:t>
      </w:r>
      <w:hyperlink r:id="rId12" w:tgtFrame="_blank" w:history="1">
        <w:r w:rsidR="00DC081D">
          <w:rPr>
            <w:rStyle w:val="Hyperlink"/>
            <w:rFonts w:eastAsiaTheme="majorEastAsia"/>
          </w:rPr>
          <w:t xml:space="preserve">AWS </w:t>
        </w:r>
        <w:proofErr w:type="spellStart"/>
        <w:r w:rsidR="00DC081D">
          <w:rPr>
            <w:rStyle w:val="Hyperlink"/>
            <w:rFonts w:eastAsiaTheme="majorEastAsia"/>
          </w:rPr>
          <w:t>OpsWorks</w:t>
        </w:r>
        <w:proofErr w:type="spellEnd"/>
        <w:r w:rsidR="00DC081D">
          <w:rPr>
            <w:rStyle w:val="Hyperlink"/>
            <w:rFonts w:eastAsiaTheme="majorEastAsia"/>
          </w:rPr>
          <w:t xml:space="preserve"> User Guide</w:t>
        </w:r>
      </w:hyperlink>
      <w:r w:rsidR="00DC081D">
        <w:t xml:space="preserve">. </w:t>
      </w:r>
    </w:p>
    <w:p w14:paraId="6FA8FE43" w14:textId="2650BE00" w:rsidR="002C7C82" w:rsidRDefault="002C7C82" w:rsidP="002C7C82">
      <w:pPr>
        <w:rPr>
          <w:rFonts w:cs="Helvetica"/>
          <w:color w:val="333333"/>
        </w:rPr>
      </w:pPr>
    </w:p>
    <w:p w14:paraId="52F6DE48" w14:textId="362018BE" w:rsidR="002C7C82" w:rsidRDefault="00DC081D" w:rsidP="002C7C82">
      <w:pPr>
        <w:pStyle w:val="Heading3"/>
      </w:pPr>
      <w:bookmarkStart w:id="2" w:name="_Toc507047598"/>
      <w:r>
        <w:t>AWX</w:t>
      </w:r>
      <w:r w:rsidR="002C7C82" w:rsidRPr="002C7C82">
        <w:rPr>
          <w:color w:val="FF0000"/>
        </w:rPr>
        <w:t xml:space="preserve"> </w:t>
      </w:r>
      <w:bookmarkStart w:id="3" w:name="OLE_LINK1"/>
      <w:bookmarkStart w:id="4" w:name="OLE_LINK2"/>
      <w:r w:rsidR="002C7C82">
        <w:t xml:space="preserve">on </w:t>
      </w:r>
      <w:bookmarkStart w:id="5" w:name="OLE_LINK3"/>
      <w:bookmarkStart w:id="6" w:name="OLE_LINK4"/>
      <w:bookmarkEnd w:id="3"/>
      <w:bookmarkEnd w:id="4"/>
      <w:r w:rsidR="002C7C82">
        <w:t>AWS</w:t>
      </w:r>
      <w:bookmarkEnd w:id="1"/>
      <w:bookmarkEnd w:id="2"/>
      <w:bookmarkEnd w:id="5"/>
      <w:bookmarkEnd w:id="6"/>
    </w:p>
    <w:p w14:paraId="214BACE9" w14:textId="77777777" w:rsidR="00DC081D" w:rsidRDefault="00DC081D" w:rsidP="00DC081D">
      <w:bookmarkStart w:id="7" w:name="_Toc466884484"/>
      <w:proofErr w:type="spellStart"/>
      <w:r>
        <w:t>Ansible</w:t>
      </w:r>
      <w:proofErr w:type="spellEnd"/>
      <w:r>
        <w:t xml:space="preserve"> is an IT DevOps tool that automates provisioning, configuration management, application deployment, intra-service orchestration, continuous delivery, and many other IT processes. </w:t>
      </w:r>
    </w:p>
    <w:p w14:paraId="5D422FD3" w14:textId="77777777" w:rsidR="00DC081D" w:rsidRDefault="00DC081D" w:rsidP="00DC081D"/>
    <w:p w14:paraId="76E308E2" w14:textId="7ED8C673" w:rsidR="00DC081D" w:rsidRDefault="00DC081D" w:rsidP="00DC081D">
      <w:proofErr w:type="spellStart"/>
      <w:r>
        <w:t>Ansible</w:t>
      </w:r>
      <w:proofErr w:type="spellEnd"/>
      <w:r>
        <w:t xml:space="preserve"> is designed for multi-tier deployments. Instead of managing systems individually, it models your IT infrastructure by describing the inter-relationships among all your systems. </w:t>
      </w:r>
    </w:p>
    <w:p w14:paraId="4F3189D8" w14:textId="77777777" w:rsidR="00DC081D" w:rsidRDefault="00DC081D" w:rsidP="00DC081D"/>
    <w:p w14:paraId="45C7BA7E" w14:textId="77777777" w:rsidR="00DC081D" w:rsidRDefault="00DC081D" w:rsidP="00DC081D">
      <w:r>
        <w:t xml:space="preserve">AWX provides a web-based user interface, REST API, and task engine built on top of </w:t>
      </w:r>
      <w:hyperlink r:id="rId13" w:history="1">
        <w:proofErr w:type="spellStart"/>
        <w:r>
          <w:rPr>
            <w:rStyle w:val="Hyperlink"/>
            <w:rFonts w:eastAsiaTheme="majorEastAsia"/>
          </w:rPr>
          <w:t>Ansible</w:t>
        </w:r>
        <w:proofErr w:type="spellEnd"/>
      </w:hyperlink>
      <w:r>
        <w:t xml:space="preserve">. It is the upstream project for </w:t>
      </w:r>
      <w:hyperlink r:id="rId14" w:history="1">
        <w:r>
          <w:rPr>
            <w:rStyle w:val="Hyperlink"/>
            <w:rFonts w:eastAsiaTheme="majorEastAsia"/>
          </w:rPr>
          <w:t>Tower</w:t>
        </w:r>
      </w:hyperlink>
      <w:r>
        <w:t xml:space="preserve">, a commercial derivative of AWX. Its visual dashboard lets you schedule and deploy </w:t>
      </w:r>
      <w:proofErr w:type="spellStart"/>
      <w:r>
        <w:t>Ansible</w:t>
      </w:r>
      <w:proofErr w:type="spellEnd"/>
      <w:r>
        <w:t xml:space="preserve"> playbooks, and provides centralized logging, auditing, and system tracking. </w:t>
      </w:r>
    </w:p>
    <w:p w14:paraId="1CB3A470" w14:textId="32B80F44" w:rsidR="00DC081D" w:rsidRDefault="00DC081D" w:rsidP="00DC081D"/>
    <w:p w14:paraId="565A80AB" w14:textId="77777777" w:rsidR="00DC081D" w:rsidRDefault="00DC081D" w:rsidP="00DC081D">
      <w:r>
        <w:t xml:space="preserve">A key advantage to </w:t>
      </w:r>
      <w:proofErr w:type="spellStart"/>
      <w:r>
        <w:t>Ansible</w:t>
      </w:r>
      <w:proofErr w:type="spellEnd"/>
      <w:r>
        <w:t xml:space="preserve"> over other automation engines is that it uses no agents and no additional custom security infrastructure, which simplifies deployment. </w:t>
      </w:r>
      <w:proofErr w:type="spellStart"/>
      <w:r>
        <w:t>Ansible</w:t>
      </w:r>
      <w:proofErr w:type="spellEnd"/>
      <w:r>
        <w:t xml:space="preserve"> uses a very simple, human-</w:t>
      </w:r>
      <w:r>
        <w:lastRenderedPageBreak/>
        <w:t xml:space="preserve">readable language called </w:t>
      </w:r>
      <w:r>
        <w:rPr>
          <w:rStyle w:val="Emphasis"/>
          <w:rFonts w:eastAsiaTheme="majorEastAsia"/>
        </w:rPr>
        <w:t>YAML</w:t>
      </w:r>
      <w:r>
        <w:t xml:space="preserve"> for </w:t>
      </w:r>
      <w:proofErr w:type="spellStart"/>
      <w:r>
        <w:t>Ansible</w:t>
      </w:r>
      <w:proofErr w:type="spellEnd"/>
      <w:r>
        <w:t xml:space="preserve"> playbooks, to manage configuration, deployment, and orchestration tasks. </w:t>
      </w:r>
      <w:proofErr w:type="spellStart"/>
      <w:r>
        <w:t>Ansible</w:t>
      </w:r>
      <w:proofErr w:type="spellEnd"/>
      <w:r>
        <w:t xml:space="preserve"> works by connecting to your nodes and running small programs, called </w:t>
      </w:r>
      <w:proofErr w:type="spellStart"/>
      <w:r>
        <w:rPr>
          <w:rStyle w:val="Emphasis"/>
          <w:rFonts w:eastAsiaTheme="majorEastAsia"/>
        </w:rPr>
        <w:t>Ansible</w:t>
      </w:r>
      <w:proofErr w:type="spellEnd"/>
      <w:r>
        <w:rPr>
          <w:rStyle w:val="Emphasis"/>
          <w:rFonts w:eastAsiaTheme="majorEastAsia"/>
        </w:rPr>
        <w:t xml:space="preserve"> modules</w:t>
      </w:r>
      <w:r>
        <w:t xml:space="preserve">, to configure the resource for your system. </w:t>
      </w:r>
      <w:proofErr w:type="spellStart"/>
      <w:r>
        <w:t>Ansible</w:t>
      </w:r>
      <w:proofErr w:type="spellEnd"/>
      <w:r>
        <w:t xml:space="preserve"> executes these modules over Secure Shell (SSH) by </w:t>
      </w:r>
      <w:proofErr w:type="gramStart"/>
      <w:r>
        <w:t>default, and</w:t>
      </w:r>
      <w:proofErr w:type="gramEnd"/>
      <w:r>
        <w:t xml:space="preserve"> removes them when finished. </w:t>
      </w:r>
    </w:p>
    <w:p w14:paraId="3A81F54B" w14:textId="77777777" w:rsidR="00DC081D" w:rsidRDefault="00DC081D" w:rsidP="00DC081D"/>
    <w:p w14:paraId="672E9B48" w14:textId="77777777" w:rsidR="00DC081D" w:rsidRDefault="00DC081D" w:rsidP="00DC081D">
      <w:pPr>
        <w:pStyle w:val="Heading3"/>
      </w:pPr>
    </w:p>
    <w:p w14:paraId="06696DA8" w14:textId="77777777" w:rsidR="00DC081D" w:rsidRDefault="00DC081D" w:rsidP="00DC081D">
      <w:pPr>
        <w:pStyle w:val="Heading3"/>
      </w:pPr>
    </w:p>
    <w:p w14:paraId="57A14563" w14:textId="0207F5B2" w:rsidR="006857D5" w:rsidRPr="001E6997" w:rsidRDefault="006857D5" w:rsidP="00DC081D">
      <w:pPr>
        <w:pStyle w:val="Heading3"/>
      </w:pPr>
      <w:bookmarkStart w:id="8" w:name="_Toc507047599"/>
      <w:r w:rsidRPr="001E6997">
        <w:t>Costs and Licenses</w:t>
      </w:r>
      <w:bookmarkEnd w:id="7"/>
      <w:bookmarkEnd w:id="8"/>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4C730DAF" w:rsidR="006857D5" w:rsidRPr="00483A78" w:rsidRDefault="006857D5" w:rsidP="006857D5">
      <w:r w:rsidRPr="001E6997">
        <w:t xml:space="preserve">The AWS </w:t>
      </w:r>
      <w:proofErr w:type="spellStart"/>
      <w:r w:rsidRPr="001E6997">
        <w:t>CloudFormation</w:t>
      </w:r>
      <w:proofErr w:type="spellEnd"/>
      <w:r w:rsidRPr="001E6997">
        <w:t xml:space="preserve">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3E2FD6EF" w14:textId="2EA41AEE" w:rsidR="009B5565" w:rsidRDefault="009B5565" w:rsidP="008F367B">
      <w:pPr>
        <w:pStyle w:val="Heading2"/>
      </w:pPr>
    </w:p>
    <w:p w14:paraId="2A4B0CC1" w14:textId="77777777" w:rsidR="009B5565" w:rsidRDefault="009B5565" w:rsidP="009B5565">
      <w:pPr>
        <w:pStyle w:val="NormalWeb"/>
      </w:pPr>
      <w:proofErr w:type="spellStart"/>
      <w:r>
        <w:t>Ansible</w:t>
      </w:r>
      <w:proofErr w:type="spellEnd"/>
      <w:r>
        <w:t xml:space="preserve"> is installed as part of the </w:t>
      </w:r>
      <w:proofErr w:type="spellStart"/>
      <w:r>
        <w:t>Ansible</w:t>
      </w:r>
      <w:proofErr w:type="spellEnd"/>
      <w:r>
        <w:t xml:space="preserve"> Tower installation and is licensed under the </w:t>
      </w:r>
      <w:hyperlink r:id="rId15" w:tgtFrame="_blank" w:history="1">
        <w:r>
          <w:rPr>
            <w:rStyle w:val="Hyperlink"/>
            <w:rFonts w:eastAsiaTheme="majorEastAsia"/>
          </w:rPr>
          <w:t>GNU General Public License version 3</w:t>
        </w:r>
      </w:hyperlink>
      <w:r>
        <w:t xml:space="preserve">. </w:t>
      </w:r>
    </w:p>
    <w:p w14:paraId="1C3520D5" w14:textId="3D71945E" w:rsidR="009B5565" w:rsidRDefault="009B5565" w:rsidP="009B5565">
      <w:pPr>
        <w:pStyle w:val="NormalWeb"/>
      </w:pPr>
      <w:r>
        <w:t xml:space="preserve">AWX is licensed under Apache version 2. </w:t>
      </w:r>
    </w:p>
    <w:p w14:paraId="4C5560A5" w14:textId="77777777" w:rsidR="009B5565" w:rsidRPr="009B5565" w:rsidRDefault="009B5565" w:rsidP="009B5565"/>
    <w:p w14:paraId="14D61D6A" w14:textId="0585D6A6" w:rsidR="00487A30" w:rsidRPr="006D45F3" w:rsidRDefault="00CE654D" w:rsidP="008F367B">
      <w:pPr>
        <w:pStyle w:val="Heading2"/>
      </w:pPr>
      <w:bookmarkStart w:id="9" w:name="_Toc507047600"/>
      <w:r w:rsidRPr="006D45F3">
        <w:t>Architecture</w:t>
      </w:r>
      <w:bookmarkEnd w:id="9"/>
    </w:p>
    <w:p w14:paraId="75332CD8" w14:textId="553DD8F6" w:rsidR="00487A30" w:rsidRDefault="00CE654D" w:rsidP="00487A30">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009B5565" w:rsidRPr="009B5565">
        <w:t>AWX</w:t>
      </w:r>
      <w:r w:rsidRPr="009B5565">
        <w:t xml:space="preserve"> </w:t>
      </w:r>
      <w:r>
        <w:t xml:space="preserve">environment in the </w:t>
      </w:r>
      <w:r w:rsidR="0044694D">
        <w:t>AWS C</w:t>
      </w:r>
      <w:r w:rsidR="00EA0F29">
        <w:t>loud.</w:t>
      </w:r>
    </w:p>
    <w:p w14:paraId="3AD15B30" w14:textId="778446CE" w:rsidR="00EA0F29" w:rsidRPr="00665E39" w:rsidRDefault="00EA0F29" w:rsidP="00196042">
      <w:pPr>
        <w:pStyle w:val="Picture"/>
        <w:jc w:val="left"/>
      </w:pPr>
    </w:p>
    <w:p w14:paraId="0CB9808D" w14:textId="24E114F0" w:rsidR="009E6B5A" w:rsidRDefault="009E6B5A" w:rsidP="00807635">
      <w:pPr>
        <w:pStyle w:val="Caption"/>
        <w:spacing w:after="400"/>
      </w:pPr>
      <w:r>
        <w:t>Figure 1: Quick Start</w:t>
      </w:r>
      <w:r w:rsidR="00B83C1D">
        <w:t xml:space="preserve"> architecture for</w:t>
      </w:r>
      <w:r>
        <w:t xml:space="preserve"> </w:t>
      </w:r>
      <w:r w:rsidR="00196042">
        <w:t xml:space="preserve">AWX </w:t>
      </w:r>
      <w:r>
        <w:t xml:space="preserve">on </w:t>
      </w:r>
      <w:bookmarkStart w:id="10" w:name="OLE_LINK5"/>
      <w:bookmarkStart w:id="11" w:name="OLE_LINK6"/>
      <w:r>
        <w:t>AWS</w:t>
      </w:r>
      <w:r w:rsidR="000A3B66">
        <w:rPr>
          <w:rStyle w:val="CommentReference"/>
          <w:rFonts w:eastAsia="Times New Roman"/>
          <w:b w:val="0"/>
          <w:bCs w:val="0"/>
          <w:color w:val="212120"/>
          <w:kern w:val="28"/>
        </w:rPr>
        <w:commentReference w:id="12"/>
      </w:r>
      <w:bookmarkEnd w:id="10"/>
      <w:bookmarkEnd w:id="11"/>
    </w:p>
    <w:p w14:paraId="74544D70" w14:textId="583978DA" w:rsidR="00196042" w:rsidRPr="00196042" w:rsidRDefault="00196042" w:rsidP="00196042"/>
    <w:p w14:paraId="70CC6937" w14:textId="38315988" w:rsidR="00196042" w:rsidRDefault="00196042" w:rsidP="006A53DE">
      <w:pPr>
        <w:pStyle w:val="Body"/>
        <w:spacing w:after="140"/>
      </w:pPr>
      <w:r>
        <w:rPr>
          <w:noProof/>
        </w:rPr>
        <w:lastRenderedPageBreak/>
        <w:drawing>
          <wp:inline distT="0" distB="0" distL="0" distR="0" wp14:anchorId="5844963D" wp14:editId="188AABEC">
            <wp:extent cx="6172200" cy="3471896"/>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lide1.png"/>
                    <pic:cNvPicPr/>
                  </pic:nvPicPr>
                  <pic:blipFill>
                    <a:blip r:embed="rId18">
                      <a:extLst>
                        <a:ext uri="{28A0092B-C50C-407E-A947-70E740481C1C}">
                          <a14:useLocalDpi xmlns:a14="http://schemas.microsoft.com/office/drawing/2010/main" val="0"/>
                        </a:ext>
                      </a:extLst>
                    </a:blip>
                    <a:stretch>
                      <a:fillRect/>
                    </a:stretch>
                  </pic:blipFill>
                  <pic:spPr>
                    <a:xfrm>
                      <a:off x="0" y="0"/>
                      <a:ext cx="6172200" cy="3471896"/>
                    </a:xfrm>
                    <a:prstGeom prst="rect">
                      <a:avLst/>
                    </a:prstGeom>
                  </pic:spPr>
                </pic:pic>
              </a:graphicData>
            </a:graphic>
          </wp:inline>
        </w:drawing>
      </w:r>
    </w:p>
    <w:p w14:paraId="6CED4B0E" w14:textId="77777777" w:rsidR="00196042" w:rsidRDefault="00196042" w:rsidP="006A53DE">
      <w:pPr>
        <w:pStyle w:val="Body"/>
        <w:spacing w:after="140"/>
      </w:pPr>
    </w:p>
    <w:p w14:paraId="66653D76" w14:textId="762AA58E" w:rsidR="00196042" w:rsidRDefault="00196042" w:rsidP="006A53DE">
      <w:pPr>
        <w:pStyle w:val="Body"/>
        <w:spacing w:after="140"/>
      </w:pPr>
    </w:p>
    <w:p w14:paraId="54F3CEED" w14:textId="77777777" w:rsidR="00196042" w:rsidRDefault="00196042" w:rsidP="006A53DE">
      <w:pPr>
        <w:pStyle w:val="Body"/>
        <w:spacing w:after="140"/>
      </w:pPr>
    </w:p>
    <w:p w14:paraId="28564BFE" w14:textId="77777777" w:rsidR="00196042" w:rsidRDefault="00196042" w:rsidP="006A53DE">
      <w:pPr>
        <w:pStyle w:val="Body"/>
        <w:spacing w:after="140"/>
      </w:pPr>
    </w:p>
    <w:p w14:paraId="11AE0659" w14:textId="77777777" w:rsidR="00196042" w:rsidRDefault="00196042" w:rsidP="006A53DE">
      <w:pPr>
        <w:pStyle w:val="Body"/>
        <w:spacing w:after="140"/>
      </w:pPr>
    </w:p>
    <w:p w14:paraId="5C364B36" w14:textId="77777777" w:rsidR="00196042" w:rsidRDefault="00196042" w:rsidP="006A53DE">
      <w:pPr>
        <w:pStyle w:val="Body"/>
        <w:spacing w:after="140"/>
      </w:pPr>
    </w:p>
    <w:p w14:paraId="52844862" w14:textId="77777777" w:rsidR="006A53DE" w:rsidRDefault="006A53DE" w:rsidP="006A53DE">
      <w:pPr>
        <w:pStyle w:val="Body"/>
        <w:spacing w:after="140"/>
      </w:pPr>
      <w:r>
        <w:t xml:space="preserve">The Quick Start sets up </w:t>
      </w:r>
      <w:commentRangeStart w:id="13"/>
      <w:r>
        <w:t>the following</w:t>
      </w:r>
      <w:commentRangeEnd w:id="13"/>
      <w:r>
        <w:rPr>
          <w:rStyle w:val="CommentReference"/>
          <w:rFonts w:cs="Times New Roman"/>
          <w:color w:val="212120"/>
        </w:rPr>
        <w:commentReference w:id="13"/>
      </w:r>
      <w:r>
        <w:t>:</w:t>
      </w:r>
    </w:p>
    <w:p w14:paraId="42E20489" w14:textId="77777777" w:rsidR="00B83C1D" w:rsidRDefault="00B83C1D" w:rsidP="00B83C1D">
      <w:pPr>
        <w:pStyle w:val="ListBullet"/>
      </w:pPr>
      <w:r>
        <w:t xml:space="preserve">A highly available architecture that spans two Availability </w:t>
      </w:r>
      <w:proofErr w:type="gramStart"/>
      <w:r>
        <w:t>Zones.*</w:t>
      </w:r>
      <w:proofErr w:type="gramEnd"/>
    </w:p>
    <w:p w14:paraId="73D4DF6C" w14:textId="77777777" w:rsidR="00B83C1D" w:rsidRDefault="00B83C1D" w:rsidP="00B83C1D">
      <w:pPr>
        <w:pStyle w:val="ListBullet"/>
      </w:pPr>
      <w:r>
        <w:t xml:space="preserve">A VPC configured with public and private subnets according to AWS best practices, to provide you with your own virtual network on </w:t>
      </w:r>
      <w:proofErr w:type="gramStart"/>
      <w:r>
        <w:t>AWS.*</w:t>
      </w:r>
      <w:proofErr w:type="gramEnd"/>
    </w:p>
    <w:p w14:paraId="488C2267" w14:textId="77777777" w:rsidR="00B83C1D" w:rsidRDefault="00B83C1D" w:rsidP="00B83C1D">
      <w:pPr>
        <w:pStyle w:val="ListBullet"/>
      </w:pPr>
      <w:r>
        <w:t xml:space="preserve">An internet gateway to allow access to the internet. This gateway is used by the bastion hosts to send and receive </w:t>
      </w:r>
      <w:proofErr w:type="gramStart"/>
      <w:r>
        <w:t>traffic.*</w:t>
      </w:r>
      <w:proofErr w:type="gramEnd"/>
    </w:p>
    <w:p w14:paraId="4310A01C" w14:textId="77777777" w:rsidR="00B83C1D" w:rsidRDefault="00B83C1D" w:rsidP="00B83C1D">
      <w:pPr>
        <w:pStyle w:val="ListBullet"/>
      </w:pPr>
      <w:r>
        <w:t xml:space="preserve">In the public subnets, managed NAT gateways to allow outbound internet access for resources in the private </w:t>
      </w:r>
      <w:proofErr w:type="gramStart"/>
      <w:r>
        <w:t>subnets.*</w:t>
      </w:r>
      <w:proofErr w:type="gramEnd"/>
    </w:p>
    <w:p w14:paraId="471D1649" w14:textId="6728B44F" w:rsidR="00B83C1D" w:rsidRPr="00A33FD2" w:rsidRDefault="00B83C1D" w:rsidP="00B83C1D">
      <w:pPr>
        <w:pStyle w:val="ListBullet"/>
      </w:pPr>
      <w:r>
        <w:t xml:space="preserve">In the private subnets, </w:t>
      </w:r>
      <w:r w:rsidR="009B5565" w:rsidRPr="00A33FD2">
        <w:t xml:space="preserve">an Amazon ECS </w:t>
      </w:r>
      <w:proofErr w:type="gramStart"/>
      <w:r w:rsidR="009B5565" w:rsidRPr="00A33FD2">
        <w:t xml:space="preserve">cluster </w:t>
      </w:r>
      <w:r w:rsidR="00F372E6" w:rsidRPr="00A33FD2">
        <w:t xml:space="preserve"> across</w:t>
      </w:r>
      <w:proofErr w:type="gramEnd"/>
      <w:r w:rsidR="00F372E6" w:rsidRPr="00A33FD2">
        <w:t xml:space="preserve"> </w:t>
      </w:r>
      <w:r w:rsidR="00C45575" w:rsidRPr="00A33FD2">
        <w:t>at least 2</w:t>
      </w:r>
      <w:r w:rsidR="00F372E6" w:rsidRPr="00A33FD2">
        <w:t xml:space="preserve"> availability zones. </w:t>
      </w:r>
      <w:r w:rsidR="008206D9" w:rsidRPr="00A33FD2">
        <w:t xml:space="preserve"> If you choose an AWS Region that provides more you can utilize 3 or more. </w:t>
      </w:r>
    </w:p>
    <w:p w14:paraId="1F9A3522" w14:textId="54A5BA7F" w:rsidR="008206D9" w:rsidRDefault="008206D9" w:rsidP="00B83C1D">
      <w:pPr>
        <w:pStyle w:val="ListBullet"/>
      </w:pPr>
      <w:r w:rsidRPr="00A33FD2">
        <w:t xml:space="preserve">An Amazon RDS PostgreSQL database </w:t>
      </w:r>
    </w:p>
    <w:p w14:paraId="1AF23AA1" w14:textId="59BFE750" w:rsidR="00196042" w:rsidRPr="00A33FD2" w:rsidRDefault="00196042" w:rsidP="00B83C1D">
      <w:pPr>
        <w:pStyle w:val="ListBullet"/>
      </w:pPr>
      <w:r>
        <w:t xml:space="preserve">A </w:t>
      </w:r>
      <w:proofErr w:type="spellStart"/>
      <w:r>
        <w:t>CodeBuild</w:t>
      </w:r>
      <w:proofErr w:type="spellEnd"/>
      <w:r>
        <w:t xml:space="preserve"> project to build the AWX project from the official AWX </w:t>
      </w:r>
      <w:proofErr w:type="spellStart"/>
      <w:r>
        <w:t>Github</w:t>
      </w:r>
      <w:proofErr w:type="spellEnd"/>
      <w:r>
        <w:t xml:space="preserve"> repository</w:t>
      </w:r>
    </w:p>
    <w:p w14:paraId="3578AFF4" w14:textId="77777777" w:rsidR="00B83C1D" w:rsidRPr="003F00B7" w:rsidRDefault="00B83C1D" w:rsidP="00B83C1D">
      <w:pPr>
        <w:spacing w:before="280"/>
      </w:pPr>
      <w:r w:rsidRPr="00587492">
        <w:rPr>
          <w:b/>
        </w:rPr>
        <w:lastRenderedPageBreak/>
        <w:t>*</w:t>
      </w:r>
      <w:r>
        <w:t xml:space="preserve"> The template that deploys the Quick Start into an existing VPC skips the tasks marked by asterisks and prompts you for your existing VPC configuration.</w:t>
      </w:r>
    </w:p>
    <w:p w14:paraId="0C697613" w14:textId="78BEE549" w:rsidR="00BF519E" w:rsidRDefault="00D40CE7" w:rsidP="008B6A58">
      <w:pPr>
        <w:pStyle w:val="Heading2"/>
      </w:pPr>
      <w:bookmarkStart w:id="14" w:name="_Toc507047601"/>
      <w:r>
        <w:t>Prerequisites</w:t>
      </w:r>
      <w:bookmarkEnd w:id="14"/>
    </w:p>
    <w:p w14:paraId="62FE69D1" w14:textId="422219AA" w:rsidR="008B6A58" w:rsidRDefault="008B6A58" w:rsidP="008B6A58">
      <w:pPr>
        <w:pStyle w:val="Heading3"/>
        <w:spacing w:after="100"/>
      </w:pPr>
      <w:bookmarkStart w:id="15" w:name="_Toc507047602"/>
      <w:r>
        <w:t>Specialized Knowledge</w:t>
      </w:r>
      <w:bookmarkEnd w:id="15"/>
    </w:p>
    <w:p w14:paraId="3FDADDCE" w14:textId="1FA86BE6" w:rsidR="002F485D" w:rsidRDefault="008B6A58" w:rsidP="002F485D">
      <w:pPr>
        <w:pStyle w:val="Body"/>
        <w:spacing w:after="140"/>
      </w:pPr>
      <w:r>
        <w:t xml:space="preserve">Before </w:t>
      </w:r>
      <w:bookmarkStart w:id="16" w:name="OLE_LINK11"/>
      <w:bookmarkStart w:id="17" w:name="OLE_LINK12"/>
      <w:r>
        <w:t xml:space="preserve">you </w:t>
      </w:r>
      <w:bookmarkEnd w:id="16"/>
      <w:bookmarkEnd w:id="17"/>
      <w:r>
        <w:t>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20" w:history="1">
        <w:r>
          <w:rPr>
            <w:rStyle w:val="Hyperlink"/>
          </w:rPr>
          <w:t>Getting Started with AWS</w:t>
        </w:r>
      </w:hyperlink>
      <w:r w:rsidR="006408B0" w:rsidRPr="00AE1455">
        <w:t>.</w:t>
      </w:r>
      <w:r w:rsidR="001E4301">
        <w:t>)</w:t>
      </w:r>
    </w:p>
    <w:p w14:paraId="54B7115B" w14:textId="6E11E714" w:rsidR="002F485D" w:rsidRDefault="00697D72" w:rsidP="002F485D">
      <w:pPr>
        <w:pStyle w:val="ListBullet"/>
        <w:spacing w:after="60"/>
      </w:pPr>
      <w:hyperlink r:id="rId21" w:history="1">
        <w:r w:rsidR="002F485D" w:rsidRPr="00677D4E">
          <w:rPr>
            <w:rStyle w:val="Hyperlink"/>
          </w:rPr>
          <w:t>Amazon EC2</w:t>
        </w:r>
      </w:hyperlink>
      <w:r w:rsidR="002F485D">
        <w:t xml:space="preserve"> </w:t>
      </w:r>
    </w:p>
    <w:p w14:paraId="2002073E" w14:textId="5DFB4F94" w:rsidR="00677D4E" w:rsidRDefault="00697D72" w:rsidP="002643EE">
      <w:pPr>
        <w:pStyle w:val="ListBullet"/>
        <w:spacing w:after="60"/>
      </w:pPr>
      <w:hyperlink r:id="rId22" w:history="1">
        <w:r w:rsidR="00677D4E" w:rsidRPr="00677D4E">
          <w:rPr>
            <w:rStyle w:val="Hyperlink"/>
          </w:rPr>
          <w:t>Amazon VPC</w:t>
        </w:r>
      </w:hyperlink>
      <w:r w:rsidR="00677D4E" w:rsidRPr="00677D4E">
        <w:t xml:space="preserve"> </w:t>
      </w:r>
    </w:p>
    <w:p w14:paraId="0D28CE17" w14:textId="41C35616" w:rsidR="002F485D" w:rsidRDefault="00697D72" w:rsidP="002643EE">
      <w:pPr>
        <w:pStyle w:val="ListBullet"/>
        <w:spacing w:after="60"/>
      </w:pPr>
      <w:hyperlink r:id="rId23" w:history="1">
        <w:r w:rsidR="002F485D" w:rsidRPr="002F485D">
          <w:rPr>
            <w:rStyle w:val="Hyperlink"/>
          </w:rPr>
          <w:t xml:space="preserve">AWS </w:t>
        </w:r>
        <w:proofErr w:type="spellStart"/>
        <w:r w:rsidR="002F485D" w:rsidRPr="002F485D">
          <w:rPr>
            <w:rStyle w:val="Hyperlink"/>
          </w:rPr>
          <w:t>CloudFormation</w:t>
        </w:r>
        <w:proofErr w:type="spellEnd"/>
      </w:hyperlink>
    </w:p>
    <w:p w14:paraId="39310E67" w14:textId="50FA071B" w:rsidR="00187BB8" w:rsidRDefault="00697D72" w:rsidP="00187BB8">
      <w:pPr>
        <w:pStyle w:val="ListBullet"/>
        <w:spacing w:after="60"/>
      </w:pPr>
      <w:hyperlink r:id="rId24" w:history="1">
        <w:r w:rsidR="00187BB8" w:rsidRPr="00187BB8">
          <w:rPr>
            <w:rStyle w:val="Hyperlink"/>
          </w:rPr>
          <w:t>Amazon RDS</w:t>
        </w:r>
      </w:hyperlink>
    </w:p>
    <w:p w14:paraId="22EF7B11" w14:textId="1ACF2A31" w:rsidR="00187BB8" w:rsidRPr="00A31913" w:rsidRDefault="00697D72" w:rsidP="00D73FFE">
      <w:pPr>
        <w:pStyle w:val="ListBullet"/>
        <w:spacing w:after="60"/>
        <w:rPr>
          <w:rStyle w:val="Hyperlink"/>
          <w:color w:val="auto"/>
          <w:u w:val="none"/>
        </w:rPr>
      </w:pPr>
      <w:hyperlink r:id="rId25" w:history="1">
        <w:r w:rsidR="00187BB8" w:rsidRPr="00187BB8">
          <w:rPr>
            <w:rStyle w:val="Hyperlink"/>
          </w:rPr>
          <w:t>Amazon ECS</w:t>
        </w:r>
      </w:hyperlink>
    </w:p>
    <w:p w14:paraId="00AE6F7F" w14:textId="77777777" w:rsidR="00A31913" w:rsidRPr="00A31913" w:rsidRDefault="00A31913" w:rsidP="00A31913">
      <w:pPr>
        <w:pStyle w:val="ListBullet"/>
        <w:numPr>
          <w:ilvl w:val="0"/>
          <w:numId w:val="0"/>
        </w:numPr>
        <w:spacing w:after="60"/>
        <w:ind w:left="360" w:hanging="360"/>
        <w:rPr>
          <w:rStyle w:val="Hyperlink"/>
          <w:color w:val="auto"/>
          <w:u w:val="none"/>
        </w:rPr>
      </w:pPr>
    </w:p>
    <w:p w14:paraId="1A9BAF17" w14:textId="4B448681" w:rsidR="00A31913" w:rsidRDefault="00A31913" w:rsidP="00A31913">
      <w:pPr>
        <w:pStyle w:val="ListBullet"/>
        <w:numPr>
          <w:ilvl w:val="0"/>
          <w:numId w:val="0"/>
        </w:numPr>
        <w:spacing w:after="60"/>
        <w:ind w:left="360" w:hanging="360"/>
        <w:rPr>
          <w:rStyle w:val="Hyperlink"/>
        </w:rPr>
      </w:pPr>
      <w:r>
        <w:t xml:space="preserve">You will also need a </w:t>
      </w:r>
      <w:proofErr w:type="spellStart"/>
      <w:r>
        <w:t>Github</w:t>
      </w:r>
      <w:proofErr w:type="spellEnd"/>
      <w:r>
        <w:t xml:space="preserve"> account in order for </w:t>
      </w:r>
      <w:proofErr w:type="spellStart"/>
      <w:r>
        <w:t>CodeBuild</w:t>
      </w:r>
      <w:proofErr w:type="spellEnd"/>
      <w:r>
        <w:t xml:space="preserve"> to access the AWX project. </w:t>
      </w:r>
    </w:p>
    <w:p w14:paraId="6198C8DD" w14:textId="77777777" w:rsidR="00A31913" w:rsidRPr="00A31913" w:rsidRDefault="00A31913" w:rsidP="00A31913">
      <w:pPr>
        <w:pStyle w:val="ListBullet"/>
        <w:numPr>
          <w:ilvl w:val="0"/>
          <w:numId w:val="0"/>
        </w:numPr>
        <w:spacing w:after="60"/>
        <w:ind w:left="360" w:hanging="360"/>
      </w:pPr>
    </w:p>
    <w:p w14:paraId="2107408E" w14:textId="691385B3" w:rsidR="00B56F78" w:rsidRPr="008B6A58" w:rsidRDefault="00B56F78" w:rsidP="00187BB8">
      <w:pPr>
        <w:pStyle w:val="ListBullet"/>
        <w:numPr>
          <w:ilvl w:val="0"/>
          <w:numId w:val="0"/>
        </w:numPr>
        <w:spacing w:after="320"/>
        <w:ind w:left="360"/>
        <w:rPr>
          <w:i/>
        </w:rPr>
      </w:pPr>
    </w:p>
    <w:p w14:paraId="61E5A244" w14:textId="677373B8" w:rsidR="008B6A58" w:rsidRDefault="008B6A58" w:rsidP="008B6A58">
      <w:pPr>
        <w:pStyle w:val="Heading3"/>
        <w:spacing w:after="100"/>
      </w:pPr>
      <w:bookmarkStart w:id="18" w:name="_Toc507047603"/>
      <w:r>
        <w:t>Technical Requirements</w:t>
      </w:r>
      <w:bookmarkEnd w:id="18"/>
    </w:p>
    <w:p w14:paraId="2E5AAB89" w14:textId="63017BF5" w:rsidR="008B6A58" w:rsidRPr="008B6A58" w:rsidRDefault="008B6A58" w:rsidP="002643EE">
      <w:pPr>
        <w:spacing w:after="400"/>
      </w:pPr>
      <w:r>
        <w:rPr>
          <w:i/>
          <w:color w:val="A6A6A6" w:themeColor="background1" w:themeShade="A6"/>
        </w:rPr>
        <w:t>AWS account configuration, operating system, licensing, DNS, etc. requirements</w:t>
      </w:r>
    </w:p>
    <w:p w14:paraId="774B30F2" w14:textId="77777777" w:rsidR="0044694D" w:rsidRDefault="0044694D" w:rsidP="0044694D">
      <w:pPr>
        <w:pStyle w:val="Heading2"/>
      </w:pPr>
      <w:bookmarkStart w:id="19" w:name="_Automated_Deployment"/>
      <w:bookmarkStart w:id="20" w:name="_Deployment_Options"/>
      <w:bookmarkStart w:id="21" w:name="_Toc462612194"/>
      <w:bookmarkStart w:id="22" w:name="_Toc470792037"/>
      <w:bookmarkStart w:id="23" w:name="_Toc507047604"/>
      <w:bookmarkEnd w:id="19"/>
      <w:bookmarkEnd w:id="20"/>
      <w:r>
        <w:t xml:space="preserve">Deployment </w:t>
      </w:r>
      <w:bookmarkEnd w:id="21"/>
      <w:r>
        <w:t>Options</w:t>
      </w:r>
      <w:bookmarkEnd w:id="22"/>
      <w:bookmarkEnd w:id="23"/>
    </w:p>
    <w:p w14:paraId="1AA19D7E" w14:textId="77777777" w:rsidR="0044694D" w:rsidRDefault="0044694D" w:rsidP="0044694D">
      <w:pPr>
        <w:spacing w:after="140"/>
      </w:pPr>
      <w:r>
        <w:t>This Quick Start provides two deployment options:</w:t>
      </w:r>
    </w:p>
    <w:p w14:paraId="45239BB4" w14:textId="40AD5C46" w:rsidR="0044694D" w:rsidRPr="00CC5D81" w:rsidRDefault="00157CEE" w:rsidP="0044694D">
      <w:pPr>
        <w:pStyle w:val="ListBullet"/>
        <w:spacing w:after="160" w:line="320" w:lineRule="exact"/>
        <w:ind w:left="648"/>
      </w:pPr>
      <w:r>
        <w:rPr>
          <w:b/>
          <w:bCs/>
        </w:rPr>
        <w:t>Deploy</w:t>
      </w:r>
      <w:r w:rsidR="0044694D" w:rsidRPr="00CC5D81">
        <w:rPr>
          <w:b/>
          <w:bCs/>
        </w:rPr>
        <w:t xml:space="preserve"> </w:t>
      </w:r>
      <w:r w:rsidR="00A33FD2" w:rsidRPr="00873E1D">
        <w:t>AWX</w:t>
      </w:r>
      <w:r w:rsidR="0044694D" w:rsidRPr="00873E1D">
        <w:rPr>
          <w:b/>
          <w:bCs/>
        </w:rPr>
        <w:t xml:space="preserve"> </w:t>
      </w:r>
      <w:r w:rsidR="0044694D" w:rsidRPr="00CC5D81">
        <w:rPr>
          <w:b/>
          <w:bCs/>
        </w:rPr>
        <w:t>into a new VPC</w:t>
      </w:r>
      <w:r w:rsidR="0044694D" w:rsidRPr="00CC5D81">
        <w:t xml:space="preserve">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 xml:space="preserve">other infrastructure components, and then deploys </w:t>
      </w:r>
      <w:r w:rsidR="00A33FD2" w:rsidRPr="00873E1D">
        <w:t>AWX</w:t>
      </w:r>
      <w:r w:rsidR="0044694D" w:rsidRPr="00873E1D">
        <w:t xml:space="preserve"> </w:t>
      </w:r>
      <w:r w:rsidR="0044694D" w:rsidRPr="00875666">
        <w:t xml:space="preserve">into </w:t>
      </w:r>
      <w:r w:rsidR="0044694D">
        <w:t>this</w:t>
      </w:r>
      <w:r w:rsidR="0044694D" w:rsidRPr="00875666">
        <w:t xml:space="preserve"> new VPC.</w:t>
      </w:r>
    </w:p>
    <w:p w14:paraId="02191353" w14:textId="5C8B8D09" w:rsidR="0044694D" w:rsidRDefault="00157CEE" w:rsidP="0044694D">
      <w:pPr>
        <w:pStyle w:val="ListBullet"/>
        <w:spacing w:after="160" w:line="320" w:lineRule="exact"/>
        <w:ind w:left="648"/>
      </w:pPr>
      <w:r>
        <w:rPr>
          <w:b/>
          <w:bCs/>
        </w:rPr>
        <w:t>Deploy</w:t>
      </w:r>
      <w:r w:rsidR="0044694D" w:rsidRPr="00CC5D81">
        <w:rPr>
          <w:b/>
          <w:bCs/>
        </w:rPr>
        <w:t xml:space="preserve"> </w:t>
      </w:r>
      <w:r w:rsidR="00A33FD2" w:rsidRPr="00873E1D">
        <w:t>AWX</w:t>
      </w:r>
      <w:r w:rsidR="0044694D" w:rsidRPr="00873E1D">
        <w:rPr>
          <w:b/>
          <w:bCs/>
        </w:rPr>
        <w:t xml:space="preserve"> </w:t>
      </w:r>
      <w:r w:rsidR="0044694D" w:rsidRPr="00CC5D81">
        <w:rPr>
          <w:b/>
          <w:bCs/>
        </w:rPr>
        <w:t>into an existing VPC</w:t>
      </w:r>
      <w:r>
        <w:t xml:space="preserve">. This option </w:t>
      </w:r>
      <w:r w:rsidR="0044694D" w:rsidRPr="00CC5D81">
        <w:t xml:space="preserve">provisions </w:t>
      </w:r>
      <w:r w:rsidR="00A33FD2" w:rsidRPr="00873E1D">
        <w:t>AWX</w:t>
      </w:r>
      <w:r w:rsidR="0044694D" w:rsidRPr="00873E1D">
        <w:t xml:space="preserve"> </w:t>
      </w:r>
      <w:r w:rsidR="0044694D" w:rsidRPr="00CC5D81">
        <w:t xml:space="preserve">in your existing </w:t>
      </w:r>
      <w:r w:rsidR="0044694D">
        <w:t xml:space="preserve">AWS </w:t>
      </w:r>
      <w:r w:rsidR="0044694D" w:rsidRPr="00CC5D81">
        <w:t>infrastructure.</w:t>
      </w:r>
    </w:p>
    <w:p w14:paraId="1706FCD8" w14:textId="6E7EDF74" w:rsidR="0044694D" w:rsidRPr="00C010F5" w:rsidRDefault="00FA4DD5" w:rsidP="0044694D">
      <w:pPr>
        <w:spacing w:after="400"/>
      </w:pPr>
      <w:r>
        <w:t xml:space="preserve">The Quick Start provides separate templates for these options. It also lets you configure </w:t>
      </w:r>
      <w:r w:rsidR="0044694D">
        <w:t xml:space="preserve">CIDR blocks, instance types, and </w:t>
      </w:r>
      <w:r w:rsidR="00A33FD2" w:rsidRPr="00873E1D">
        <w:t>AWX</w:t>
      </w:r>
      <w:r w:rsidR="0044694D" w:rsidRPr="00873E1D">
        <w:t xml:space="preserve"> </w:t>
      </w:r>
      <w:r w:rsidR="0044694D">
        <w:t>settings, as discussed later in this guide.</w:t>
      </w:r>
    </w:p>
    <w:p w14:paraId="00D84EFC" w14:textId="7B4F8F05" w:rsidR="008501AB" w:rsidRDefault="00BF519E" w:rsidP="008B6A58">
      <w:pPr>
        <w:pStyle w:val="Heading2"/>
      </w:pPr>
      <w:bookmarkStart w:id="24" w:name="_Toc507047605"/>
      <w:r>
        <w:t>Deployment</w:t>
      </w:r>
      <w:r w:rsidR="001E4301">
        <w:t xml:space="preserve"> Steps</w:t>
      </w:r>
      <w:bookmarkEnd w:id="24"/>
    </w:p>
    <w:p w14:paraId="562C457E" w14:textId="6CF7CD2F" w:rsidR="00F0735F" w:rsidRDefault="004B313D" w:rsidP="008B6A58">
      <w:pPr>
        <w:pStyle w:val="Heading3"/>
        <w:spacing w:after="100"/>
      </w:pPr>
      <w:bookmarkStart w:id="25" w:name="_Toc507047606"/>
      <w:r>
        <w:t>Step 1</w:t>
      </w:r>
      <w:r w:rsidR="00F0735F">
        <w:t xml:space="preserve">. Prepare </w:t>
      </w:r>
      <w:r w:rsidR="00807635">
        <w:t>Your</w:t>
      </w:r>
      <w:r w:rsidR="00F0735F">
        <w:t xml:space="preserve"> AWS Account</w:t>
      </w:r>
      <w:bookmarkEnd w:id="25"/>
    </w:p>
    <w:p w14:paraId="3B4338FB" w14:textId="3931E45E" w:rsidR="00053A17" w:rsidRDefault="00053A17" w:rsidP="00807635">
      <w:pPr>
        <w:pStyle w:val="ListNumber"/>
        <w:numPr>
          <w:ilvl w:val="0"/>
          <w:numId w:val="29"/>
        </w:numPr>
      </w:pPr>
      <w:r>
        <w:t>If you don’t already have</w:t>
      </w:r>
      <w:r w:rsidRPr="00667C7C">
        <w:t xml:space="preserve"> an AWS account</w:t>
      </w:r>
      <w:r>
        <w:t xml:space="preserve">, create one at </w:t>
      </w:r>
      <w:hyperlink r:id="rId26" w:history="1">
        <w:r w:rsidR="00807635" w:rsidRPr="00B75025">
          <w:rPr>
            <w:rStyle w:val="Hyperlink"/>
            <w:rFonts w:cs="Arial"/>
          </w:rPr>
          <w:t>https://aws.amazon.com</w:t>
        </w:r>
      </w:hyperlink>
      <w:r>
        <w:t xml:space="preserve"> by following the on-screen instructions. </w:t>
      </w:r>
    </w:p>
    <w:p w14:paraId="1CEDC7C2" w14:textId="7A65F755" w:rsidR="00053A17" w:rsidRPr="000B7A67" w:rsidRDefault="00447BEB" w:rsidP="00053A17">
      <w:pPr>
        <w:pStyle w:val="ListNumbe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8D1B69" w:rsidRPr="008D1B69">
        <w:t>AWX</w:t>
      </w:r>
      <w:r w:rsidR="00053A17" w:rsidRPr="008D1B69">
        <w:t xml:space="preserve"> </w:t>
      </w:r>
      <w:r w:rsidR="00053A17" w:rsidRPr="000B7A67">
        <w:t>on AWS</w:t>
      </w:r>
      <w:r>
        <w:t>.</w:t>
      </w:r>
      <w:r w:rsidR="00194F8D">
        <w:rPr>
          <w:rStyle w:val="CommentReference"/>
        </w:rPr>
        <w:commentReference w:id="26"/>
      </w:r>
    </w:p>
    <w:p w14:paraId="16E1ABA3" w14:textId="50E58990" w:rsidR="00053A17" w:rsidRPr="00667C7C" w:rsidRDefault="006E1B29" w:rsidP="001E4301">
      <w:pPr>
        <w:pStyle w:val="ListNumber"/>
      </w:pPr>
      <w:r>
        <w:rPr>
          <w:rFonts w:cs="Arial"/>
        </w:rPr>
        <w:lastRenderedPageBreak/>
        <w:t>C</w:t>
      </w:r>
      <w:r w:rsidRPr="00667C7C">
        <w:rPr>
          <w:rFonts w:cs="Arial"/>
        </w:rPr>
        <w:t xml:space="preserve">reate a </w:t>
      </w:r>
      <w:hyperlink r:id="rId27"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6A8250D9" w14:textId="2EC9CB0B" w:rsidR="00053A17" w:rsidRDefault="00053A17" w:rsidP="00A80AD1">
      <w:pPr>
        <w:pStyle w:val="ListNumber"/>
        <w:spacing w:after="400"/>
      </w:pPr>
      <w:r>
        <w:t xml:space="preserve">If necessary, </w:t>
      </w:r>
      <w:hyperlink r:id="rId28" w:anchor="/case/create?issueType=service-limit-increase&amp;limitType=service-code-" w:history="1">
        <w:r w:rsidRPr="00EF2ED1">
          <w:rPr>
            <w:rStyle w:val="Hyperlink"/>
          </w:rPr>
          <w:t xml:space="preserve">request a </w:t>
        </w:r>
        <w:r w:rsidR="00EF2ED1">
          <w:rPr>
            <w:rStyle w:val="Hyperlink"/>
          </w:rPr>
          <w:t xml:space="preserve">service </w:t>
        </w:r>
        <w:r w:rsidRPr="00EF2ED1">
          <w:rPr>
            <w:rStyle w:val="Hyperlink"/>
          </w:rPr>
          <w:t>limit increase</w:t>
        </w:r>
      </w:hyperlink>
      <w:r w:rsidR="001F41A3">
        <w:t xml:space="preserve"> for the Amazon EC2</w:t>
      </w:r>
      <w:r w:rsidR="00F43CD2">
        <w:t xml:space="preserve"> instance type</w:t>
      </w:r>
      <w:r w:rsidR="001F41A3">
        <w:t xml:space="preserve"> </w:t>
      </w:r>
      <w:r w:rsidR="00375362">
        <w:t>that will be used</w:t>
      </w:r>
      <w:r w:rsidR="001F41A3">
        <w:t xml:space="preserve"> for the deployment</w:t>
      </w:r>
      <w:r w:rsidR="00F43CD2">
        <w:t xml:space="preserve">. </w:t>
      </w:r>
      <w:r w:rsidR="00F9603C">
        <w:t xml:space="preserve">You might need to </w:t>
      </w:r>
      <w:r w:rsidR="001E4301">
        <w:t>do this</w:t>
      </w:r>
      <w:r w:rsidR="00F9603C">
        <w:t xml:space="preserve"> if you already have an existing deployment that uses this instance type, and you think you might exceed the </w:t>
      </w:r>
      <w:hyperlink r:id="rId29" w:history="1">
        <w:r w:rsidR="00495504">
          <w:rPr>
            <w:rStyle w:val="Hyperlink"/>
          </w:rPr>
          <w:t>default limit</w:t>
        </w:r>
      </w:hyperlink>
      <w:r w:rsidR="00F9603C">
        <w:t xml:space="preserve"> with this deployment. </w:t>
      </w:r>
    </w:p>
    <w:p w14:paraId="7D8D5D71" w14:textId="75604A20" w:rsidR="00697D72" w:rsidRPr="00DF03A2" w:rsidRDefault="00697D72" w:rsidP="00697D72">
      <w:pPr>
        <w:pStyle w:val="Heading3"/>
        <w:spacing w:after="100"/>
      </w:pPr>
      <w:bookmarkStart w:id="27" w:name="_Toc507047607"/>
      <w:bookmarkStart w:id="28" w:name="OLE_LINK13"/>
      <w:bookmarkStart w:id="29" w:name="OLE_LINK14"/>
      <w:r>
        <w:t>Step 2</w:t>
      </w:r>
      <w:r w:rsidRPr="00DF03A2">
        <w:t xml:space="preserve">. </w:t>
      </w:r>
      <w:r>
        <w:t xml:space="preserve">Create an OAuth token for </w:t>
      </w:r>
      <w:proofErr w:type="spellStart"/>
      <w:r>
        <w:t>CodeBuild</w:t>
      </w:r>
      <w:proofErr w:type="spellEnd"/>
      <w:r>
        <w:t xml:space="preserve"> to access </w:t>
      </w:r>
      <w:proofErr w:type="spellStart"/>
      <w:r>
        <w:t>Github</w:t>
      </w:r>
      <w:proofErr w:type="spellEnd"/>
      <w:r w:rsidR="00027A6D">
        <w:t xml:space="preserve"> (required </w:t>
      </w:r>
      <w:r w:rsidR="0011699D">
        <w:t>to build</w:t>
      </w:r>
      <w:r w:rsidR="00027A6D">
        <w:t xml:space="preserve"> the AWX project)</w:t>
      </w:r>
    </w:p>
    <w:p w14:paraId="65DD9856" w14:textId="725B9DD4" w:rsidR="00E06CEE" w:rsidRDefault="00697D72" w:rsidP="00697D72">
      <w:pPr>
        <w:pStyle w:val="ListNumber"/>
        <w:keepNext/>
        <w:numPr>
          <w:ilvl w:val="0"/>
          <w:numId w:val="13"/>
        </w:numPr>
        <w:spacing w:after="320"/>
      </w:pPr>
      <w:r>
        <w:t xml:space="preserve">In the AWS console, select the relevant region and switch to the </w:t>
      </w:r>
      <w:proofErr w:type="spellStart"/>
      <w:r w:rsidR="00027A6D">
        <w:t>CodeBuild</w:t>
      </w:r>
      <w:proofErr w:type="spellEnd"/>
      <w:r w:rsidR="00027A6D">
        <w:t xml:space="preserve"> console. In the AWS </w:t>
      </w:r>
      <w:proofErr w:type="spellStart"/>
      <w:r w:rsidR="00027A6D">
        <w:t>CodeBuild</w:t>
      </w:r>
      <w:proofErr w:type="spellEnd"/>
      <w:r w:rsidR="00027A6D">
        <w:t xml:space="preserve"> console, click ‘</w:t>
      </w:r>
      <w:r w:rsidR="00E06CEE">
        <w:t>Get</w:t>
      </w:r>
      <w:r w:rsidR="00027A6D">
        <w:t xml:space="preserve"> started’.</w:t>
      </w:r>
    </w:p>
    <w:p w14:paraId="3346AD17" w14:textId="0129F875" w:rsidR="00697D72" w:rsidRDefault="00E06CEE" w:rsidP="00E06CEE">
      <w:pPr>
        <w:pStyle w:val="ListNumber"/>
        <w:keepNext/>
        <w:numPr>
          <w:ilvl w:val="0"/>
          <w:numId w:val="0"/>
        </w:numPr>
        <w:spacing w:after="320"/>
        <w:ind w:left="360"/>
      </w:pPr>
      <w:r>
        <w:rPr>
          <w:noProof/>
        </w:rPr>
        <w:drawing>
          <wp:inline distT="0" distB="0" distL="0" distR="0" wp14:anchorId="17F6DD87" wp14:editId="1013E24F">
            <wp:extent cx="6172200" cy="1226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19 at 10.45.06 AM.png"/>
                    <pic:cNvPicPr/>
                  </pic:nvPicPr>
                  <pic:blipFill>
                    <a:blip r:embed="rId30">
                      <a:extLst>
                        <a:ext uri="{28A0092B-C50C-407E-A947-70E740481C1C}">
                          <a14:useLocalDpi xmlns:a14="http://schemas.microsoft.com/office/drawing/2010/main" val="0"/>
                        </a:ext>
                      </a:extLst>
                    </a:blip>
                    <a:stretch>
                      <a:fillRect/>
                    </a:stretch>
                  </pic:blipFill>
                  <pic:spPr>
                    <a:xfrm>
                      <a:off x="0" y="0"/>
                      <a:ext cx="6172200" cy="1226185"/>
                    </a:xfrm>
                    <a:prstGeom prst="rect">
                      <a:avLst/>
                    </a:prstGeom>
                  </pic:spPr>
                </pic:pic>
              </a:graphicData>
            </a:graphic>
          </wp:inline>
        </w:drawing>
      </w:r>
    </w:p>
    <w:p w14:paraId="422D527B" w14:textId="2E3662DA" w:rsidR="00E06CEE" w:rsidRDefault="00027A6D" w:rsidP="00E06CEE">
      <w:pPr>
        <w:pStyle w:val="ListNumber"/>
        <w:keepNext/>
        <w:numPr>
          <w:ilvl w:val="0"/>
          <w:numId w:val="13"/>
        </w:numPr>
        <w:spacing w:after="320"/>
      </w:pPr>
      <w:r>
        <w:t xml:space="preserve">From the ‘Create project’ dialog, select ‘Source provider’ and then </w:t>
      </w:r>
      <w:proofErr w:type="spellStart"/>
      <w:r>
        <w:t>Github</w:t>
      </w:r>
      <w:proofErr w:type="spellEnd"/>
      <w:r>
        <w:t>. From the ‘Repository’ click the ‘Connect to GitHub’ button.</w:t>
      </w:r>
      <w:r w:rsidR="00E06CEE">
        <w:rPr>
          <w:noProof/>
        </w:rPr>
        <w:drawing>
          <wp:inline distT="0" distB="0" distL="0" distR="0" wp14:anchorId="777B20FB" wp14:editId="1F4B23A4">
            <wp:extent cx="6172200" cy="1241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19 at 10.49.05 AM.png"/>
                    <pic:cNvPicPr/>
                  </pic:nvPicPr>
                  <pic:blipFill>
                    <a:blip r:embed="rId31">
                      <a:extLst>
                        <a:ext uri="{28A0092B-C50C-407E-A947-70E740481C1C}">
                          <a14:useLocalDpi xmlns:a14="http://schemas.microsoft.com/office/drawing/2010/main" val="0"/>
                        </a:ext>
                      </a:extLst>
                    </a:blip>
                    <a:stretch>
                      <a:fillRect/>
                    </a:stretch>
                  </pic:blipFill>
                  <pic:spPr>
                    <a:xfrm>
                      <a:off x="0" y="0"/>
                      <a:ext cx="6172200" cy="1241425"/>
                    </a:xfrm>
                    <a:prstGeom prst="rect">
                      <a:avLst/>
                    </a:prstGeom>
                  </pic:spPr>
                </pic:pic>
              </a:graphicData>
            </a:graphic>
          </wp:inline>
        </w:drawing>
      </w:r>
    </w:p>
    <w:p w14:paraId="79FAA8BF" w14:textId="4F3937D4" w:rsidR="00697D72" w:rsidRDefault="00027A6D" w:rsidP="00697D72">
      <w:pPr>
        <w:pStyle w:val="ListNumber"/>
        <w:numPr>
          <w:ilvl w:val="0"/>
          <w:numId w:val="13"/>
        </w:numPr>
        <w:spacing w:after="100"/>
      </w:pPr>
      <w:r>
        <w:t xml:space="preserve">A new dialog will pop-up – if you would like to authorize </w:t>
      </w:r>
      <w:proofErr w:type="spellStart"/>
      <w:r>
        <w:t>CodeBuild</w:t>
      </w:r>
      <w:proofErr w:type="spellEnd"/>
      <w:r>
        <w:t xml:space="preserve"> to access your GitHub account (required for this </w:t>
      </w:r>
      <w:proofErr w:type="spellStart"/>
      <w:r>
        <w:t>QuickStart</w:t>
      </w:r>
      <w:proofErr w:type="spellEnd"/>
      <w:r>
        <w:t xml:space="preserve">) click on ‘Authorize </w:t>
      </w:r>
      <w:proofErr w:type="spellStart"/>
      <w:r>
        <w:t>aws-codesuite</w:t>
      </w:r>
      <w:proofErr w:type="spellEnd"/>
      <w:r>
        <w:t xml:space="preserve">’ </w:t>
      </w:r>
      <w:r w:rsidR="00FF08B7">
        <w:t xml:space="preserve">– you will be prompted </w:t>
      </w:r>
      <w:r w:rsidR="00FF08B7">
        <w:lastRenderedPageBreak/>
        <w:t xml:space="preserve">to confirm your GitHub password. </w:t>
      </w:r>
      <w:r w:rsidR="00E06CEE">
        <w:rPr>
          <w:noProof/>
        </w:rPr>
        <w:drawing>
          <wp:inline distT="0" distB="0" distL="0" distR="0" wp14:anchorId="611F986E" wp14:editId="40D56106">
            <wp:extent cx="6172200" cy="7825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19 at 10.52.27 AM.png"/>
                    <pic:cNvPicPr/>
                  </pic:nvPicPr>
                  <pic:blipFill>
                    <a:blip r:embed="rId32">
                      <a:extLst>
                        <a:ext uri="{28A0092B-C50C-407E-A947-70E740481C1C}">
                          <a14:useLocalDpi xmlns:a14="http://schemas.microsoft.com/office/drawing/2010/main" val="0"/>
                        </a:ext>
                      </a:extLst>
                    </a:blip>
                    <a:stretch>
                      <a:fillRect/>
                    </a:stretch>
                  </pic:blipFill>
                  <pic:spPr>
                    <a:xfrm>
                      <a:off x="0" y="0"/>
                      <a:ext cx="6172200" cy="7825740"/>
                    </a:xfrm>
                    <a:prstGeom prst="rect">
                      <a:avLst/>
                    </a:prstGeom>
                  </pic:spPr>
                </pic:pic>
              </a:graphicData>
            </a:graphic>
          </wp:inline>
        </w:drawing>
      </w:r>
    </w:p>
    <w:p w14:paraId="1E605742" w14:textId="2FDCB9EE" w:rsidR="00FF08B7" w:rsidRDefault="00FF08B7" w:rsidP="00697D72">
      <w:pPr>
        <w:pStyle w:val="ListNumber"/>
        <w:numPr>
          <w:ilvl w:val="0"/>
          <w:numId w:val="13"/>
        </w:numPr>
        <w:spacing w:after="100"/>
      </w:pPr>
      <w:r>
        <w:lastRenderedPageBreak/>
        <w:t>Once complete, you can</w:t>
      </w:r>
      <w:r w:rsidR="00E06CEE">
        <w:t xml:space="preserve"> cancel out of the ‘Create project’ dialog and</w:t>
      </w:r>
      <w:r>
        <w:t xml:space="preserve"> continue with the </w:t>
      </w:r>
      <w:proofErr w:type="spellStart"/>
      <w:r>
        <w:t>QuickStart</w:t>
      </w:r>
      <w:proofErr w:type="spellEnd"/>
    </w:p>
    <w:p w14:paraId="72D988B1" w14:textId="77777777" w:rsidR="001A5B1F" w:rsidRDefault="001A5B1F" w:rsidP="001A5B1F">
      <w:pPr>
        <w:pStyle w:val="ListNumber"/>
        <w:numPr>
          <w:ilvl w:val="0"/>
          <w:numId w:val="0"/>
        </w:numPr>
        <w:spacing w:after="100"/>
        <w:ind w:left="360" w:hanging="360"/>
      </w:pPr>
    </w:p>
    <w:p w14:paraId="6411DE92" w14:textId="75D158E4" w:rsidR="00F0735F" w:rsidRPr="00DF03A2" w:rsidRDefault="00375362" w:rsidP="008B6A58">
      <w:pPr>
        <w:pStyle w:val="Heading3"/>
        <w:spacing w:after="100"/>
      </w:pPr>
      <w:r>
        <w:t>Step 2</w:t>
      </w:r>
      <w:r w:rsidR="00F0735F" w:rsidRPr="00DF03A2">
        <w:t>. Launch the</w:t>
      </w:r>
      <w:r w:rsidR="00F53833">
        <w:t xml:space="preserve"> Quick Start</w:t>
      </w:r>
      <w:bookmarkEnd w:id="27"/>
    </w:p>
    <w:bookmarkEnd w:id="28"/>
    <w:bookmarkEnd w:id="29"/>
    <w:p w14:paraId="12B2655F" w14:textId="35484DAB"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0B595FC1" w14:textId="6F035E82" w:rsidR="0044694D" w:rsidRDefault="0044694D" w:rsidP="0044694D">
      <w:pPr>
        <w:pStyle w:val="ListNumber"/>
        <w:keepNext/>
        <w:numPr>
          <w:ilvl w:val="0"/>
          <w:numId w:val="13"/>
        </w:numPr>
        <w:spacing w:after="320"/>
      </w:pPr>
      <w:bookmarkStart w:id="30" w:name="OLE_LINK15"/>
      <w:bookmarkStart w:id="31" w:name="OLE_LINK16"/>
      <w:r>
        <w:t>Choose one of the following options to l</w:t>
      </w:r>
      <w:r w:rsidRPr="00752989">
        <w:t xml:space="preserve">aunch the AWS </w:t>
      </w:r>
      <w:proofErr w:type="spellStart"/>
      <w:r w:rsidRPr="00752989">
        <w:t>CloudFormation</w:t>
      </w:r>
      <w:proofErr w:type="spellEnd"/>
      <w:r w:rsidRPr="00752989">
        <w:t xml:space="preserve"> template</w:t>
      </w:r>
      <w:r>
        <w:t xml:space="preserve"> into your AWS account. For help choosing an option, see </w:t>
      </w:r>
      <w:hyperlink w:anchor="_Deployment_Options" w:history="1">
        <w:r>
          <w:rPr>
            <w:rStyle w:val="Hyperlink"/>
          </w:rPr>
          <w:t>deployment options</w:t>
        </w:r>
      </w:hyperlink>
      <w:r>
        <w:t xml:space="preserve"> earlier in this guide</w:t>
      </w:r>
      <w:commentRangeStart w:id="32"/>
      <w:r>
        <w:t>.</w:t>
      </w:r>
      <w:commentRangeEnd w:id="32"/>
      <w:r w:rsidR="0029599C">
        <w:rPr>
          <w:rStyle w:val="CommentReference"/>
        </w:rPr>
        <w:commentReference w:id="32"/>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DBE5F1" w:themeFill="accent1" w:themeFillTint="33"/>
        <w:tblLook w:val="04A0" w:firstRow="1" w:lastRow="0" w:firstColumn="1" w:lastColumn="0" w:noHBand="0" w:noVBand="1"/>
      </w:tblPr>
      <w:tblGrid>
        <w:gridCol w:w="3184"/>
        <w:gridCol w:w="3189"/>
      </w:tblGrid>
      <w:tr w:rsidR="0044694D" w14:paraId="293CDAC5" w14:textId="77777777" w:rsidTr="006A53DE">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DBE5F1" w:themeFill="accent1" w:themeFillTint="33"/>
          </w:tcPr>
          <w:bookmarkEnd w:id="30"/>
          <w:bookmarkEnd w:id="31"/>
          <w:p w14:paraId="7EBB15C6" w14:textId="77777777" w:rsidR="0044694D" w:rsidRPr="003517E2" w:rsidRDefault="0044694D" w:rsidP="006A53DE">
            <w:pPr>
              <w:pStyle w:val="Tabletext"/>
              <w:jc w:val="center"/>
            </w:pPr>
            <w:r w:rsidRPr="00FD6F1D">
              <w:rPr>
                <w:noProof/>
              </w:rPr>
              <mc:AlternateContent>
                <mc:Choice Requires="wps">
                  <w:drawing>
                    <wp:anchor distT="0" distB="0" distL="137160" distR="137160" simplePos="0" relativeHeight="251788288" behindDoc="0" locked="0" layoutInCell="0" allowOverlap="0" wp14:anchorId="571665F8" wp14:editId="1152B60F">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F3795D6" w14:textId="5004094B" w:rsidR="00697D72" w:rsidRPr="00FD6F1D" w:rsidRDefault="00697D72"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3"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71665F8" id="AutoShape 2" o:spid="_x0000_s1026" style="position:absolute;left:0;text-align:left;margin-left:62.75pt;margin-top:8.95pt;width:29.5pt;height:110.15pt;rotation:90;z-index:25178828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" o:allowincell="f" o:allowoverlap="f" fillcolor="#007cbc" stroked="f">
                      <v:textbox inset="5.76pt,2.16pt,5.76pt,2.16pt">
                        <w:txbxContent>
                          <w:p w14:paraId="7F3795D6" w14:textId="5004094B" w:rsidR="00697D72" w:rsidRPr="00FD6F1D" w:rsidRDefault="00697D72"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4"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6A3F42A4" w14:textId="3F3C1036" w:rsidR="0044694D" w:rsidRPr="003517E2" w:rsidRDefault="0044694D" w:rsidP="006A53DE">
            <w:pPr>
              <w:pStyle w:val="Tabletext"/>
              <w:jc w:val="center"/>
            </w:pPr>
            <w:r w:rsidRPr="003517E2">
              <w:t xml:space="preserve">Deploy </w:t>
            </w:r>
            <w:r w:rsidR="00375362" w:rsidRPr="00375362">
              <w:rPr>
                <w:color w:val="auto"/>
              </w:rPr>
              <w:t>AWX</w:t>
            </w:r>
            <w:r w:rsidRPr="00375362">
              <w:rPr>
                <w:color w:val="auto"/>
              </w:rPr>
              <w:t xml:space="preserve"> </w:t>
            </w:r>
            <w:r w:rsidRPr="003517E2">
              <w:t xml:space="preserve">into a </w:t>
            </w:r>
            <w:r>
              <w:br/>
            </w:r>
            <w:r w:rsidRPr="003517E2">
              <w:t>new VPC on AWS</w:t>
            </w:r>
          </w:p>
        </w:tc>
        <w:tc>
          <w:tcPr>
            <w:tcW w:w="3189" w:type="dxa"/>
            <w:shd w:val="clear" w:color="auto" w:fill="DBE5F1" w:themeFill="accent1" w:themeFillTint="33"/>
          </w:tcPr>
          <w:p w14:paraId="17EC7535" w14:textId="77777777" w:rsidR="0044694D" w:rsidRPr="00FD6F1D" w:rsidRDefault="0044694D" w:rsidP="006A53DE">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789312" behindDoc="0" locked="0" layoutInCell="0" allowOverlap="0" wp14:anchorId="2D1F248F" wp14:editId="1ECA43E3">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42B5547C" w14:textId="40372484" w:rsidR="00697D72" w:rsidRPr="00FD6F1D" w:rsidRDefault="00697D72" w:rsidP="0044694D">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5"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D1F248F" id="_x0000_s1027" style="position:absolute;left:0;text-align:left;margin-left:59.75pt;margin-top:8.75pt;width:29.5pt;height:110.15pt;rotation:90;z-index:25178931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" o:allowincell="f" o:allowoverlap="f" fillcolor="#007cbc" stroked="f">
                      <v:textbox inset="5.76pt,2.16pt,5.76pt,2.16pt">
                        <w:txbxContent>
                          <w:p w14:paraId="42B5547C" w14:textId="40372484" w:rsidR="00697D72" w:rsidRPr="00FD6F1D" w:rsidRDefault="00697D72" w:rsidP="0044694D">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6"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65592DBF" w14:textId="7CB4A8F2" w:rsidR="0044694D" w:rsidRPr="00D45DD9" w:rsidRDefault="0044694D" w:rsidP="006A53DE">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375362" w:rsidRPr="00375362">
              <w:rPr>
                <w:color w:val="auto"/>
              </w:rPr>
              <w:t>AWX</w:t>
            </w:r>
            <w:r w:rsidRPr="00375362">
              <w:rPr>
                <w:color w:val="auto"/>
              </w:rPr>
              <w:t xml:space="preserve"> </w:t>
            </w:r>
            <w:r>
              <w:t>into an existing VPC</w:t>
            </w:r>
            <w:r w:rsidR="004B313D">
              <w:t xml:space="preserve"> on AWS</w:t>
            </w:r>
          </w:p>
        </w:tc>
      </w:tr>
    </w:tbl>
    <w:p w14:paraId="1EA17E00" w14:textId="77777777" w:rsidR="0044694D" w:rsidRDefault="0044694D" w:rsidP="0044694D">
      <w:pPr>
        <w:pStyle w:val="ListParagraph"/>
      </w:pPr>
    </w:p>
    <w:p w14:paraId="346B95F3" w14:textId="6EEBE143"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00375362" w:rsidRPr="00375362">
        <w:t>AWX</w:t>
      </w:r>
      <w:r w:rsidRPr="007E3B5F">
        <w:t xml:space="preserve"> into an existing VPC, make sure that your VPC has two private subnets in different Availability Zones for the database instances. These subnets require </w:t>
      </w:r>
      <w:hyperlink r:id="rId37"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B83C1D">
        <w:t>i</w:t>
      </w:r>
      <w:r w:rsidR="006A482F">
        <w:t xml:space="preserve">nternet. You will </w:t>
      </w:r>
      <w:r w:rsidRPr="007E3B5F">
        <w:t xml:space="preserve">also need the domain name option configured in the DHCP options as explained in the </w:t>
      </w:r>
      <w:hyperlink r:id="rId38" w:tgtFrame="_blank" w:history="1">
        <w:r w:rsidRPr="0029599C">
          <w:rPr>
            <w:rStyle w:val="Hyperlink"/>
            <w:rFonts w:eastAsiaTheme="majorEastAsia"/>
          </w:rPr>
          <w:t>Amazon VPC documentation</w:t>
        </w:r>
      </w:hyperlink>
      <w:r w:rsidR="006A482F">
        <w:t>. You will</w:t>
      </w:r>
      <w:r w:rsidRPr="007E3B5F">
        <w:t xml:space="preserve"> be prompted for your VPC settings when you launch the Quick Start.</w:t>
      </w:r>
    </w:p>
    <w:p w14:paraId="1E645DDA" w14:textId="77777777" w:rsidR="0044694D" w:rsidRDefault="0044694D" w:rsidP="00C010F5">
      <w:pPr>
        <w:pStyle w:val="ListParagraph"/>
        <w:spacing w:before="280"/>
      </w:pPr>
      <w:r>
        <w:t xml:space="preserve">Each deployment takes about </w:t>
      </w:r>
      <w:r w:rsidRPr="006161DE">
        <w:rPr>
          <w:color w:val="C00000"/>
        </w:rPr>
        <w:t>&lt;x&gt;</w:t>
      </w:r>
      <w:r>
        <w:t xml:space="preserve"> hours to complete.</w:t>
      </w:r>
      <w:r w:rsidRPr="006B009D">
        <w:rPr>
          <w:noProof/>
        </w:rPr>
        <w:t xml:space="preserve"> </w:t>
      </w:r>
    </w:p>
    <w:p w14:paraId="0B712E1E" w14:textId="332C3094" w:rsidR="0044694D" w:rsidRDefault="0044694D" w:rsidP="0044694D">
      <w:pPr>
        <w:pStyle w:val="ListNumber"/>
        <w:numPr>
          <w:ilvl w:val="0"/>
          <w:numId w:val="5"/>
        </w:numPr>
      </w:pPr>
      <w:r w:rsidRPr="00E168C2">
        <w:t xml:space="preserve">Check the region that’s displayed in the </w:t>
      </w:r>
      <w:r>
        <w:t>upper</w:t>
      </w:r>
      <w:r w:rsidRPr="00E168C2">
        <w:t xml:space="preserve">-right corner of the navigation </w:t>
      </w:r>
      <w:proofErr w:type="gramStart"/>
      <w:r w:rsidRPr="00E168C2">
        <w:t>bar, and</w:t>
      </w:r>
      <w:proofErr w:type="gramEnd"/>
      <w:r w:rsidRPr="00E168C2">
        <w:t xml:space="preserve"> change it if necessary. This is where the network infrastructure </w:t>
      </w:r>
      <w:r w:rsidRPr="00C14E4F">
        <w:t xml:space="preserve">for </w:t>
      </w:r>
      <w:r w:rsidR="00BF61AE" w:rsidRPr="00BF61AE">
        <w:t>AWX</w:t>
      </w:r>
      <w:r w:rsidRPr="00BF61AE">
        <w:t xml:space="preserve"> </w:t>
      </w:r>
      <w:r w:rsidRPr="00C14E4F">
        <w:t>will be built. The template is launched in the US</w:t>
      </w:r>
      <w:r w:rsidRPr="00E168C2">
        <w:t xml:space="preserve"> </w:t>
      </w:r>
      <w:r w:rsidR="0029599C">
        <w:t>East</w:t>
      </w:r>
      <w:r w:rsidRPr="00E168C2">
        <w:t xml:space="preserve"> (</w:t>
      </w:r>
      <w:r w:rsidR="0029599C">
        <w:t>Ohio</w:t>
      </w:r>
      <w:r>
        <w:t>) R</w:t>
      </w:r>
      <w:r w:rsidRPr="00E168C2">
        <w:t>egion by default.</w:t>
      </w:r>
      <w:commentRangeStart w:id="33"/>
      <w:r w:rsidRPr="00E168C2">
        <w:t xml:space="preserve"> </w:t>
      </w:r>
      <w:commentRangeEnd w:id="33"/>
      <w:r w:rsidR="00194F8D">
        <w:rPr>
          <w:rStyle w:val="CommentReference"/>
        </w:rPr>
        <w:commentReference w:id="33"/>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7777777"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1C055B30" w:rsidR="0044694D" w:rsidRDefault="00697D72" w:rsidP="004B313D">
      <w:pPr>
        <w:pStyle w:val="ListBullet2"/>
        <w:numPr>
          <w:ilvl w:val="0"/>
          <w:numId w:val="32"/>
        </w:numPr>
      </w:pPr>
      <w:hyperlink w:anchor="sc1" w:history="1">
        <w:r w:rsidR="0044694D">
          <w:rPr>
            <w:rStyle w:val="Hyperlink"/>
          </w:rPr>
          <w:t>Par</w:t>
        </w:r>
        <w:r w:rsidR="00601A08">
          <w:rPr>
            <w:rStyle w:val="Hyperlink"/>
          </w:rPr>
          <w:t>ameters for deploying AWX</w:t>
        </w:r>
        <w:r w:rsidR="0044694D" w:rsidRPr="002F1DB1">
          <w:rPr>
            <w:rStyle w:val="Hyperlink"/>
          </w:rPr>
          <w:t xml:space="preserve"> into a new VPC</w:t>
        </w:r>
      </w:hyperlink>
    </w:p>
    <w:p w14:paraId="03827932" w14:textId="2A29ADBD" w:rsidR="0044694D" w:rsidRDefault="00697D72" w:rsidP="004B313D">
      <w:pPr>
        <w:pStyle w:val="ListBullet2"/>
        <w:numPr>
          <w:ilvl w:val="0"/>
          <w:numId w:val="32"/>
        </w:numPr>
      </w:pPr>
      <w:hyperlink w:anchor="sc2" w:history="1">
        <w:r w:rsidR="0044694D">
          <w:rPr>
            <w:rStyle w:val="Hyperlink"/>
          </w:rPr>
          <w:t>Par</w:t>
        </w:r>
        <w:r w:rsidR="00601A08">
          <w:rPr>
            <w:rStyle w:val="Hyperlink"/>
          </w:rPr>
          <w:t>ameters for deploying AWX</w:t>
        </w:r>
        <w:r w:rsidR="0044694D" w:rsidRPr="002F1DB1">
          <w:rPr>
            <w:rStyle w:val="Hyperlink"/>
          </w:rPr>
          <w:t xml:space="preserve"> into an existing VPC</w:t>
        </w:r>
      </w:hyperlink>
    </w:p>
    <w:p w14:paraId="3F703553" w14:textId="3A7CD51A" w:rsidR="0044694D" w:rsidRPr="005274EC" w:rsidRDefault="0044694D" w:rsidP="004B313D">
      <w:pPr>
        <w:pStyle w:val="ListBullet2"/>
        <w:numPr>
          <w:ilvl w:val="0"/>
          <w:numId w:val="4"/>
        </w:numPr>
        <w:spacing w:before="280"/>
        <w:ind w:left="360"/>
        <w:rPr>
          <w:b/>
          <w:color w:val="E36C0A" w:themeColor="accent6" w:themeShade="BF"/>
        </w:rPr>
      </w:pPr>
      <w:bookmarkStart w:id="34" w:name="sc1"/>
      <w:bookmarkEnd w:id="34"/>
      <w:r>
        <w:rPr>
          <w:b/>
          <w:color w:val="E36C0A" w:themeColor="accent6" w:themeShade="BF"/>
        </w:rPr>
        <w:t>Option</w:t>
      </w:r>
      <w:r w:rsidR="00222082">
        <w:rPr>
          <w:b/>
          <w:color w:val="E36C0A" w:themeColor="accent6" w:themeShade="BF"/>
        </w:rPr>
        <w:t xml:space="preserve"> 1: Parameters for deploying AWX</w:t>
      </w:r>
      <w:r w:rsidRPr="005274EC">
        <w:rPr>
          <w:b/>
          <w:color w:val="E36C0A" w:themeColor="accent6" w:themeShade="BF"/>
        </w:rPr>
        <w:t xml:space="preserve"> into a new VPC</w:t>
      </w:r>
    </w:p>
    <w:p w14:paraId="4EBA99E7" w14:textId="77777777" w:rsidR="0044694D" w:rsidRDefault="00697D72" w:rsidP="0044694D">
      <w:pPr>
        <w:pStyle w:val="ListNumber"/>
        <w:numPr>
          <w:ilvl w:val="0"/>
          <w:numId w:val="0"/>
        </w:numPr>
        <w:ind w:left="720" w:hanging="360"/>
        <w:rPr>
          <w:rStyle w:val="Hyperlink"/>
          <w:rFonts w:cs="Arial"/>
          <w:szCs w:val="22"/>
        </w:rPr>
      </w:pPr>
      <w:hyperlink r:id="rId39" w:history="1">
        <w:r w:rsidR="0044694D" w:rsidRPr="002D38ED">
          <w:rPr>
            <w:rStyle w:val="Hyperlink"/>
            <w:rFonts w:cs="Arial"/>
            <w:szCs w:val="22"/>
          </w:rPr>
          <w:t>View template</w:t>
        </w:r>
      </w:hyperlink>
    </w:p>
    <w:p w14:paraId="14C8C3CC" w14:textId="7FC5CBCB" w:rsidR="00692312" w:rsidRPr="00692312" w:rsidRDefault="00692312" w:rsidP="00692312">
      <w:pPr>
        <w:pStyle w:val="ListParagraph"/>
        <w:rPr>
          <w:i/>
        </w:rPr>
      </w:pPr>
      <w:bookmarkStart w:id="35" w:name="sc2"/>
      <w:bookmarkEnd w:id="35"/>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sidR="0029599C">
        <w:rPr>
          <w:i/>
          <w:color w:val="A6A6A6" w:themeColor="background1" w:themeShade="A6"/>
        </w:rPr>
        <w:t xml:space="preserve"> We recommend that you use these group and parameter labels </w:t>
      </w:r>
      <w:r w:rsidR="00C010F5">
        <w:rPr>
          <w:i/>
          <w:color w:val="A6A6A6" w:themeColor="background1" w:themeShade="A6"/>
        </w:rPr>
        <w:t>if you’re providing</w:t>
      </w:r>
      <w:r w:rsidR="0029599C">
        <w:rPr>
          <w:i/>
          <w:color w:val="A6A6A6" w:themeColor="background1" w:themeShade="A6"/>
        </w:rPr>
        <w:t xml:space="preserve"> similar functionality in your </w:t>
      </w:r>
      <w:proofErr w:type="spellStart"/>
      <w:r w:rsidR="0029599C">
        <w:rPr>
          <w:i/>
          <w:color w:val="A6A6A6" w:themeColor="background1" w:themeShade="A6"/>
        </w:rPr>
        <w:t>CloudFormation</w:t>
      </w:r>
      <w:proofErr w:type="spellEnd"/>
      <w:r w:rsidR="0029599C">
        <w:rPr>
          <w:i/>
          <w:color w:val="A6A6A6" w:themeColor="background1" w:themeShade="A6"/>
        </w:rPr>
        <w:t xml:space="preserve"> templates.</w:t>
      </w:r>
      <w:r w:rsidR="0029599C" w:rsidRPr="00692312">
        <w:rPr>
          <w:rStyle w:val="CommentReference"/>
          <w:i/>
          <w:color w:val="A6A6A6" w:themeColor="background1" w:themeShade="A6"/>
          <w:kern w:val="28"/>
        </w:rPr>
        <w:commentReference w:id="36"/>
      </w:r>
      <w:r w:rsidRPr="00692312">
        <w:rPr>
          <w:i/>
          <w:color w:val="A6A6A6" w:themeColor="background1" w:themeShade="A6"/>
        </w:rPr>
        <w:t>&gt;</w:t>
      </w:r>
    </w:p>
    <w:p w14:paraId="3B8A9B18" w14:textId="77777777" w:rsidR="00692312" w:rsidRPr="00692312" w:rsidRDefault="00692312" w:rsidP="00692312">
      <w:pPr>
        <w:keepNext/>
        <w:spacing w:after="140"/>
        <w:ind w:left="360"/>
        <w:rPr>
          <w:i/>
        </w:rPr>
      </w:pPr>
      <w:r w:rsidRPr="00692312">
        <w:rPr>
          <w:i/>
        </w:rPr>
        <w:t>VPC Network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4F6CAA7B" w14:textId="77777777" w:rsidR="00692312" w:rsidRDefault="00692312" w:rsidP="006A53DE">
            <w:pPr>
              <w:pStyle w:val="Tabletext"/>
            </w:pPr>
            <w:r>
              <w:t>Parameter label (name)</w:t>
            </w:r>
          </w:p>
        </w:tc>
        <w:tc>
          <w:tcPr>
            <w:tcW w:w="1814" w:type="dxa"/>
          </w:tcPr>
          <w:p w14:paraId="16D50475"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0518B2D5"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6A53DE">
            <w:pPr>
              <w:pStyle w:val="Tabletext"/>
            </w:pPr>
            <w:r>
              <w:t>Availability Zones</w:t>
            </w:r>
            <w:r>
              <w:br/>
            </w:r>
            <w:r w:rsidRPr="007732BB">
              <w:rPr>
                <w:b w:val="0"/>
              </w:rPr>
              <w:t>(</w:t>
            </w:r>
            <w:proofErr w:type="spellStart"/>
            <w:r w:rsidRPr="007732BB">
              <w:rPr>
                <w:b w:val="0"/>
              </w:rPr>
              <w:t>AvailabilityZones</w:t>
            </w:r>
            <w:proofErr w:type="spellEnd"/>
            <w:r w:rsidRPr="007732BB">
              <w:rPr>
                <w:b w:val="0"/>
              </w:rPr>
              <w:t>)</w:t>
            </w:r>
          </w:p>
        </w:tc>
        <w:tc>
          <w:tcPr>
            <w:tcW w:w="1814" w:type="dxa"/>
          </w:tcPr>
          <w:p w14:paraId="0659AB36" w14:textId="77777777" w:rsidR="00692312" w:rsidRPr="001E430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The l</w:t>
            </w:r>
            <w:r w:rsidRPr="006C0E39">
              <w:t xml:space="preserve">ist of Availability Zones to use for the subnets in the VPC. </w:t>
            </w:r>
            <w:r>
              <w:t>The Quick Start uses two Availability Zones from your list and preserves t</w:t>
            </w:r>
            <w:r w:rsidRPr="006C0E39">
              <w:t xml:space="preserve">he logical order </w:t>
            </w:r>
            <w:r>
              <w:t>you specify</w:t>
            </w:r>
            <w:r w:rsidRPr="006C0E39">
              <w:t>.</w:t>
            </w:r>
          </w:p>
        </w:tc>
      </w:tr>
      <w:tr w:rsidR="00692312" w14:paraId="1558640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(VPCCIDR)</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81A55C0" w14:textId="175601D1"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VPC.</w:t>
            </w:r>
          </w:p>
        </w:tc>
      </w:tr>
      <w:tr w:rsidR="00692312" w14:paraId="525183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B02C3CC" w14:textId="77777777" w:rsidR="00692312" w:rsidRDefault="00692312" w:rsidP="006A53DE">
            <w:pPr>
              <w:pStyle w:val="Tabletext"/>
            </w:pPr>
            <w:r>
              <w:t>Private Subnet 1 CIDR</w:t>
            </w:r>
            <w:r>
              <w:br/>
            </w:r>
            <w:r w:rsidRPr="007732BB">
              <w:rPr>
                <w:b w:val="0"/>
              </w:rPr>
              <w:t>(PrivateSubnet1CIDR)</w:t>
            </w:r>
          </w:p>
        </w:tc>
        <w:tc>
          <w:tcPr>
            <w:tcW w:w="1814"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04" w:type="dxa"/>
          </w:tcPr>
          <w:p w14:paraId="0D3F594C" w14:textId="2CA9416A"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1.</w:t>
            </w:r>
          </w:p>
        </w:tc>
      </w:tr>
      <w:tr w:rsidR="00692312" w14:paraId="42700A6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1C2A5172" w14:textId="77777777" w:rsidR="00692312" w:rsidRDefault="00692312" w:rsidP="006A53DE">
            <w:pPr>
              <w:pStyle w:val="Tabletext"/>
            </w:pPr>
            <w:r>
              <w:t>Private Subnet 2 CIDR</w:t>
            </w:r>
            <w:r>
              <w:br/>
            </w:r>
            <w:r w:rsidRPr="007732BB">
              <w:rPr>
                <w:b w:val="0"/>
              </w:rPr>
              <w:t>(PrivateSubnet2CIDR)</w:t>
            </w:r>
          </w:p>
        </w:tc>
        <w:tc>
          <w:tcPr>
            <w:tcW w:w="1814"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04" w:type="dxa"/>
          </w:tcPr>
          <w:p w14:paraId="2E0CF717" w14:textId="53D63D0E"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2.</w:t>
            </w:r>
          </w:p>
        </w:tc>
      </w:tr>
      <w:tr w:rsidR="00692312" w14:paraId="3CF379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5F4C7546" w14:textId="77777777" w:rsidR="00692312" w:rsidRDefault="00692312" w:rsidP="006A53DE">
            <w:pPr>
              <w:pStyle w:val="Tabletext"/>
            </w:pPr>
            <w:proofErr w:type="gramStart"/>
            <w:r>
              <w:t>Public  Subnet</w:t>
            </w:r>
            <w:proofErr w:type="gramEnd"/>
            <w:r>
              <w:t xml:space="preserve"> 1 CIDR</w:t>
            </w:r>
            <w:r>
              <w:br/>
            </w:r>
            <w:r w:rsidRPr="007732BB">
              <w:rPr>
                <w:b w:val="0"/>
              </w:rPr>
              <w:t>(PublicSubnet1CIDR)</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04" w:type="dxa"/>
          </w:tcPr>
          <w:p w14:paraId="7C03E84B" w14:textId="2E97F486"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public (DMZ) subnet located in Availability Zone 1.</w:t>
            </w:r>
          </w:p>
        </w:tc>
      </w:tr>
      <w:tr w:rsidR="00692312" w14:paraId="6926B4A8"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6384936B" w14:textId="77777777" w:rsidR="00692312" w:rsidRDefault="00692312" w:rsidP="006A53DE">
            <w:pPr>
              <w:pStyle w:val="Tabletext"/>
            </w:pPr>
            <w:r>
              <w:t>Public Subnet 2 CIDR</w:t>
            </w:r>
            <w:r>
              <w:br/>
            </w:r>
            <w:r w:rsidRPr="007732BB">
              <w:rPr>
                <w:b w:val="0"/>
              </w:rPr>
              <w:t>(PublicSubnet2CIDR)</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04" w:type="dxa"/>
          </w:tcPr>
          <w:p w14:paraId="728811FB" w14:textId="6E35C160"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public (DMZ) subnet located in Availability Zone 2.</w:t>
            </w:r>
          </w:p>
        </w:tc>
      </w:tr>
      <w:tr w:rsidR="00692312" w14:paraId="5B65B5B7"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proofErr w:type="spellStart"/>
            <w:r w:rsidRPr="007732BB">
              <w:rPr>
                <w:b w:val="0"/>
              </w:rPr>
              <w:t>AccessCIDR</w:t>
            </w:r>
            <w:proofErr w:type="spellEnd"/>
            <w:r w:rsidRPr="007732BB">
              <w:rPr>
                <w:b w:val="0"/>
              </w:rPr>
              <w:t>)</w:t>
            </w:r>
          </w:p>
        </w:tc>
        <w:tc>
          <w:tcPr>
            <w:tcW w:w="1814"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5779169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access </w:t>
            </w:r>
            <w:r w:rsidRPr="005274EC">
              <w:rPr>
                <w:color w:val="C00000"/>
              </w:rPr>
              <w:t>&lt;software&gt;</w:t>
            </w:r>
            <w:r>
              <w:t xml:space="preserve">. We recommend that you set this value to a trusted IP range. For example, you might want to grant only your corporate network access to the software. </w:t>
            </w:r>
          </w:p>
        </w:tc>
      </w:tr>
    </w:tbl>
    <w:p w14:paraId="67F91328" w14:textId="77777777" w:rsidR="00692312" w:rsidRPr="00692312" w:rsidRDefault="00692312" w:rsidP="00692312">
      <w:pPr>
        <w:keepNext/>
        <w:spacing w:before="280" w:after="140"/>
        <w:ind w:left="360"/>
        <w:rPr>
          <w:i/>
        </w:rPr>
      </w:pPr>
      <w:r w:rsidRPr="00692312">
        <w:rPr>
          <w:i/>
        </w:rPr>
        <w:t>Amazon EC2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960D207" w14:textId="77777777" w:rsidR="00692312" w:rsidRDefault="00692312" w:rsidP="006A53DE">
            <w:pPr>
              <w:pStyle w:val="Tabletext"/>
            </w:pPr>
            <w:r>
              <w:t>Parameter label (name)</w:t>
            </w:r>
          </w:p>
        </w:tc>
        <w:tc>
          <w:tcPr>
            <w:tcW w:w="1814" w:type="dxa"/>
          </w:tcPr>
          <w:p w14:paraId="726630FB"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5571F03D"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77777777" w:rsidR="00692312" w:rsidRDefault="00692312" w:rsidP="006A53DE">
            <w:pPr>
              <w:pStyle w:val="Tabletext"/>
            </w:pPr>
            <w:r>
              <w:t>Key Name</w:t>
            </w:r>
            <w:r>
              <w:br/>
            </w:r>
            <w:r w:rsidRPr="007732BB">
              <w:rPr>
                <w:b w:val="0"/>
              </w:rPr>
              <w:t>(</w:t>
            </w:r>
            <w:proofErr w:type="spellStart"/>
            <w:r w:rsidRPr="007732BB">
              <w:rPr>
                <w:b w:val="0"/>
              </w:rPr>
              <w:t>KeyPairName</w:t>
            </w:r>
            <w:proofErr w:type="spellEnd"/>
            <w:r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8104B8E" w:rsidR="00692312"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t>ublic/private key pair, which allows you to connect securely to your instance after it launches. When you created an AWS account, this is the key pair you created in your preferred region.</w:t>
            </w:r>
          </w:p>
        </w:tc>
      </w:tr>
    </w:tbl>
    <w:p w14:paraId="06409541" w14:textId="77777777" w:rsidR="00692312" w:rsidRPr="00692312" w:rsidRDefault="00692312" w:rsidP="00692312">
      <w:pPr>
        <w:keepNext/>
        <w:spacing w:before="280" w:after="140"/>
        <w:ind w:left="360"/>
        <w:rPr>
          <w:i/>
        </w:rPr>
      </w:pPr>
      <w:r w:rsidRPr="00692312">
        <w:rPr>
          <w:i/>
        </w:rPr>
        <w:lastRenderedPageBreak/>
        <w:t>AWS Quick Start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6AAA1BF" w14:textId="77777777" w:rsidR="00692312" w:rsidRDefault="00692312" w:rsidP="006A53DE">
            <w:pPr>
              <w:pStyle w:val="Tabletext"/>
            </w:pPr>
            <w:r>
              <w:t>Parameter label (name)</w:t>
            </w:r>
          </w:p>
        </w:tc>
        <w:tc>
          <w:tcPr>
            <w:tcW w:w="1814" w:type="dxa"/>
          </w:tcPr>
          <w:p w14:paraId="0B0C1300"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6941AF27"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61EB2343" w:rsidR="00692312" w:rsidRPr="00C010F5" w:rsidRDefault="00692312" w:rsidP="00C010F5">
            <w:pPr>
              <w:pStyle w:val="Tabletext"/>
              <w:rPr>
                <w:b w:val="0"/>
              </w:rPr>
            </w:pPr>
            <w:r w:rsidRPr="00DA7B6E">
              <w:t>Quick Start S3 Bucket Name</w:t>
            </w:r>
            <w:r>
              <w:br/>
            </w:r>
            <w:r w:rsidRPr="007732BB">
              <w:rPr>
                <w:b w:val="0"/>
              </w:rPr>
              <w:t>(QSS3BucketName)</w:t>
            </w:r>
          </w:p>
        </w:tc>
        <w:tc>
          <w:tcPr>
            <w:tcW w:w="1814" w:type="dxa"/>
          </w:tcPr>
          <w:p w14:paraId="15B2B425" w14:textId="77777777" w:rsidR="00692312" w:rsidRPr="001E430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proofErr w:type="spellStart"/>
            <w:r w:rsidRPr="00DA7B6E">
              <w:t>quickstart</w:t>
            </w:r>
            <w:proofErr w:type="spellEnd"/>
            <w:r w:rsidRPr="00DA7B6E">
              <w:t>-reference</w:t>
            </w:r>
          </w:p>
        </w:tc>
        <w:tc>
          <w:tcPr>
            <w:tcW w:w="5204" w:type="dxa"/>
          </w:tcPr>
          <w:p w14:paraId="03B5B222" w14:textId="24FE8A16" w:rsidR="00692312" w:rsidRPr="00DA7B6E"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Pr>
                <w:szCs w:val="18"/>
              </w:rPr>
              <w:t>you have</w:t>
            </w:r>
            <w:r w:rsidR="00692312" w:rsidRPr="00B4412E">
              <w:rPr>
                <w:szCs w:val="18"/>
              </w:rPr>
              <w:t xml:space="preserve"> created for your copy of Quick Start assets</w:t>
            </w:r>
            <w:r w:rsidR="00692312">
              <w:rPr>
                <w:szCs w:val="18"/>
              </w:rPr>
              <w:t>, if you decide</w:t>
            </w:r>
            <w:r w:rsidR="00692312" w:rsidRPr="00B4412E">
              <w:rPr>
                <w:szCs w:val="18"/>
              </w:rPr>
              <w:t xml:space="preserve"> to customize or extend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728765A3" w:rsidR="00692312" w:rsidRPr="00DA7B6E" w:rsidRDefault="00692312" w:rsidP="0029599C">
            <w:pPr>
              <w:pStyle w:val="Tabletext"/>
              <w:rPr>
                <w:b w:val="0"/>
              </w:rPr>
            </w:pPr>
            <w:r w:rsidRPr="00DA7B6E">
              <w:t>Quick Start S3 Key Prefix</w:t>
            </w:r>
            <w:r>
              <w:br/>
            </w:r>
            <w:r w:rsidRPr="007732BB">
              <w:rPr>
                <w:b w:val="0"/>
              </w:rPr>
              <w:t>(QSS3KeyPrefix)</w:t>
            </w:r>
          </w:p>
        </w:tc>
        <w:tc>
          <w:tcPr>
            <w:tcW w:w="1814" w:type="dxa"/>
          </w:tcPr>
          <w:p w14:paraId="5895A588" w14:textId="3BA373B0" w:rsidR="00692312" w:rsidRPr="003B6A29" w:rsidRDefault="00692312" w:rsidP="006A53DE">
            <w:pPr>
              <w:pStyle w:val="Tabletext"/>
              <w:cnfStyle w:val="000000000000" w:firstRow="0" w:lastRow="0" w:firstColumn="0" w:lastColumn="0" w:oddVBand="0" w:evenVBand="0" w:oddHBand="0" w:evenHBand="0" w:firstRowFirstColumn="0" w:firstRowLastColumn="0" w:lastRowFirstColumn="0" w:lastRowLastColumn="0"/>
            </w:pPr>
            <w:proofErr w:type="spellStart"/>
            <w:r w:rsidRPr="003B6A29">
              <w:t>atlassian</w:t>
            </w:r>
            <w:proofErr w:type="spellEnd"/>
            <w:r w:rsidRPr="003B6A29">
              <w:t>/</w:t>
            </w:r>
            <w:proofErr w:type="spellStart"/>
            <w:r w:rsidRPr="003B6A29">
              <w:t>bitbucket</w:t>
            </w:r>
            <w:proofErr w:type="spellEnd"/>
            <w:r w:rsidRPr="003B6A29">
              <w:t>/latest</w:t>
            </w:r>
            <w:r w:rsidR="0029599C">
              <w: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0"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bl>
    <w:p w14:paraId="7D3D6232" w14:textId="2253A696" w:rsidR="0044694D" w:rsidRPr="006B3092" w:rsidRDefault="0044694D" w:rsidP="0044694D">
      <w:pPr>
        <w:pStyle w:val="ListParagraph"/>
        <w:keepNext/>
        <w:numPr>
          <w:ilvl w:val="0"/>
          <w:numId w:val="30"/>
        </w:numPr>
        <w:spacing w:before="280"/>
        <w:rPr>
          <w:b/>
          <w:color w:val="E36C0A" w:themeColor="accent6" w:themeShade="BF"/>
        </w:rPr>
      </w:pPr>
      <w:r>
        <w:rPr>
          <w:b/>
          <w:color w:val="E36C0A" w:themeColor="accent6" w:themeShade="BF"/>
        </w:rPr>
        <w:t xml:space="preserve">Option 2: </w:t>
      </w:r>
      <w:r w:rsidRPr="006B3092">
        <w:rPr>
          <w:b/>
          <w:color w:val="E36C0A" w:themeColor="accent6" w:themeShade="BF"/>
        </w:rPr>
        <w:t xml:space="preserve">Parameters for </w:t>
      </w:r>
      <w:r>
        <w:rPr>
          <w:b/>
          <w:color w:val="E36C0A" w:themeColor="accent6" w:themeShade="BF"/>
        </w:rPr>
        <w:t xml:space="preserve">deploying </w:t>
      </w:r>
      <w:r w:rsidR="00065189">
        <w:rPr>
          <w:color w:val="C00000"/>
        </w:rPr>
        <w:t>AWX</w:t>
      </w:r>
      <w:r>
        <w:rPr>
          <w:b/>
          <w:color w:val="E36C0A" w:themeColor="accent6" w:themeShade="BF"/>
        </w:rPr>
        <w:t xml:space="preserve"> into an existing VPC</w:t>
      </w:r>
    </w:p>
    <w:p w14:paraId="36ED1FDC" w14:textId="77777777" w:rsidR="0044694D" w:rsidRDefault="00697D72" w:rsidP="0044694D">
      <w:pPr>
        <w:pStyle w:val="ListParagraph"/>
        <w:spacing w:before="140" w:after="200"/>
        <w:rPr>
          <w:rStyle w:val="Hyperlink"/>
        </w:rPr>
      </w:pPr>
      <w:hyperlink r:id="rId41" w:history="1">
        <w:r w:rsidR="0044694D">
          <w:rPr>
            <w:rStyle w:val="Hyperlink"/>
          </w:rPr>
          <w:t>View template</w:t>
        </w:r>
      </w:hyperlink>
    </w:p>
    <w:p w14:paraId="026679ED" w14:textId="47BA70B4" w:rsidR="00692312" w:rsidRPr="00692312" w:rsidRDefault="00692312" w:rsidP="00692312">
      <w:pPr>
        <w:pStyle w:val="ListParagraph"/>
        <w:rPr>
          <w:i/>
        </w:rPr>
      </w:pPr>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sidR="0029599C">
        <w:rPr>
          <w:i/>
          <w:color w:val="A6A6A6" w:themeColor="background1" w:themeShade="A6"/>
        </w:rPr>
        <w:t xml:space="preserve"> We recommend that you use these group and parameter labels </w:t>
      </w:r>
      <w:r w:rsidR="00C010F5">
        <w:rPr>
          <w:i/>
          <w:color w:val="A6A6A6" w:themeColor="background1" w:themeShade="A6"/>
        </w:rPr>
        <w:t>if you are providing</w:t>
      </w:r>
      <w:r w:rsidR="0029599C">
        <w:rPr>
          <w:i/>
          <w:color w:val="A6A6A6" w:themeColor="background1" w:themeShade="A6"/>
        </w:rPr>
        <w:t xml:space="preserve"> similar functionality in your </w:t>
      </w:r>
      <w:proofErr w:type="spellStart"/>
      <w:r w:rsidR="0029599C">
        <w:rPr>
          <w:i/>
          <w:color w:val="A6A6A6" w:themeColor="background1" w:themeShade="A6"/>
        </w:rPr>
        <w:t>CloudFormation</w:t>
      </w:r>
      <w:proofErr w:type="spellEnd"/>
      <w:r w:rsidR="0029599C">
        <w:rPr>
          <w:i/>
          <w:color w:val="A6A6A6" w:themeColor="background1" w:themeShade="A6"/>
        </w:rPr>
        <w:t xml:space="preserve"> templates.</w:t>
      </w:r>
      <w:r w:rsidRPr="00692312">
        <w:rPr>
          <w:i/>
          <w:color w:val="A6A6A6" w:themeColor="background1" w:themeShade="A6"/>
        </w:rPr>
        <w:t>&gt;</w:t>
      </w:r>
      <w:r w:rsidRPr="00692312">
        <w:rPr>
          <w:rStyle w:val="CommentReference"/>
          <w:i/>
          <w:color w:val="A6A6A6" w:themeColor="background1" w:themeShade="A6"/>
          <w:kern w:val="28"/>
        </w:rPr>
        <w:commentReference w:id="37"/>
      </w:r>
    </w:p>
    <w:p w14:paraId="5C82FD6C" w14:textId="77777777" w:rsidR="00692312" w:rsidRDefault="00692312" w:rsidP="00692312">
      <w:pPr>
        <w:pStyle w:val="ListParagraph"/>
        <w:keepNext/>
        <w:rPr>
          <w:i/>
        </w:rPr>
      </w:pPr>
      <w:r w:rsidRPr="00140FEE">
        <w:rPr>
          <w:i/>
        </w:rPr>
        <w:t>Network Configuration:</w:t>
      </w:r>
    </w:p>
    <w:tbl>
      <w:tblPr>
        <w:tblStyle w:val="AWS"/>
        <w:tblW w:w="0" w:type="auto"/>
        <w:tblInd w:w="360" w:type="dxa"/>
        <w:tblLook w:val="04A0" w:firstRow="1" w:lastRow="0" w:firstColumn="1" w:lastColumn="0" w:noHBand="0" w:noVBand="1"/>
      </w:tblPr>
      <w:tblGrid>
        <w:gridCol w:w="2340"/>
        <w:gridCol w:w="1800"/>
        <w:gridCol w:w="5004"/>
      </w:tblGrid>
      <w:tr w:rsidR="00692312" w:rsidRPr="000E10C8" w14:paraId="586CCE0B"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84109C1" w14:textId="77777777" w:rsidR="00692312" w:rsidRPr="000E10C8" w:rsidRDefault="00692312" w:rsidP="006A53DE">
            <w:pPr>
              <w:pStyle w:val="Tabletext"/>
            </w:pPr>
            <w:r w:rsidRPr="000E10C8">
              <w:t>Parameter label (name)</w:t>
            </w:r>
          </w:p>
        </w:tc>
        <w:tc>
          <w:tcPr>
            <w:tcW w:w="1800" w:type="dxa"/>
          </w:tcPr>
          <w:p w14:paraId="621FEBB5" w14:textId="77777777" w:rsidR="00692312" w:rsidRPr="000E10C8"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004" w:type="dxa"/>
          </w:tcPr>
          <w:p w14:paraId="7DA25A3D" w14:textId="77777777" w:rsidR="00692312" w:rsidRPr="000E10C8"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(VPCID)</w:t>
            </w:r>
          </w:p>
        </w:tc>
        <w:tc>
          <w:tcPr>
            <w:tcW w:w="1800"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4564CE9" w14:textId="0685111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your existing VPC (e.g., vpc-0343606e).</w:t>
            </w:r>
          </w:p>
        </w:tc>
      </w:tr>
      <w:tr w:rsidR="00692312" w:rsidRPr="000E10C8" w14:paraId="06AFD340"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1369B27E" w14:textId="77777777" w:rsidR="00692312" w:rsidRPr="000E10C8" w:rsidRDefault="00692312" w:rsidP="006A53DE">
            <w:pPr>
              <w:pStyle w:val="Tabletext"/>
            </w:pPr>
            <w:r>
              <w:t>Private</w:t>
            </w:r>
            <w:r w:rsidRPr="000E10C8">
              <w:t xml:space="preserve"> Subnet 1 ID</w:t>
            </w:r>
            <w:r w:rsidRPr="000E10C8">
              <w:br/>
            </w:r>
            <w:r>
              <w:rPr>
                <w:b w:val="0"/>
              </w:rPr>
              <w:t>(Private</w:t>
            </w:r>
            <w:r w:rsidRPr="000E10C8">
              <w:rPr>
                <w:b w:val="0"/>
              </w:rPr>
              <w:t>Subnet1ID)</w:t>
            </w:r>
          </w:p>
        </w:tc>
        <w:tc>
          <w:tcPr>
            <w:tcW w:w="1800"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8BB5B71" w14:textId="58A1C108"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private subnet in Availability Zone 1 in your existing VPC (e.g., subnet-a0246dcd).</w:t>
            </w:r>
          </w:p>
        </w:tc>
      </w:tr>
      <w:tr w:rsidR="00692312" w:rsidRPr="000E10C8" w14:paraId="094C22F7"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2247DF85" w14:textId="77777777" w:rsidR="00692312" w:rsidRPr="000E10C8" w:rsidRDefault="00692312" w:rsidP="006A53DE">
            <w:pPr>
              <w:pStyle w:val="Tabletext"/>
            </w:pPr>
            <w:r>
              <w:t>Private</w:t>
            </w:r>
            <w:r w:rsidRPr="000E10C8">
              <w:t xml:space="preserve"> Subnet 2 ID</w:t>
            </w:r>
            <w:r w:rsidRPr="000E10C8">
              <w:br/>
            </w:r>
            <w:r>
              <w:rPr>
                <w:b w:val="0"/>
              </w:rPr>
              <w:t>(Private</w:t>
            </w:r>
            <w:r w:rsidRPr="000E10C8">
              <w:rPr>
                <w:b w:val="0"/>
              </w:rPr>
              <w:t>Subnet2ID)</w:t>
            </w:r>
          </w:p>
        </w:tc>
        <w:tc>
          <w:tcPr>
            <w:tcW w:w="1800"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2CB7267C" w14:textId="2EDBD9C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48E60EE2" w14:textId="77777777" w:rsidR="00692312" w:rsidRPr="000E10C8" w:rsidRDefault="00692312" w:rsidP="006A53DE">
            <w:pPr>
              <w:pStyle w:val="Tabletext"/>
            </w:pPr>
            <w:r w:rsidRPr="000E10C8">
              <w:t xml:space="preserve">Bastion </w:t>
            </w:r>
            <w:r>
              <w:t xml:space="preserve">Security </w:t>
            </w:r>
            <w:r>
              <w:br/>
              <w:t xml:space="preserve">Group ID </w:t>
            </w:r>
            <w:r>
              <w:br/>
            </w:r>
            <w:r w:rsidRPr="000E10C8">
              <w:rPr>
                <w:b w:val="0"/>
              </w:rPr>
              <w:t>(</w:t>
            </w:r>
            <w:proofErr w:type="spellStart"/>
            <w:r>
              <w:rPr>
                <w:b w:val="0"/>
                <w:color w:val="000000"/>
              </w:rPr>
              <w:t>BastionSecurityGroupID</w:t>
            </w:r>
            <w:proofErr w:type="spellEnd"/>
            <w:r w:rsidRPr="000E10C8">
              <w:rPr>
                <w:b w:val="0"/>
                <w:color w:val="000000"/>
              </w:rPr>
              <w:t>)</w:t>
            </w:r>
          </w:p>
        </w:tc>
        <w:tc>
          <w:tcPr>
            <w:tcW w:w="1800"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72305DE0" w14:textId="7B5A99CB"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bastion security group in your existing VPC (e.g., sg-7f16e910).</w:t>
            </w:r>
          </w:p>
        </w:tc>
      </w:tr>
    </w:tbl>
    <w:p w14:paraId="20BA999B" w14:textId="77777777" w:rsidR="00692312" w:rsidRPr="00140FEE" w:rsidRDefault="00692312" w:rsidP="00692312">
      <w:pPr>
        <w:pStyle w:val="ListParagraph"/>
        <w:keepNext/>
        <w:spacing w:before="280"/>
        <w:rPr>
          <w:i/>
        </w:rPr>
      </w:pPr>
      <w:r w:rsidRPr="00140FEE">
        <w:rPr>
          <w:i/>
        </w:rPr>
        <w:t>Amazon EC2 Configuration:</w:t>
      </w:r>
    </w:p>
    <w:tbl>
      <w:tblPr>
        <w:tblStyle w:val="AWS"/>
        <w:tblW w:w="9365" w:type="dxa"/>
        <w:tblInd w:w="360" w:type="dxa"/>
        <w:tblLayout w:type="fixed"/>
        <w:tblLook w:val="04A0" w:firstRow="1" w:lastRow="0" w:firstColumn="1" w:lastColumn="0" w:noHBand="0" w:noVBand="1"/>
      </w:tblPr>
      <w:tblGrid>
        <w:gridCol w:w="2340"/>
        <w:gridCol w:w="1800"/>
        <w:gridCol w:w="5225"/>
      </w:tblGrid>
      <w:tr w:rsidR="00692312" w:rsidRPr="00140FEE" w14:paraId="5F0E528A"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1A394D8" w14:textId="77777777" w:rsidR="00692312" w:rsidRPr="00140FEE" w:rsidRDefault="00692312" w:rsidP="006A53DE">
            <w:pPr>
              <w:pStyle w:val="Tabletext"/>
            </w:pPr>
            <w:r w:rsidRPr="00140FEE">
              <w:t>Parameter label (name)</w:t>
            </w:r>
          </w:p>
        </w:tc>
        <w:tc>
          <w:tcPr>
            <w:tcW w:w="1800" w:type="dxa"/>
          </w:tcPr>
          <w:p w14:paraId="6B91EB86" w14:textId="77777777" w:rsidR="00692312" w:rsidRPr="00140FEE"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225" w:type="dxa"/>
          </w:tcPr>
          <w:p w14:paraId="58055157" w14:textId="77777777" w:rsidR="00692312" w:rsidRPr="00140FEE"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6A53DE">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Pr>
          <w:p w14:paraId="43817377" w14:textId="77777777" w:rsidR="00692312" w:rsidRPr="002C1331" w:rsidRDefault="00692312" w:rsidP="006A53DE">
            <w:pPr>
              <w:pStyle w:val="Tabletext"/>
            </w:pPr>
            <w:r w:rsidRPr="002C1331">
              <w:t>Key Pair Name</w:t>
            </w:r>
            <w:r w:rsidRPr="002C1331">
              <w:br/>
            </w:r>
            <w:r w:rsidRPr="002C1331">
              <w:rPr>
                <w:b w:val="0"/>
              </w:rPr>
              <w:t>(</w:t>
            </w:r>
            <w:proofErr w:type="spellStart"/>
            <w:r w:rsidRPr="002C1331">
              <w:rPr>
                <w:b w:val="0"/>
                <w:color w:val="000000"/>
              </w:rPr>
              <w:t>KeyPairName</w:t>
            </w:r>
            <w:proofErr w:type="spellEnd"/>
            <w:r w:rsidRPr="002C1331">
              <w:rPr>
                <w:b w:val="0"/>
                <w:color w:val="000000"/>
              </w:rPr>
              <w:t>)</w:t>
            </w:r>
          </w:p>
        </w:tc>
        <w:tc>
          <w:tcPr>
            <w:tcW w:w="1800"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225" w:type="dxa"/>
            <w:shd w:val="clear" w:color="auto" w:fill="FFFFFF" w:themeFill="background1"/>
          </w:tcPr>
          <w:p w14:paraId="629CA381" w14:textId="6F3A4622" w:rsidR="00692312" w:rsidRPr="002C1331"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rsidRPr="002C1331">
              <w:t>ublic/private key pair, which allows you to connect securely to your instance after it launches. When you created an AWS account, this is the key pair you created in your preferred region.</w:t>
            </w:r>
          </w:p>
        </w:tc>
      </w:tr>
    </w:tbl>
    <w:p w14:paraId="1F26EF50" w14:textId="77777777" w:rsidR="0044694D" w:rsidRDefault="0044694D" w:rsidP="0044694D">
      <w:pPr>
        <w:pStyle w:val="ListNumber"/>
        <w:numPr>
          <w:ilvl w:val="0"/>
          <w:numId w:val="5"/>
        </w:numPr>
        <w:spacing w:before="280"/>
      </w:pPr>
      <w:r>
        <w:t xml:space="preserve">On the </w:t>
      </w:r>
      <w:r w:rsidRPr="00191EA4">
        <w:rPr>
          <w:b/>
        </w:rPr>
        <w:t>Options</w:t>
      </w:r>
      <w:r>
        <w:t xml:space="preserve"> page, you can </w:t>
      </w:r>
      <w:hyperlink r:id="rId42" w:history="1">
        <w:r w:rsidRPr="00F22EBE">
          <w:rPr>
            <w:rStyle w:val="Hyperlink"/>
          </w:rPr>
          <w:t>specify tags</w:t>
        </w:r>
      </w:hyperlink>
      <w:r>
        <w:t xml:space="preserve"> </w:t>
      </w:r>
      <w:r w:rsidRPr="00F22EBE">
        <w:t>(key-value pairs) for resources in your stack</w:t>
      </w:r>
      <w:r>
        <w:t xml:space="preserve"> and </w:t>
      </w:r>
      <w:hyperlink r:id="rId43" w:history="1">
        <w:r>
          <w:rPr>
            <w:rStyle w:val="Hyperlink"/>
          </w:rPr>
          <w:t>set advanced options</w:t>
        </w:r>
      </w:hyperlink>
      <w:r>
        <w:t xml:space="preserve">. When you’re done, choose </w:t>
      </w:r>
      <w:r w:rsidRPr="0012359E">
        <w:rPr>
          <w:b/>
        </w:rPr>
        <w:t>Next</w:t>
      </w:r>
      <w:r>
        <w:t>.</w:t>
      </w:r>
    </w:p>
    <w:p w14:paraId="33B794EC" w14:textId="77777777" w:rsidR="0044694D" w:rsidRDefault="0044694D" w:rsidP="0044694D">
      <w:pPr>
        <w:pStyle w:val="ListNumber"/>
        <w:numPr>
          <w:ilvl w:val="0"/>
          <w:numId w:val="5"/>
        </w:numPr>
      </w:pPr>
      <w:r>
        <w:lastRenderedPageBreak/>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2D2C331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00911F6B" w:rsidRPr="00911F6B">
        <w:t>AWX</w:t>
      </w:r>
      <w:r w:rsidRPr="00911F6B">
        <w:t xml:space="preserve"> </w:t>
      </w:r>
      <w:r w:rsidRPr="00415C0B">
        <w:t>cluster is ready.</w:t>
      </w:r>
    </w:p>
    <w:p w14:paraId="176D4C57" w14:textId="77777777" w:rsidR="0044694D" w:rsidRPr="00FF15AE"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commentRangeStart w:id="38"/>
      <w:r>
        <w:t>.</w:t>
      </w:r>
      <w:commentRangeEnd w:id="38"/>
      <w:r>
        <w:rPr>
          <w:rStyle w:val="CommentReference"/>
        </w:rPr>
        <w:commentReference w:id="38"/>
      </w:r>
    </w:p>
    <w:p w14:paraId="27C0C326" w14:textId="4F871797" w:rsidR="00F0735F" w:rsidRDefault="0044694D" w:rsidP="008F367B">
      <w:pPr>
        <w:pStyle w:val="Heading3"/>
      </w:pPr>
      <w:bookmarkStart w:id="39" w:name="_Toc507047608"/>
      <w:r>
        <w:t>Step 4</w:t>
      </w:r>
      <w:r w:rsidR="009A7075">
        <w:t xml:space="preserve">. </w:t>
      </w:r>
      <w:r w:rsidR="001E4301">
        <w:t>Test the Deployment</w:t>
      </w:r>
      <w:bookmarkEnd w:id="39"/>
    </w:p>
    <w:p w14:paraId="77C9A7CB" w14:textId="77777777" w:rsidR="00A91D13" w:rsidRDefault="005A7E14" w:rsidP="002643EE">
      <w:pPr>
        <w:spacing w:after="400"/>
        <w:rPr>
          <w:i/>
          <w:color w:val="A6A6A6" w:themeColor="background1" w:themeShade="A6"/>
        </w:rPr>
      </w:pPr>
      <w:r>
        <w:rPr>
          <w:i/>
          <w:color w:val="A6A6A6" w:themeColor="background1" w:themeShade="A6"/>
        </w:rPr>
        <w:t>Add steps as necessary</w:t>
      </w:r>
      <w:r w:rsidR="001E4301">
        <w:rPr>
          <w:i/>
          <w:color w:val="A6A6A6" w:themeColor="background1" w:themeShade="A6"/>
        </w:rPr>
        <w:t xml:space="preserve"> for </w:t>
      </w:r>
      <w:r w:rsidR="002C7C82">
        <w:rPr>
          <w:i/>
          <w:color w:val="A6A6A6" w:themeColor="background1" w:themeShade="A6"/>
        </w:rPr>
        <w:t xml:space="preserve">accessing the software, </w:t>
      </w:r>
      <w:r w:rsidR="001E4301">
        <w:rPr>
          <w:i/>
          <w:color w:val="A6A6A6" w:themeColor="background1" w:themeShade="A6"/>
        </w:rPr>
        <w:t>post-configuration</w:t>
      </w:r>
      <w:r w:rsidR="002C7C82">
        <w:rPr>
          <w:i/>
          <w:color w:val="A6A6A6" w:themeColor="background1" w:themeShade="A6"/>
        </w:rPr>
        <w:t>,</w:t>
      </w:r>
      <w:r w:rsidR="001E4301">
        <w:rPr>
          <w:i/>
          <w:color w:val="A6A6A6" w:themeColor="background1" w:themeShade="A6"/>
        </w:rPr>
        <w:t xml:space="preserve"> and testing.</w:t>
      </w:r>
    </w:p>
    <w:p w14:paraId="32E5DB39" w14:textId="5EC16A85" w:rsidR="00A91D13" w:rsidRPr="00A91D13" w:rsidRDefault="00A91D13" w:rsidP="002643EE">
      <w:pPr>
        <w:spacing w:after="400"/>
        <w:rPr>
          <w:color w:val="000000" w:themeColor="text1"/>
        </w:rPr>
      </w:pPr>
      <w:r w:rsidRPr="00A91D13">
        <w:rPr>
          <w:color w:val="000000" w:themeColor="text1"/>
        </w:rPr>
        <w:t xml:space="preserve">To access the AWX environment you can access the ALB endpoint created during the deployment – once the ‘migration’ step is complete you can use the AWX credentials defined during your deployment. </w:t>
      </w:r>
    </w:p>
    <w:p w14:paraId="0A08A9A3" w14:textId="38E8FE3B" w:rsidR="0011699D" w:rsidRDefault="0011699D" w:rsidP="00A91D13">
      <w:pPr>
        <w:pStyle w:val="ListParagraph"/>
        <w:numPr>
          <w:ilvl w:val="0"/>
          <w:numId w:val="39"/>
        </w:numPr>
        <w:spacing w:after="400"/>
        <w:rPr>
          <w:color w:val="000000" w:themeColor="text1"/>
        </w:rPr>
      </w:pPr>
      <w:r>
        <w:rPr>
          <w:color w:val="000000" w:themeColor="text1"/>
        </w:rPr>
        <w:t xml:space="preserve">Locate the ALB address from the ‘outputs’ section in the </w:t>
      </w:r>
      <w:proofErr w:type="spellStart"/>
      <w:r>
        <w:rPr>
          <w:color w:val="000000" w:themeColor="text1"/>
        </w:rPr>
        <w:t>CloudFormation</w:t>
      </w:r>
      <w:proofErr w:type="spellEnd"/>
      <w:r>
        <w:rPr>
          <w:color w:val="000000" w:themeColor="text1"/>
        </w:rPr>
        <w:t xml:space="preserve"> stack.</w:t>
      </w:r>
    </w:p>
    <w:p w14:paraId="6BDAB669" w14:textId="2D6B3657" w:rsidR="00951D31" w:rsidRPr="0086695A" w:rsidRDefault="00A91D13" w:rsidP="0086695A">
      <w:pPr>
        <w:pStyle w:val="ListParagraph"/>
        <w:numPr>
          <w:ilvl w:val="0"/>
          <w:numId w:val="39"/>
        </w:numPr>
        <w:spacing w:after="400"/>
        <w:rPr>
          <w:color w:val="000000" w:themeColor="text1"/>
        </w:rPr>
      </w:pPr>
      <w:r>
        <w:rPr>
          <w:color w:val="000000" w:themeColor="text1"/>
        </w:rPr>
        <w:t xml:space="preserve">Using your preferred web browser, browse to the </w:t>
      </w:r>
      <w:r w:rsidR="0086695A">
        <w:rPr>
          <w:color w:val="000000" w:themeColor="text1"/>
        </w:rPr>
        <w:t xml:space="preserve">ALB </w:t>
      </w:r>
      <w:bookmarkStart w:id="40" w:name="_GoBack"/>
      <w:bookmarkEnd w:id="40"/>
      <w:r>
        <w:rPr>
          <w:color w:val="000000" w:themeColor="text1"/>
        </w:rPr>
        <w:t xml:space="preserve">URL from the ‘outputs’ section of the </w:t>
      </w:r>
      <w:proofErr w:type="spellStart"/>
      <w:r>
        <w:rPr>
          <w:color w:val="000000" w:themeColor="text1"/>
        </w:rPr>
        <w:t>QuickStart</w:t>
      </w:r>
      <w:proofErr w:type="spellEnd"/>
      <w:r>
        <w:rPr>
          <w:color w:val="000000" w:themeColor="text1"/>
        </w:rPr>
        <w:t xml:space="preserve"> deployment. </w:t>
      </w:r>
    </w:p>
    <w:p w14:paraId="792A5C47" w14:textId="2C8BF676" w:rsidR="0086695A" w:rsidRDefault="0086695A" w:rsidP="0086695A">
      <w:pPr>
        <w:pStyle w:val="ListParagraph"/>
        <w:numPr>
          <w:ilvl w:val="0"/>
          <w:numId w:val="39"/>
        </w:numPr>
        <w:spacing w:after="400"/>
        <w:rPr>
          <w:color w:val="000000" w:themeColor="text1"/>
        </w:rPr>
      </w:pPr>
      <w:r>
        <w:rPr>
          <w:color w:val="000000" w:themeColor="text1"/>
        </w:rPr>
        <w:t>You will see the ‘AWX’ migration screen while the setup is being finalized.</w:t>
      </w:r>
      <w:r>
        <w:rPr>
          <w:noProof/>
          <w:color w:val="000000" w:themeColor="text1"/>
        </w:rPr>
        <w:drawing>
          <wp:inline distT="0" distB="0" distL="0" distR="0" wp14:anchorId="107ADD32" wp14:editId="66D2A3AE">
            <wp:extent cx="6172200" cy="17386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3-19 at 3.05.33 PM.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6172200" cy="1738630"/>
                    </a:xfrm>
                    <a:prstGeom prst="rect">
                      <a:avLst/>
                    </a:prstGeom>
                  </pic:spPr>
                </pic:pic>
              </a:graphicData>
            </a:graphic>
          </wp:inline>
        </w:drawing>
      </w:r>
    </w:p>
    <w:p w14:paraId="2BD0812D" w14:textId="3DD68109" w:rsidR="0086695A" w:rsidRDefault="0086695A" w:rsidP="0086695A">
      <w:pPr>
        <w:pStyle w:val="ListParagraph"/>
        <w:numPr>
          <w:ilvl w:val="0"/>
          <w:numId w:val="39"/>
        </w:numPr>
        <w:spacing w:after="400"/>
        <w:rPr>
          <w:color w:val="000000" w:themeColor="text1"/>
        </w:rPr>
      </w:pPr>
      <w:r>
        <w:rPr>
          <w:color w:val="000000" w:themeColor="text1"/>
        </w:rPr>
        <w:lastRenderedPageBreak/>
        <w:t>Once this process is complete, you will be presented with the login page.</w:t>
      </w:r>
      <w:r>
        <w:rPr>
          <w:noProof/>
          <w:color w:val="000000" w:themeColor="text1"/>
        </w:rPr>
        <w:drawing>
          <wp:inline distT="0" distB="0" distL="0" distR="0" wp14:anchorId="6921150D" wp14:editId="29291988">
            <wp:extent cx="6172200" cy="3140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3-19 at 3.09.05 PM.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6172200" cy="3140075"/>
                    </a:xfrm>
                    <a:prstGeom prst="rect">
                      <a:avLst/>
                    </a:prstGeom>
                  </pic:spPr>
                </pic:pic>
              </a:graphicData>
            </a:graphic>
          </wp:inline>
        </w:drawing>
      </w:r>
    </w:p>
    <w:p w14:paraId="39DE2553" w14:textId="371CC4B1" w:rsidR="0086695A" w:rsidRPr="0086695A" w:rsidRDefault="0086695A" w:rsidP="0086695A">
      <w:pPr>
        <w:pStyle w:val="ListParagraph"/>
        <w:numPr>
          <w:ilvl w:val="0"/>
          <w:numId w:val="39"/>
        </w:numPr>
        <w:spacing w:after="400"/>
        <w:rPr>
          <w:color w:val="000000" w:themeColor="text1"/>
        </w:rPr>
      </w:pPr>
      <w:r>
        <w:rPr>
          <w:color w:val="000000" w:themeColor="text1"/>
        </w:rPr>
        <w:t xml:space="preserve">Use the AWX username/password you specified during the </w:t>
      </w:r>
      <w:proofErr w:type="spellStart"/>
      <w:r>
        <w:rPr>
          <w:color w:val="000000" w:themeColor="text1"/>
        </w:rPr>
        <w:t>QuickStart</w:t>
      </w:r>
      <w:proofErr w:type="spellEnd"/>
      <w:r>
        <w:rPr>
          <w:color w:val="000000" w:themeColor="text1"/>
        </w:rPr>
        <w:t xml:space="preserve"> launch steps (default AWX username is admin). </w:t>
      </w:r>
      <w:r>
        <w:rPr>
          <w:noProof/>
          <w:color w:val="000000" w:themeColor="text1"/>
        </w:rPr>
        <w:drawing>
          <wp:inline distT="0" distB="0" distL="0" distR="0" wp14:anchorId="65B289B9" wp14:editId="5DE4CBCC">
            <wp:extent cx="6172200" cy="37020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3-19 at 3.10.00 PM.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6172200" cy="3702050"/>
                    </a:xfrm>
                    <a:prstGeom prst="rect">
                      <a:avLst/>
                    </a:prstGeom>
                  </pic:spPr>
                </pic:pic>
              </a:graphicData>
            </a:graphic>
          </wp:inline>
        </w:drawing>
      </w:r>
    </w:p>
    <w:p w14:paraId="2EC76B4E" w14:textId="74D5FBBC" w:rsidR="004B313D" w:rsidRDefault="002C7C82" w:rsidP="004B313D">
      <w:pPr>
        <w:pStyle w:val="Heading2"/>
      </w:pPr>
      <w:bookmarkStart w:id="41" w:name="_Toc507047609"/>
      <w:r>
        <w:lastRenderedPageBreak/>
        <w:t xml:space="preserve">Best Practices </w:t>
      </w:r>
      <w:bookmarkStart w:id="42" w:name="OLE_LINK7"/>
      <w:bookmarkStart w:id="43" w:name="OLE_LINK8"/>
      <w:r>
        <w:t xml:space="preserve">Using </w:t>
      </w:r>
      <w:bookmarkEnd w:id="42"/>
      <w:bookmarkEnd w:id="43"/>
      <w:r w:rsidR="003A566F">
        <w:t xml:space="preserve">AWX </w:t>
      </w:r>
      <w:r>
        <w:t xml:space="preserve">on </w:t>
      </w:r>
      <w:bookmarkStart w:id="44" w:name="OLE_LINK9"/>
      <w:bookmarkStart w:id="45" w:name="OLE_LINK10"/>
      <w:r>
        <w:t>AWS</w:t>
      </w:r>
      <w:bookmarkEnd w:id="41"/>
      <w:bookmarkEnd w:id="44"/>
      <w:bookmarkEnd w:id="45"/>
    </w:p>
    <w:p w14:paraId="336C5B17" w14:textId="4A210BDD" w:rsidR="004B313D" w:rsidRDefault="002C7C82" w:rsidP="004B313D">
      <w:pPr>
        <w:rPr>
          <w:i/>
          <w:color w:val="808080" w:themeColor="background1" w:themeShade="80"/>
        </w:rPr>
      </w:pPr>
      <w:r>
        <w:rPr>
          <w:i/>
          <w:color w:val="808080" w:themeColor="background1" w:themeShade="80"/>
        </w:rPr>
        <w:t xml:space="preserve">Provide information about best practices for using the technology on AWS, including considerations such as </w:t>
      </w:r>
      <w:r w:rsidR="00DC3E03">
        <w:rPr>
          <w:i/>
          <w:color w:val="808080" w:themeColor="background1" w:themeShade="80"/>
        </w:rPr>
        <w:t xml:space="preserve">migrating data, </w:t>
      </w:r>
      <w:r>
        <w:rPr>
          <w:i/>
          <w:color w:val="808080" w:themeColor="background1" w:themeShade="80"/>
        </w:rPr>
        <w:t>backups, ensuring high performance, high availability, etc. Link to software documentation for detailed information.</w:t>
      </w:r>
    </w:p>
    <w:p w14:paraId="4C270C86" w14:textId="77777777" w:rsidR="00DC3E03" w:rsidRDefault="00DC3E03" w:rsidP="00DC3E03">
      <w:pPr>
        <w:pStyle w:val="Heading2"/>
      </w:pPr>
      <w:bookmarkStart w:id="46" w:name="_Toc481076941"/>
      <w:bookmarkStart w:id="47" w:name="_Toc507047610"/>
      <w:r>
        <w:t>Security</w:t>
      </w:r>
      <w:bookmarkEnd w:id="46"/>
      <w:bookmarkEnd w:id="47"/>
    </w:p>
    <w:p w14:paraId="111850BE" w14:textId="258265EF" w:rsidR="00DC3E03" w:rsidRPr="00951D31" w:rsidRDefault="00DC3E03" w:rsidP="00DC3E03">
      <w:pPr>
        <w:rPr>
          <w:i/>
          <w:color w:val="A6A6A6" w:themeColor="background1" w:themeShade="A6"/>
        </w:rPr>
      </w:pPr>
      <w:r>
        <w:rPr>
          <w:i/>
          <w:color w:val="A6A6A6" w:themeColor="background1" w:themeShade="A6"/>
        </w:rPr>
        <w:t xml:space="preserve">Discussion of security-related components, considerations, responsibilities, best practices. </w:t>
      </w:r>
    </w:p>
    <w:p w14:paraId="51D0E3AA" w14:textId="4EC1F40F" w:rsidR="002C7C82" w:rsidRPr="002C7C82" w:rsidRDefault="002C7C82" w:rsidP="002C7C82">
      <w:pPr>
        <w:pStyle w:val="Heading2"/>
        <w:rPr>
          <w:color w:val="FF0000"/>
        </w:rPr>
      </w:pPr>
      <w:bookmarkStart w:id="48" w:name="_Toc507047611"/>
      <w:r w:rsidRPr="002C7C82">
        <w:rPr>
          <w:color w:val="FF0000"/>
        </w:rPr>
        <w:t>&lt;Other Useful Information&gt;</w:t>
      </w:r>
      <w:bookmarkEnd w:id="48"/>
      <w:r w:rsidRPr="002C7C82">
        <w:rPr>
          <w:color w:val="FF0000"/>
        </w:rPr>
        <w:t xml:space="preserve"> </w:t>
      </w:r>
    </w:p>
    <w:p w14:paraId="60F72359" w14:textId="4DDA1E92" w:rsidR="000A3B66" w:rsidRDefault="002C7C82" w:rsidP="00DC3E03">
      <w:pPr>
        <w:spacing w:after="400"/>
        <w:rPr>
          <w:rFonts w:ascii="Arial" w:eastAsiaTheme="majorEastAsia" w:hAnsi="Arial" w:cstheme="majorBidi"/>
          <w:bCs/>
          <w:color w:val="FAA634"/>
          <w:sz w:val="36"/>
          <w:szCs w:val="26"/>
        </w:rPr>
      </w:pPr>
      <w:r>
        <w:rPr>
          <w:i/>
          <w:color w:val="808080" w:themeColor="background1" w:themeShade="80"/>
        </w:rPr>
        <w:t>Provide any other information of interest to users</w:t>
      </w:r>
      <w:r w:rsidR="00DC3E03">
        <w:rPr>
          <w:i/>
          <w:color w:val="808080" w:themeColor="background1" w:themeShade="80"/>
        </w:rPr>
        <w:t>, especially focusing on areas where AWS or cloud usage differs from on-premises usage.</w:t>
      </w:r>
      <w:r>
        <w:rPr>
          <w:i/>
          <w:color w:val="808080" w:themeColor="background1" w:themeShade="80"/>
        </w:rPr>
        <w:t xml:space="preserve"> </w:t>
      </w:r>
    </w:p>
    <w:p w14:paraId="7006055A" w14:textId="2CD38BC0" w:rsidR="006321EE" w:rsidRDefault="00194F8D" w:rsidP="00DC3E03">
      <w:pPr>
        <w:pStyle w:val="Heading2"/>
        <w:keepLines w:val="0"/>
      </w:pPr>
      <w:bookmarkStart w:id="49" w:name="_Toc507047612"/>
      <w:r>
        <w:t>FAQ</w:t>
      </w:r>
      <w:bookmarkEnd w:id="49"/>
    </w:p>
    <w:p w14:paraId="37C5B05B" w14:textId="0EF7768F" w:rsidR="008F367B" w:rsidRPr="008B6A58" w:rsidRDefault="008F367B" w:rsidP="008F367B">
      <w:pPr>
        <w:rPr>
          <w:i/>
          <w:color w:val="A6A6A6" w:themeColor="background1" w:themeShade="A6"/>
        </w:rPr>
      </w:pPr>
      <w:r w:rsidRPr="008B6A58">
        <w:rPr>
          <w:i/>
          <w:color w:val="A6A6A6" w:themeColor="background1" w:themeShade="A6"/>
        </w:rPr>
        <w:t>Any tips or answers to anticipated questions. This could include the following troubleshooting information.</w:t>
      </w:r>
      <w:r w:rsidR="0044694D">
        <w:rPr>
          <w:i/>
          <w:color w:val="A6A6A6" w:themeColor="background1" w:themeShade="A6"/>
        </w:rPr>
        <w:t xml:space="preserve"> If you don’t have any other Q&amp;A to add, change this heading to “Troubleshooting” and remove the Q/A headings below.</w:t>
      </w:r>
    </w:p>
    <w:p w14:paraId="6DAB78C1" w14:textId="179C9F87" w:rsidR="008F367B" w:rsidRPr="008F367B" w:rsidRDefault="008F367B" w:rsidP="00DC3E03">
      <w:pPr>
        <w:spacing w:after="60"/>
      </w:pPr>
      <w:r w:rsidRPr="008F367B">
        <w:rPr>
          <w:b/>
          <w:color w:val="F79646" w:themeColor="accent6"/>
        </w:rPr>
        <w:t>Q.</w:t>
      </w:r>
      <w:r>
        <w:t xml:space="preserve"> I encountered a CREATE_FAILED error when I launched the Quick Start. </w:t>
      </w:r>
    </w:p>
    <w:p w14:paraId="0A51392A" w14:textId="67FD20AC" w:rsidR="00E50DE4" w:rsidRDefault="008F367B" w:rsidP="00E50DE4">
      <w:pPr>
        <w:pStyle w:val="Body"/>
      </w:pPr>
      <w:r w:rsidRPr="008F367B">
        <w:rPr>
          <w:b/>
          <w:color w:val="F79646" w:themeColor="accent6"/>
        </w:rPr>
        <w:t>A.</w:t>
      </w:r>
      <w:r w:rsidRPr="008F367B">
        <w:rPr>
          <w:color w:val="F79646" w:themeColor="accent6"/>
        </w:rPr>
        <w:t xml:space="preserve"> </w:t>
      </w:r>
      <w:r>
        <w:t xml:space="preserve">If AWS </w:t>
      </w:r>
      <w:proofErr w:type="spellStart"/>
      <w:r>
        <w:t>CloudFormation</w:t>
      </w:r>
      <w:proofErr w:type="spellEnd"/>
      <w:r>
        <w:t xml:space="preserve">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w:t>
      </w:r>
      <w:proofErr w:type="spellStart"/>
      <w:r w:rsidR="00E50DE4">
        <w:t>CloudFormation</w:t>
      </w:r>
      <w:proofErr w:type="spellEnd"/>
      <w:r w:rsidR="00E50DE4">
        <w:t xml:space="preserve">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r w:rsidR="00742261">
        <w:t>(</w:t>
      </w:r>
      <w:r w:rsidR="006A482F">
        <w:t>L</w:t>
      </w:r>
      <w:r w:rsidR="00742261">
        <w:t xml:space="preserve">ook at the log files in </w:t>
      </w:r>
      <w:r w:rsidR="00742261" w:rsidRPr="00C010F5">
        <w:rPr>
          <w:rStyle w:val="HTMLCode"/>
          <w:rFonts w:ascii="Consolas" w:eastAsiaTheme="majorEastAsia" w:hAnsi="Consolas"/>
          <w:sz w:val="22"/>
          <w:szCs w:val="22"/>
        </w:rPr>
        <w:t>%</w:t>
      </w:r>
      <w:proofErr w:type="spellStart"/>
      <w:r w:rsidR="00742261" w:rsidRPr="00C010F5">
        <w:rPr>
          <w:rStyle w:val="HTMLCode"/>
          <w:rFonts w:ascii="Consolas" w:eastAsiaTheme="majorEastAsia" w:hAnsi="Consolas"/>
          <w:sz w:val="22"/>
          <w:szCs w:val="22"/>
        </w:rPr>
        <w:t>ProgramFiles</w:t>
      </w:r>
      <w:proofErr w:type="spellEnd"/>
      <w:r w:rsidR="00742261" w:rsidRPr="00C010F5">
        <w:rPr>
          <w:rStyle w:val="HTMLCode"/>
          <w:rFonts w:ascii="Consolas" w:eastAsiaTheme="majorEastAsia" w:hAnsi="Consolas"/>
          <w:sz w:val="22"/>
          <w:szCs w:val="22"/>
        </w:rPr>
        <w:t>%\Amazon\EC2ConfigService</w:t>
      </w:r>
      <w:r w:rsidR="00742261">
        <w:t xml:space="preserve"> and </w:t>
      </w:r>
      <w:r w:rsidR="00742261" w:rsidRPr="00C010F5">
        <w:rPr>
          <w:rStyle w:val="HTMLCode"/>
          <w:rFonts w:ascii="Consolas" w:eastAsiaTheme="majorEastAsia" w:hAnsi="Consolas"/>
          <w:sz w:val="22"/>
          <w:szCs w:val="22"/>
        </w:rPr>
        <w:t>C:\cfn\log</w:t>
      </w:r>
      <w:r w:rsidR="00742261">
        <w:t>.)</w:t>
      </w:r>
    </w:p>
    <w:p w14:paraId="690ABD3F" w14:textId="24F3E051" w:rsidR="00E50DE4" w:rsidRDefault="00E50DE4" w:rsidP="00304F21">
      <w:pPr>
        <w:pStyle w:val="Alert"/>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rsidR="006A482F">
        <w:t>, you will</w:t>
      </w:r>
      <w:r>
        <w:t xml:space="preserve"> 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47" w:history="1">
        <w:r w:rsidRPr="00E50DE4">
          <w:rPr>
            <w:rStyle w:val="Hyperlink"/>
            <w:rFonts w:cs="Arial"/>
          </w:rPr>
          <w:t xml:space="preserve">Troubleshooting AWS </w:t>
        </w:r>
        <w:proofErr w:type="spellStart"/>
        <w:r w:rsidRPr="00E50DE4">
          <w:rPr>
            <w:rStyle w:val="Hyperlink"/>
            <w:rFonts w:cs="Arial"/>
          </w:rPr>
          <w:t>CloudFormation</w:t>
        </w:r>
        <w:proofErr w:type="spellEnd"/>
      </w:hyperlink>
      <w:r>
        <w:t xml:space="preserve"> on the AWS </w:t>
      </w:r>
      <w:r w:rsidR="00C010F5">
        <w:t>website</w:t>
      </w:r>
      <w:r>
        <w:t xml:space="preserve">. </w:t>
      </w:r>
    </w:p>
    <w:p w14:paraId="7C0FF771" w14:textId="77777777" w:rsidR="004B313D" w:rsidRPr="008F367B" w:rsidRDefault="004B313D" w:rsidP="00DC3E03">
      <w:pPr>
        <w:spacing w:after="60"/>
      </w:pPr>
      <w:r w:rsidRPr="008F367B">
        <w:rPr>
          <w:b/>
          <w:color w:val="F79646" w:themeColor="accent6"/>
        </w:rPr>
        <w:t>Q.</w:t>
      </w:r>
      <w:r>
        <w:t xml:space="preserve"> I encountered a size limitation error when I deployed the AWS </w:t>
      </w:r>
      <w:proofErr w:type="spellStart"/>
      <w:r>
        <w:t>Cloudformation</w:t>
      </w:r>
      <w:proofErr w:type="spellEnd"/>
      <w:r>
        <w:t xml:space="preserve"> templates.</w:t>
      </w:r>
    </w:p>
    <w:p w14:paraId="57E968F9" w14:textId="77777777" w:rsidR="00304F21" w:rsidRDefault="004B313D" w:rsidP="00304F21">
      <w:pPr>
        <w:spacing w:after="400"/>
      </w:pPr>
      <w:r w:rsidRPr="008F367B">
        <w:rPr>
          <w:b/>
          <w:color w:val="F79646" w:themeColor="accent6"/>
        </w:rPr>
        <w:t>A.</w:t>
      </w:r>
      <w:r w:rsidRPr="008F367B">
        <w:rPr>
          <w:color w:val="F79646"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w:t>
      </w:r>
      <w:proofErr w:type="spellStart"/>
      <w:r>
        <w:t>CloudFormation</w:t>
      </w:r>
      <w:proofErr w:type="spellEnd"/>
      <w:r>
        <w:t xml:space="preserve"> limits, see the </w:t>
      </w:r>
      <w:hyperlink r:id="rId48" w:history="1">
        <w:r w:rsidRPr="00BA09F6">
          <w:rPr>
            <w:rStyle w:val="Hyperlink"/>
          </w:rPr>
          <w:t>AWS documentation</w:t>
        </w:r>
      </w:hyperlink>
      <w:r>
        <w:t>.</w:t>
      </w:r>
    </w:p>
    <w:p w14:paraId="2A344DCD" w14:textId="51A8E86C" w:rsidR="00E7613C" w:rsidRDefault="00E7613C" w:rsidP="00304F21">
      <w:pPr>
        <w:pStyle w:val="Heading2"/>
      </w:pPr>
      <w:bookmarkStart w:id="50" w:name="_Toc507047613"/>
      <w:proofErr w:type="spellStart"/>
      <w:r>
        <w:t>Git</w:t>
      </w:r>
      <w:proofErr w:type="spellEnd"/>
      <w:r>
        <w:t xml:space="preserve"> Repository</w:t>
      </w:r>
      <w:bookmarkEnd w:id="50"/>
    </w:p>
    <w:p w14:paraId="33996ADE" w14:textId="77777777" w:rsidR="00E7613C" w:rsidRDefault="00E7613C" w:rsidP="00E7613C">
      <w:pPr>
        <w:pStyle w:val="Body"/>
        <w:widowControl w:val="0"/>
        <w:spacing w:after="400"/>
      </w:pPr>
      <w:r>
        <w:t xml:space="preserve">You can visit our </w:t>
      </w:r>
      <w:hyperlink r:id="rId49" w:history="1">
        <w:r w:rsidRPr="009B4025">
          <w:rPr>
            <w:rStyle w:val="Hyperlink"/>
          </w:rPr>
          <w:t>GitHub repository</w:t>
        </w:r>
      </w:hyperlink>
      <w:r>
        <w:t xml:space="preserve"> to download the templates and scripts for this Quick Start, to post your comments, and to share your customizations with others. </w:t>
      </w:r>
    </w:p>
    <w:p w14:paraId="2E1F1247" w14:textId="2AB7B1E5" w:rsidR="00AE2FE8" w:rsidRDefault="00AE2FE8" w:rsidP="00742261">
      <w:pPr>
        <w:pStyle w:val="Heading2"/>
      </w:pPr>
      <w:bookmarkStart w:id="51" w:name="_Toc507047614"/>
      <w:r>
        <w:t>Additional Resources</w:t>
      </w:r>
      <w:bookmarkEnd w:id="51"/>
    </w:p>
    <w:p w14:paraId="10F2EEF2" w14:textId="77777777" w:rsidR="00163BF4" w:rsidRPr="00900445" w:rsidRDefault="00163BF4" w:rsidP="00163BF4">
      <w:pPr>
        <w:rPr>
          <w:i/>
          <w:color w:val="A6A6A6" w:themeColor="background1" w:themeShade="A6"/>
        </w:rPr>
      </w:pPr>
      <w:r>
        <w:rPr>
          <w:i/>
          <w:color w:val="A6A6A6" w:themeColor="background1" w:themeShade="A6"/>
        </w:rPr>
        <w:t>A</w:t>
      </w:r>
      <w:r w:rsidRPr="00900445">
        <w:rPr>
          <w:i/>
          <w:color w:val="A6A6A6" w:themeColor="background1" w:themeShade="A6"/>
        </w:rPr>
        <w:t xml:space="preserve">dditional </w:t>
      </w:r>
      <w:r>
        <w:rPr>
          <w:i/>
          <w:color w:val="A6A6A6" w:themeColor="background1" w:themeShade="A6"/>
        </w:rPr>
        <w:t>reading</w:t>
      </w:r>
      <w:r w:rsidRPr="00900445">
        <w:rPr>
          <w:i/>
          <w:color w:val="A6A6A6" w:themeColor="background1" w:themeShade="A6"/>
        </w:rPr>
        <w:t xml:space="preserve">, with full URLs. </w:t>
      </w:r>
      <w:r>
        <w:rPr>
          <w:i/>
          <w:color w:val="A6A6A6" w:themeColor="background1" w:themeShade="A6"/>
        </w:rPr>
        <w:t>Revise the following as appropriate.</w:t>
      </w:r>
    </w:p>
    <w:p w14:paraId="56C613B3" w14:textId="77777777" w:rsidR="00163BF4" w:rsidRPr="0022075B" w:rsidRDefault="00163BF4" w:rsidP="00163BF4">
      <w:pPr>
        <w:spacing w:after="120"/>
        <w:rPr>
          <w:b/>
          <w:color w:val="4F81BD"/>
        </w:rPr>
      </w:pPr>
      <w:bookmarkStart w:id="52" w:name="_Toc470792051"/>
      <w:bookmarkStart w:id="53" w:name="_Toc470793187"/>
      <w:r w:rsidRPr="0022075B">
        <w:rPr>
          <w:b/>
          <w:color w:val="4F81BD"/>
        </w:rPr>
        <w:t>AWS services</w:t>
      </w:r>
      <w:r>
        <w:rPr>
          <w:rStyle w:val="CommentReference"/>
        </w:rPr>
        <w:commentReference w:id="54"/>
      </w:r>
    </w:p>
    <w:p w14:paraId="6A6E71FE" w14:textId="77777777" w:rsidR="00163BF4" w:rsidRPr="00FE0C91" w:rsidRDefault="00163BF4" w:rsidP="00163BF4">
      <w:pPr>
        <w:pStyle w:val="ListBullet"/>
      </w:pPr>
      <w:r w:rsidRPr="00F6682D">
        <w:lastRenderedPageBreak/>
        <w:t>Amazon EBS</w:t>
      </w:r>
      <w:r>
        <w:br/>
      </w:r>
      <w:hyperlink r:id="rId50" w:history="1">
        <w:r w:rsidRPr="00B75025">
          <w:rPr>
            <w:rStyle w:val="Hyperlink"/>
          </w:rPr>
          <w:t>https://docs.aws.amazon.com/AWSEC2/latest/UserGuide/AmazonEBS.html</w:t>
        </w:r>
      </w:hyperlink>
      <w:r w:rsidRPr="00FE0C91">
        <w:t xml:space="preserve"> </w:t>
      </w:r>
    </w:p>
    <w:p w14:paraId="2A181D8D" w14:textId="77777777" w:rsidR="00163BF4" w:rsidRPr="00F6682D" w:rsidRDefault="00163BF4" w:rsidP="00163BF4">
      <w:pPr>
        <w:pStyle w:val="ListBullet"/>
      </w:pPr>
      <w:r w:rsidRPr="00F6682D">
        <w:t>Amazon EC2</w:t>
      </w:r>
      <w:r>
        <w:br/>
      </w:r>
      <w:hyperlink r:id="rId51" w:history="1">
        <w:r w:rsidRPr="00CB6E83">
          <w:rPr>
            <w:rStyle w:val="Hyperlink"/>
          </w:rPr>
          <w:t>https://aws.amazon.com/documentation/ec2/</w:t>
        </w:r>
      </w:hyperlink>
      <w:r>
        <w:t xml:space="preserve"> </w:t>
      </w:r>
    </w:p>
    <w:p w14:paraId="7A3282DC" w14:textId="77777777" w:rsidR="00163BF4" w:rsidRPr="00FE0C91" w:rsidRDefault="00163BF4" w:rsidP="00163BF4">
      <w:pPr>
        <w:pStyle w:val="ListBullet"/>
      </w:pPr>
      <w:r w:rsidRPr="00FE0C91">
        <w:t>Amazon VPC</w:t>
      </w:r>
      <w:r w:rsidRPr="00FE0C91">
        <w:br/>
      </w:r>
      <w:hyperlink r:id="rId52" w:history="1">
        <w:r w:rsidRPr="00B75025">
          <w:rPr>
            <w:rStyle w:val="Hyperlink"/>
          </w:rPr>
          <w:t>https://aws.amazon.com/documentation/vpc/</w:t>
        </w:r>
      </w:hyperlink>
      <w:r w:rsidRPr="00FE0C91">
        <w:t xml:space="preserve"> </w:t>
      </w:r>
    </w:p>
    <w:p w14:paraId="7DDBE9F4" w14:textId="77777777" w:rsidR="00163BF4" w:rsidRPr="00FE0C91" w:rsidRDefault="00163BF4" w:rsidP="00163BF4">
      <w:pPr>
        <w:pStyle w:val="ListBullet"/>
      </w:pPr>
      <w:r w:rsidRPr="00FE0C91">
        <w:t xml:space="preserve">AWS </w:t>
      </w:r>
      <w:proofErr w:type="spellStart"/>
      <w:r w:rsidRPr="00FE0C91">
        <w:t>CloudFormation</w:t>
      </w:r>
      <w:proofErr w:type="spellEnd"/>
      <w:r w:rsidRPr="00FE0C91">
        <w:br/>
      </w:r>
      <w:hyperlink r:id="rId53" w:history="1">
        <w:r w:rsidRPr="00B75025">
          <w:rPr>
            <w:rStyle w:val="Hyperlink"/>
          </w:rPr>
          <w:t>https://aws.amazon.com/documentation/cloudformation/</w:t>
        </w:r>
      </w:hyperlink>
      <w:r w:rsidRPr="00FE0C91">
        <w:t xml:space="preserve"> </w:t>
      </w:r>
    </w:p>
    <w:p w14:paraId="7ED32D8D" w14:textId="1CFC9569" w:rsidR="00163BF4" w:rsidRPr="0022075B" w:rsidRDefault="009668CD" w:rsidP="00163BF4">
      <w:pPr>
        <w:spacing w:before="280" w:after="120"/>
        <w:rPr>
          <w:b/>
          <w:bCs/>
          <w:color w:val="4F81BD"/>
          <w:szCs w:val="22"/>
        </w:rPr>
      </w:pPr>
      <w:r>
        <w:rPr>
          <w:b/>
          <w:bCs/>
          <w:color w:val="4F81BD"/>
          <w:szCs w:val="22"/>
        </w:rPr>
        <w:t>AWX</w:t>
      </w:r>
      <w:r w:rsidR="00163BF4">
        <w:rPr>
          <w:b/>
          <w:bCs/>
          <w:color w:val="4F81BD"/>
          <w:szCs w:val="22"/>
        </w:rPr>
        <w:t xml:space="preserve"> documentation</w:t>
      </w:r>
      <w:r w:rsidR="00163BF4">
        <w:rPr>
          <w:rStyle w:val="CommentReference"/>
        </w:rPr>
        <w:commentReference w:id="55"/>
      </w:r>
    </w:p>
    <w:p w14:paraId="06876F57" w14:textId="77777777" w:rsidR="00163BF4" w:rsidRPr="009668CD" w:rsidRDefault="00163BF4" w:rsidP="00163BF4">
      <w:pPr>
        <w:pStyle w:val="ListBullet"/>
      </w:pPr>
      <w:r>
        <w:rPr>
          <w:i/>
          <w:color w:val="A6A6A6" w:themeColor="background1" w:themeShade="A6"/>
        </w:rPr>
        <w:t>Links for the technology that’s deployed by the Quick Start</w:t>
      </w:r>
    </w:p>
    <w:p w14:paraId="63CEF4A9" w14:textId="584B03AF" w:rsidR="009668CD" w:rsidRDefault="00697D72" w:rsidP="009668CD">
      <w:pPr>
        <w:pStyle w:val="ListBullet"/>
      </w:pPr>
      <w:hyperlink r:id="rId54" w:history="1">
        <w:r w:rsidR="009668CD" w:rsidRPr="00ED090A">
          <w:rPr>
            <w:rStyle w:val="Hyperlink"/>
          </w:rPr>
          <w:t>http://docs.ansible.com/ansible-tower/index.html</w:t>
        </w:r>
      </w:hyperlink>
    </w:p>
    <w:p w14:paraId="22D1852B" w14:textId="301190C4" w:rsidR="009668CD" w:rsidRDefault="00697D72" w:rsidP="009668CD">
      <w:pPr>
        <w:pStyle w:val="ListBullet"/>
      </w:pPr>
      <w:hyperlink r:id="rId55" w:history="1">
        <w:r w:rsidR="009668CD" w:rsidRPr="00ED090A">
          <w:rPr>
            <w:rStyle w:val="Hyperlink"/>
          </w:rPr>
          <w:t>https://www.ansible.com/products/awx-project/faq</w:t>
        </w:r>
      </w:hyperlink>
    </w:p>
    <w:p w14:paraId="15EB915B" w14:textId="77777777" w:rsidR="009668CD" w:rsidRPr="00FE0C91" w:rsidRDefault="009668CD" w:rsidP="009668CD">
      <w:pPr>
        <w:pStyle w:val="ListBullet"/>
        <w:numPr>
          <w:ilvl w:val="0"/>
          <w:numId w:val="0"/>
        </w:numPr>
        <w:ind w:left="360"/>
      </w:pPr>
    </w:p>
    <w:p w14:paraId="14C70C7D" w14:textId="77777777" w:rsidR="00163BF4" w:rsidRPr="0022075B" w:rsidRDefault="00163BF4" w:rsidP="00163BF4">
      <w:pPr>
        <w:spacing w:before="280" w:after="120"/>
        <w:rPr>
          <w:b/>
          <w:color w:val="4F81BD"/>
        </w:rPr>
      </w:pPr>
      <w:r>
        <w:rPr>
          <w:b/>
          <w:color w:val="4F81BD"/>
        </w:rPr>
        <w:t>Quick Start reference d</w:t>
      </w:r>
      <w:r w:rsidRPr="0022075B">
        <w:rPr>
          <w:b/>
          <w:color w:val="4F81BD"/>
        </w:rPr>
        <w:t>eployments</w:t>
      </w:r>
    </w:p>
    <w:p w14:paraId="3336CD82" w14:textId="77777777" w:rsidR="00163BF4" w:rsidRPr="00FE0C91" w:rsidRDefault="00163BF4" w:rsidP="00163BF4">
      <w:pPr>
        <w:pStyle w:val="ListBullet"/>
        <w:spacing w:after="400"/>
      </w:pPr>
      <w:r>
        <w:t>AWS Quick Start home page</w:t>
      </w:r>
      <w:r w:rsidRPr="00FE0C91">
        <w:br/>
      </w:r>
      <w:hyperlink r:id="rId56" w:history="1">
        <w:r w:rsidRPr="00FE0C91">
          <w:rPr>
            <w:rStyle w:val="Hyperlink"/>
          </w:rPr>
          <w:t>https://aws.amazon.com/quickstart/</w:t>
        </w:r>
      </w:hyperlink>
    </w:p>
    <w:p w14:paraId="6448C4DE" w14:textId="77777777" w:rsidR="0044694D" w:rsidRPr="001353B7" w:rsidRDefault="0044694D" w:rsidP="0044694D">
      <w:pPr>
        <w:pStyle w:val="Heading2"/>
      </w:pPr>
      <w:bookmarkStart w:id="56" w:name="_Toc507047615"/>
      <w:commentRangeStart w:id="57"/>
      <w:r>
        <w:t>Document Revisions</w:t>
      </w:r>
      <w:commentRangeEnd w:id="57"/>
      <w:r>
        <w:rPr>
          <w:rStyle w:val="CommentReference"/>
          <w:rFonts w:eastAsia="Times New Roman" w:cs="Times New Roman"/>
          <w:bCs w:val="0"/>
          <w:color w:val="212120"/>
        </w:rPr>
        <w:commentReference w:id="57"/>
      </w:r>
      <w:bookmarkEnd w:id="52"/>
      <w:bookmarkEnd w:id="53"/>
      <w:bookmarkEnd w:id="56"/>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78E475E5" w14:textId="77777777" w:rsidTr="006A53DE">
        <w:tc>
          <w:tcPr>
            <w:cnfStyle w:val="001000000000" w:firstRow="0" w:lastRow="0" w:firstColumn="1" w:lastColumn="0" w:oddVBand="0" w:evenVBand="0" w:oddHBand="0" w:evenHBand="0" w:firstRowFirstColumn="0" w:firstRowLastColumn="0" w:lastRowFirstColumn="0" w:lastRowLastColumn="0"/>
            <w:tcW w:w="2250" w:type="dxa"/>
            <w:hideMark/>
          </w:tcPr>
          <w:p w14:paraId="4EA5F6F9" w14:textId="77777777" w:rsidR="0044694D" w:rsidRPr="001977E6" w:rsidRDefault="0044694D" w:rsidP="006A53DE">
            <w:pPr>
              <w:pStyle w:val="Tabletext"/>
            </w:pPr>
            <w:r w:rsidRPr="004F1FF7">
              <w:rPr>
                <w:color w:val="C00000"/>
              </w:rPr>
              <w:t>&lt;month&gt;</w:t>
            </w:r>
            <w:r w:rsidRPr="001977E6">
              <w:t xml:space="preserve"> 201</w:t>
            </w:r>
            <w:r>
              <w:t>7</w:t>
            </w:r>
          </w:p>
        </w:tc>
        <w:tc>
          <w:tcPr>
            <w:tcW w:w="4176" w:type="dxa"/>
            <w:hideMark/>
          </w:tcPr>
          <w:p w14:paraId="50007B08" w14:textId="77777777" w:rsidR="0044694D" w:rsidRPr="00385946" w:rsidRDefault="0044694D" w:rsidP="006A53DE">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Brief description of change. Formatting and minor text changes don’t warrant any mention; major additions and changes do.</w:t>
            </w:r>
          </w:p>
        </w:tc>
        <w:tc>
          <w:tcPr>
            <w:tcW w:w="2790" w:type="dxa"/>
            <w:hideMark/>
          </w:tcPr>
          <w:p w14:paraId="3D7CD42C" w14:textId="77777777" w:rsidR="0044694D" w:rsidRPr="00385946" w:rsidRDefault="0044694D" w:rsidP="006A53DE">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Links to revised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77777777" w:rsidR="0044694D" w:rsidRPr="004F1FF7" w:rsidRDefault="0044694D" w:rsidP="006A53DE">
            <w:pPr>
              <w:pStyle w:val="Tabletext"/>
              <w:rPr>
                <w:color w:val="C00000"/>
              </w:rPr>
            </w:pPr>
            <w:r w:rsidRPr="004F1FF7">
              <w:rPr>
                <w:color w:val="C00000"/>
              </w:rPr>
              <w:t>&lt;month&gt;</w:t>
            </w:r>
            <w:r w:rsidRPr="001977E6">
              <w:t xml:space="preserve"> 201</w:t>
            </w:r>
            <w:r>
              <w:t>7</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77777777" w:rsidR="00697D72" w:rsidRPr="00CF2E2C" w:rsidRDefault="00697D72" w:rsidP="00304F21">
                            <w:pPr>
                              <w:spacing w:after="400"/>
                            </w:pPr>
                            <w:r w:rsidRPr="00CF2E2C">
                              <w:t>©</w:t>
                            </w:r>
                            <w:r>
                              <w:t xml:space="preserve"> 2018</w:t>
                            </w:r>
                            <w:r w:rsidRPr="00CF2E2C">
                              <w:t>, Amazon Web Services, Inc. or its affiliates</w:t>
                            </w:r>
                            <w:r>
                              <w:t xml:space="preserve">, and </w:t>
                            </w:r>
                            <w:r w:rsidRPr="00692312">
                              <w:rPr>
                                <w:color w:val="C00000"/>
                              </w:rPr>
                              <w:t>&lt;partner organization&gt;</w:t>
                            </w:r>
                            <w:r w:rsidRPr="00CF2E2C">
                              <w:t>. All rights reserved.</w:t>
                            </w:r>
                          </w:p>
                          <w:p w14:paraId="1C11D0D2" w14:textId="77777777" w:rsidR="00697D72" w:rsidRPr="00CF2E2C" w:rsidRDefault="00697D72"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697D72" w:rsidRDefault="00697D72"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697D72" w:rsidRPr="00304F21" w:rsidRDefault="00697D72"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7"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8"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" filled="f" stroked="f" strokeweight="2pt">
                <v:textbox style="mso-fit-shape-to-text:t" inset="0,0,0,0">
                  <w:txbxContent>
                    <w:p w14:paraId="05940F0B" w14:textId="77777777" w:rsidR="00697D72" w:rsidRPr="00CF2E2C" w:rsidRDefault="00697D72" w:rsidP="00304F21">
                      <w:pPr>
                        <w:spacing w:after="400"/>
                      </w:pPr>
                      <w:r w:rsidRPr="00CF2E2C">
                        <w:t>©</w:t>
                      </w:r>
                      <w:r>
                        <w:t xml:space="preserve"> 2018</w:t>
                      </w:r>
                      <w:r w:rsidRPr="00CF2E2C">
                        <w:t>, Amazon Web Services, Inc. or its affiliates</w:t>
                      </w:r>
                      <w:r>
                        <w:t xml:space="preserve">, and </w:t>
                      </w:r>
                      <w:r w:rsidRPr="00692312">
                        <w:rPr>
                          <w:color w:val="C00000"/>
                        </w:rPr>
                        <w:t>&lt;partner organization&gt;</w:t>
                      </w:r>
                      <w:r w:rsidRPr="00CF2E2C">
                        <w:t>. All rights reserved.</w:t>
                      </w:r>
                    </w:p>
                    <w:p w14:paraId="1C11D0D2" w14:textId="77777777" w:rsidR="00697D72" w:rsidRPr="00CF2E2C" w:rsidRDefault="00697D72"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697D72" w:rsidRDefault="00697D72"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697D72" w:rsidRPr="00304F21" w:rsidRDefault="00697D72"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8"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32D34832" w14:textId="77777777" w:rsidR="00304F21" w:rsidRDefault="00304F21">
      <w:pPr>
        <w:spacing w:after="140" w:line="280" w:lineRule="atLeast"/>
        <w:rPr>
          <w:rFonts w:cs="Arial"/>
          <w:b/>
          <w:color w:val="4F81BD"/>
          <w:sz w:val="36"/>
          <w:szCs w:val="36"/>
        </w:rPr>
      </w:pPr>
      <w:r>
        <w:rPr>
          <w:b/>
          <w:color w:val="4F81BD"/>
          <w:sz w:val="36"/>
          <w:szCs w:val="36"/>
        </w:rPr>
        <w:br w:type="page"/>
      </w:r>
    </w:p>
    <w:p w14:paraId="7A3D0E97" w14:textId="77777777" w:rsidR="00F05C4F" w:rsidRDefault="00F05C4F" w:rsidP="00F05C4F">
      <w:pPr>
        <w:pStyle w:val="Heading1"/>
      </w:pPr>
      <w:bookmarkStart w:id="58" w:name="_Toc507047616"/>
      <w:r>
        <w:lastRenderedPageBreak/>
        <w:t>Style G</w:t>
      </w:r>
      <w:r w:rsidRPr="002375D8">
        <w:t>uide</w:t>
      </w:r>
      <w:bookmarkEnd w:id="58"/>
    </w:p>
    <w:p w14:paraId="1365B9D5" w14:textId="77777777" w:rsidR="00F05C4F" w:rsidRPr="004C3AB1" w:rsidRDefault="00F05C4F" w:rsidP="00F05C4F">
      <w:r>
        <w:t>Delete this section after following these guidelines.</w:t>
      </w:r>
    </w:p>
    <w:p w14:paraId="4096E756" w14:textId="77777777" w:rsidR="00F05C4F" w:rsidRPr="007D234B" w:rsidRDefault="00F05C4F" w:rsidP="00F05C4F">
      <w:pPr>
        <w:pStyle w:val="Heading2"/>
      </w:pPr>
      <w:bookmarkStart w:id="59" w:name="_Toc507047617"/>
      <w:r>
        <w:t>Terminology and usage</w:t>
      </w:r>
      <w:bookmarkEnd w:id="59"/>
    </w:p>
    <w:p w14:paraId="7835A89A" w14:textId="77777777" w:rsidR="00F05C4F" w:rsidRDefault="00F05C4F" w:rsidP="00F05C4F">
      <w:pPr>
        <w:pStyle w:val="ListBullet"/>
      </w:pPr>
      <w:r>
        <w:t xml:space="preserve">For a word list and usage guidelines for AWS content, see the </w:t>
      </w:r>
      <w:hyperlink r:id="rId59" w:history="1">
        <w:r w:rsidRPr="007D234B">
          <w:rPr>
            <w:rStyle w:val="Hyperlink"/>
          </w:rPr>
          <w:t>AWS Usage Dictionary</w:t>
        </w:r>
      </w:hyperlink>
      <w:r w:rsidRPr="00D87AD6">
        <w:t xml:space="preserve"> (</w:t>
      </w:r>
      <w:r>
        <w:t>internal AWS use only)</w:t>
      </w:r>
      <w:r w:rsidRPr="00D87AD6">
        <w:t>.</w:t>
      </w:r>
      <w:r>
        <w:t xml:space="preserve"> </w:t>
      </w:r>
    </w:p>
    <w:p w14:paraId="3D921E65" w14:textId="77777777" w:rsidR="00F05C4F" w:rsidRDefault="00F05C4F" w:rsidP="00F05C4F">
      <w:pPr>
        <w:pStyle w:val="ListBullet"/>
        <w:spacing w:after="280"/>
      </w:pPr>
      <w:r>
        <w:t xml:space="preserve">For AWS service names and allowed variations, see the </w:t>
      </w:r>
      <w:hyperlink r:id="rId60" w:history="1">
        <w:r w:rsidRPr="00D87AD6">
          <w:rPr>
            <w:rStyle w:val="Hyperlink"/>
          </w:rPr>
          <w:t xml:space="preserve">AWS </w:t>
        </w:r>
        <w:r>
          <w:rPr>
            <w:rStyle w:val="Hyperlink"/>
          </w:rPr>
          <w:t>Service</w:t>
        </w:r>
        <w:r w:rsidRPr="00D87AD6">
          <w:rPr>
            <w:rStyle w:val="Hyperlink"/>
          </w:rPr>
          <w:t xml:space="preserve"> Names</w:t>
        </w:r>
      </w:hyperlink>
      <w:r>
        <w:t xml:space="preserve"> wiki page (internal AWS use only).</w:t>
      </w:r>
    </w:p>
    <w:p w14:paraId="29A4EBAC" w14:textId="77777777" w:rsidR="00F05C4F" w:rsidRPr="007D234B" w:rsidRDefault="00F05C4F" w:rsidP="00F05C4F">
      <w:pPr>
        <w:pStyle w:val="Heading2"/>
      </w:pPr>
      <w:bookmarkStart w:id="60" w:name="_Toc507047618"/>
      <w:r w:rsidRPr="007D234B">
        <w:t>Bullet lists</w:t>
      </w:r>
      <w:bookmarkEnd w:id="60"/>
    </w:p>
    <w:p w14:paraId="36F1FD4D" w14:textId="77777777" w:rsidR="00F05C4F" w:rsidRDefault="00F05C4F" w:rsidP="00F05C4F">
      <w:pPr>
        <w:pStyle w:val="ListBullet"/>
      </w:pPr>
      <w:r>
        <w:t xml:space="preserve">Use the </w:t>
      </w:r>
      <w:r w:rsidRPr="005A7E14">
        <w:rPr>
          <w:b/>
        </w:rPr>
        <w:t>List Bullet</w:t>
      </w:r>
      <w:r>
        <w:t xml:space="preserve"> style instead of using the bullets control on the Word ribbon.</w:t>
      </w:r>
    </w:p>
    <w:p w14:paraId="7C8F4850" w14:textId="77777777" w:rsidR="00F05C4F" w:rsidRDefault="00F05C4F" w:rsidP="00F05C4F">
      <w:pPr>
        <w:pStyle w:val="ListBullet"/>
      </w:pPr>
      <w:r>
        <w:t xml:space="preserve">Use the </w:t>
      </w:r>
      <w:r w:rsidRPr="00D1388B">
        <w:rPr>
          <w:b/>
        </w:rPr>
        <w:t>List Paragraph</w:t>
      </w:r>
      <w:r>
        <w:t xml:space="preserve"> style for additional paragraphs under the bullet.</w:t>
      </w:r>
    </w:p>
    <w:p w14:paraId="1FD620FF" w14:textId="77777777" w:rsidR="00F05C4F" w:rsidRDefault="00F05C4F" w:rsidP="00F05C4F">
      <w:pPr>
        <w:pStyle w:val="ListBullet"/>
      </w:pPr>
      <w:r>
        <w:t>Use nested bullet lists sparingly.</w:t>
      </w:r>
    </w:p>
    <w:p w14:paraId="74BC9AE5" w14:textId="77777777" w:rsidR="00F05C4F" w:rsidRDefault="00F05C4F" w:rsidP="00F05C4F">
      <w:pPr>
        <w:pStyle w:val="ListBullet2"/>
        <w:ind w:left="720" w:hanging="360"/>
      </w:pPr>
      <w:r>
        <w:t xml:space="preserve">Use the </w:t>
      </w:r>
      <w:r w:rsidRPr="005A7E14">
        <w:rPr>
          <w:b/>
        </w:rPr>
        <w:t>List Bullet 2</w:t>
      </w:r>
      <w:r>
        <w:t xml:space="preserve"> style for second-level bulleted lists.</w:t>
      </w:r>
    </w:p>
    <w:p w14:paraId="028F2F3E" w14:textId="77777777" w:rsidR="00F05C4F" w:rsidRDefault="00F05C4F" w:rsidP="00F05C4F">
      <w:pPr>
        <w:pStyle w:val="ListBullet2"/>
        <w:ind w:left="720" w:hanging="360"/>
      </w:pPr>
      <w:r>
        <w:t xml:space="preserve">Keep both first-level and second-level lists short.  Three to seven items </w:t>
      </w:r>
      <w:proofErr w:type="gramStart"/>
      <w:r>
        <w:t>is</w:t>
      </w:r>
      <w:proofErr w:type="gramEnd"/>
      <w:r>
        <w:t xml:space="preserve"> a good rule of thumb to follow.</w:t>
      </w:r>
    </w:p>
    <w:p w14:paraId="4A140E4D" w14:textId="77777777" w:rsidR="00F05C4F" w:rsidRDefault="00F05C4F" w:rsidP="00F05C4F">
      <w:pPr>
        <w:pStyle w:val="ListBullet2"/>
        <w:spacing w:after="280"/>
        <w:ind w:left="720" w:hanging="360"/>
      </w:pPr>
      <w:r>
        <w:t>Because bullet lists have less spacing after each paragraph, consider manually changing the spacing after the last item to 14 pt.</w:t>
      </w:r>
    </w:p>
    <w:p w14:paraId="7E758354" w14:textId="77777777" w:rsidR="00F05C4F" w:rsidRPr="002375D8" w:rsidRDefault="00F05C4F" w:rsidP="00F05C4F">
      <w:pPr>
        <w:pStyle w:val="Heading2"/>
      </w:pPr>
      <w:bookmarkStart w:id="61" w:name="_Toc507047619"/>
      <w:r>
        <w:t>Numbered lists for p</w:t>
      </w:r>
      <w:r w:rsidRPr="002375D8">
        <w:t>rocedures</w:t>
      </w:r>
      <w:bookmarkEnd w:id="61"/>
    </w:p>
    <w:p w14:paraId="7D3C18CF" w14:textId="77777777" w:rsidR="00F05C4F" w:rsidRDefault="00F05C4F" w:rsidP="00F05C4F">
      <w:pPr>
        <w:pStyle w:val="ListNumber"/>
        <w:numPr>
          <w:ilvl w:val="0"/>
          <w:numId w:val="34"/>
        </w:numPr>
      </w:pPr>
      <w:r>
        <w:t>Use a numbered list only when there’s a sequence (of steps, or priorities, etc.) involved.</w:t>
      </w:r>
    </w:p>
    <w:p w14:paraId="0590C19A" w14:textId="77777777" w:rsidR="00F05C4F" w:rsidRDefault="00F05C4F" w:rsidP="00F05C4F">
      <w:pPr>
        <w:pStyle w:val="ListNumber"/>
        <w:numPr>
          <w:ilvl w:val="0"/>
          <w:numId w:val="13"/>
        </w:numPr>
      </w:pPr>
      <w:r>
        <w:t>Use t</w:t>
      </w:r>
      <w:r w:rsidRPr="00E232E0">
        <w:t xml:space="preserve">he </w:t>
      </w:r>
      <w:r w:rsidRPr="005A7E14">
        <w:rPr>
          <w:b/>
        </w:rPr>
        <w:t>List Number</w:t>
      </w:r>
      <w:r w:rsidRPr="00E232E0">
        <w:t xml:space="preserve"> style </w:t>
      </w:r>
      <w:r>
        <w:t>instead of using the numbered list control on the Word ribbon</w:t>
      </w:r>
      <w:r w:rsidRPr="00E232E0">
        <w:t>.</w:t>
      </w:r>
    </w:p>
    <w:p w14:paraId="1D5FE2ED" w14:textId="77777777" w:rsidR="00F05C4F" w:rsidRPr="00E232E0" w:rsidRDefault="00F05C4F" w:rsidP="00F05C4F">
      <w:pPr>
        <w:pStyle w:val="ListNumber"/>
        <w:numPr>
          <w:ilvl w:val="0"/>
          <w:numId w:val="13"/>
        </w:numPr>
      </w:pPr>
      <w:r>
        <w:t xml:space="preserve">Use the </w:t>
      </w:r>
      <w:r w:rsidRPr="00D1388B">
        <w:rPr>
          <w:b/>
        </w:rPr>
        <w:t>List Paragraph</w:t>
      </w:r>
      <w:r>
        <w:t xml:space="preserve"> style for additional paragraphs under the number.</w:t>
      </w:r>
    </w:p>
    <w:p w14:paraId="0291577F" w14:textId="77777777" w:rsidR="00F05C4F" w:rsidRDefault="00F05C4F" w:rsidP="00F05C4F">
      <w:pPr>
        <w:pStyle w:val="ListNumber"/>
        <w:numPr>
          <w:ilvl w:val="0"/>
          <w:numId w:val="5"/>
        </w:numPr>
      </w:pPr>
      <w:r>
        <w:t>Use nested lists sparingly.</w:t>
      </w:r>
    </w:p>
    <w:p w14:paraId="1CD65BDC" w14:textId="77777777" w:rsidR="00F05C4F" w:rsidRDefault="00F05C4F" w:rsidP="00F05C4F">
      <w:pPr>
        <w:pStyle w:val="ListNumber2"/>
      </w:pPr>
      <w:r>
        <w:t xml:space="preserve">Use the </w:t>
      </w:r>
      <w:r w:rsidRPr="005A7E14">
        <w:rPr>
          <w:b/>
        </w:rPr>
        <w:t>List Number 2</w:t>
      </w:r>
      <w:r>
        <w:t xml:space="preserve"> style for second-level numbered lists.</w:t>
      </w:r>
    </w:p>
    <w:p w14:paraId="668ECDA8" w14:textId="77777777" w:rsidR="00F05C4F" w:rsidRDefault="00F05C4F" w:rsidP="00F05C4F">
      <w:pPr>
        <w:pStyle w:val="ListNumber2"/>
        <w:spacing w:after="280"/>
      </w:pPr>
      <w:r>
        <w:t>Because numbered lists have less spacing after each paragraph, consider manually changing the spacing after the last item to 14 pt.</w:t>
      </w:r>
    </w:p>
    <w:p w14:paraId="0F74827F" w14:textId="77777777" w:rsidR="00F05C4F" w:rsidRDefault="00F05C4F" w:rsidP="00F05C4F">
      <w:pPr>
        <w:spacing w:after="140" w:line="280" w:lineRule="atLeast"/>
        <w:rPr>
          <w:rFonts w:ascii="Arial" w:eastAsiaTheme="majorEastAsia" w:hAnsi="Arial" w:cstheme="majorBidi"/>
          <w:bCs/>
          <w:color w:val="FAA634"/>
          <w:sz w:val="36"/>
          <w:szCs w:val="26"/>
        </w:rPr>
      </w:pPr>
      <w:r>
        <w:br w:type="page"/>
      </w:r>
    </w:p>
    <w:p w14:paraId="03BEFB29" w14:textId="77777777" w:rsidR="00F05C4F" w:rsidRDefault="00F05C4F" w:rsidP="00F05C4F">
      <w:pPr>
        <w:pStyle w:val="Heading2"/>
      </w:pPr>
      <w:bookmarkStart w:id="62" w:name="_Toc507047620"/>
      <w:r>
        <w:lastRenderedPageBreak/>
        <w:t>Tips, Notes, Warnings</w:t>
      </w:r>
      <w:bookmarkEnd w:id="62"/>
    </w:p>
    <w:p w14:paraId="50B61023" w14:textId="77777777" w:rsidR="00F05C4F" w:rsidRDefault="00F05C4F" w:rsidP="00F05C4F">
      <w:pPr>
        <w:widowControl w:val="0"/>
      </w:pPr>
      <w:r w:rsidRPr="00250F0E">
        <w:t xml:space="preserve">Use the </w:t>
      </w:r>
      <w:r w:rsidRPr="005A7E14">
        <w:rPr>
          <w:b/>
        </w:rPr>
        <w:t>Note</w:t>
      </w:r>
      <w:r w:rsidRPr="00250F0E">
        <w:t xml:space="preserve"> style, which provides the following formatting.</w:t>
      </w:r>
      <w:r w:rsidRPr="005A7E14">
        <w:t xml:space="preserve"> </w:t>
      </w:r>
      <w:r>
        <w:t>Change “Note” to “Tip” or “Warning” as needed.</w:t>
      </w:r>
    </w:p>
    <w:p w14:paraId="7395EA0D" w14:textId="77777777" w:rsidR="00F05C4F" w:rsidRPr="006F3639" w:rsidRDefault="00F05C4F" w:rsidP="00F05C4F">
      <w:pPr>
        <w:pStyle w:val="Note"/>
        <w:keepLines/>
        <w:spacing w:before="280" w:line="320" w:lineRule="atLeast"/>
      </w:pPr>
      <w:r w:rsidRPr="00DF564E">
        <w:rPr>
          <w:b/>
        </w:rPr>
        <w:t>Note</w:t>
      </w:r>
      <w:r w:rsidRPr="00627CF1">
        <w:t xml:space="preserve">     </w:t>
      </w:r>
      <w:r>
        <w:t>You are responsible for all costs incurred by your use of the AWS services used while running this Quick Start Reference Deployment. See the pricing pages of the specific AWS services you will be using for full details.</w:t>
      </w:r>
    </w:p>
    <w:p w14:paraId="5940DEAC" w14:textId="77777777" w:rsidR="00F05C4F" w:rsidRPr="002375D8" w:rsidRDefault="00F05C4F" w:rsidP="00F05C4F">
      <w:pPr>
        <w:pStyle w:val="Heading2"/>
        <w:spacing w:before="280"/>
      </w:pPr>
      <w:bookmarkStart w:id="63" w:name="_Toc507047621"/>
      <w:r w:rsidRPr="002375D8">
        <w:t>Figures</w:t>
      </w:r>
      <w:bookmarkEnd w:id="63"/>
    </w:p>
    <w:p w14:paraId="28AB4055" w14:textId="77777777" w:rsidR="00F05C4F" w:rsidRDefault="00F05C4F" w:rsidP="00F05C4F">
      <w:pPr>
        <w:pStyle w:val="ListBullet"/>
      </w:pPr>
      <w:r>
        <w:t xml:space="preserve">Use the </w:t>
      </w:r>
      <w:r w:rsidRPr="005A7E14">
        <w:rPr>
          <w:b/>
        </w:rPr>
        <w:t>Picture</w:t>
      </w:r>
      <w:r>
        <w:t xml:space="preserve"> style, which centers the illustration.</w:t>
      </w:r>
    </w:p>
    <w:p w14:paraId="4CCFBA2B" w14:textId="77777777" w:rsidR="00F05C4F" w:rsidRDefault="00F05C4F" w:rsidP="00F05C4F">
      <w:pPr>
        <w:pStyle w:val="ListBullet"/>
      </w:pPr>
      <w:r>
        <w:t xml:space="preserve">Below the figure, add the figure caption using the </w:t>
      </w:r>
      <w:r w:rsidRPr="005A7E14">
        <w:rPr>
          <w:b/>
        </w:rPr>
        <w:t>Caption</w:t>
      </w:r>
      <w:r>
        <w:t xml:space="preserve"> style. Specify the number in the format </w:t>
      </w:r>
      <w:r w:rsidRPr="00EF1915">
        <w:rPr>
          <w:b/>
        </w:rPr>
        <w:t xml:space="preserve">Figure </w:t>
      </w:r>
      <w:r w:rsidRPr="00EF1915">
        <w:rPr>
          <w:b/>
          <w:i/>
        </w:rPr>
        <w:t>n</w:t>
      </w:r>
      <w:r w:rsidRPr="00EF1915">
        <w:rPr>
          <w:b/>
        </w:rPr>
        <w:t>: Caption</w:t>
      </w:r>
      <w:r>
        <w:t>. Use sentence capitalization for captions (that is, just capitalize the first word and any proper nouns).</w:t>
      </w:r>
    </w:p>
    <w:p w14:paraId="5825F3CA" w14:textId="77777777" w:rsidR="00F05C4F" w:rsidRPr="008F1104" w:rsidRDefault="00F05C4F" w:rsidP="00F05C4F">
      <w:pPr>
        <w:pStyle w:val="ListBullet"/>
        <w:spacing w:after="280"/>
      </w:pPr>
      <w:r>
        <w:t xml:space="preserve">For architecture diagrams, use the </w:t>
      </w:r>
      <w:hyperlink r:id="rId61" w:history="1">
        <w:r w:rsidRPr="00EF1915">
          <w:rPr>
            <w:rStyle w:val="Hyperlink"/>
          </w:rPr>
          <w:t>Visio</w:t>
        </w:r>
      </w:hyperlink>
      <w:r>
        <w:t xml:space="preserve"> or </w:t>
      </w:r>
      <w:hyperlink r:id="rId62" w:history="1">
        <w:r w:rsidRPr="00EF1915">
          <w:rPr>
            <w:rStyle w:val="Hyperlink"/>
          </w:rPr>
          <w:t>PowerPoint</w:t>
        </w:r>
      </w:hyperlink>
      <w:r>
        <w:t xml:space="preserve"> templates we provided, and the </w:t>
      </w:r>
      <w:hyperlink r:id="rId63" w:history="1">
        <w:r w:rsidRPr="00F54DBB">
          <w:rPr>
            <w:rStyle w:val="Hyperlink"/>
          </w:rPr>
          <w:t>AWS simple icons</w:t>
        </w:r>
      </w:hyperlink>
      <w:r>
        <w:t>, and please send us the source file.</w:t>
      </w:r>
    </w:p>
    <w:p w14:paraId="43066300" w14:textId="77777777" w:rsidR="00F05C4F" w:rsidRPr="002375D8" w:rsidRDefault="00F05C4F" w:rsidP="00F05C4F">
      <w:pPr>
        <w:pStyle w:val="Heading2"/>
      </w:pPr>
      <w:bookmarkStart w:id="64" w:name="_Toc507047622"/>
      <w:r w:rsidRPr="002375D8">
        <w:t>Tables</w:t>
      </w:r>
      <w:bookmarkEnd w:id="64"/>
    </w:p>
    <w:p w14:paraId="6710CFF0" w14:textId="77777777" w:rsidR="00F05C4F" w:rsidRDefault="00F05C4F" w:rsidP="00F05C4F">
      <w:pPr>
        <w:pStyle w:val="ListBullet"/>
      </w:pPr>
      <w:r>
        <w:t>Create a table in Word (</w:t>
      </w:r>
      <w:r w:rsidRPr="002375D8">
        <w:rPr>
          <w:b/>
        </w:rPr>
        <w:t>Insert</w:t>
      </w:r>
      <w:r>
        <w:t xml:space="preserve"> &gt; </w:t>
      </w:r>
      <w:r w:rsidRPr="002375D8">
        <w:rPr>
          <w:b/>
        </w:rPr>
        <w:t>Table</w:t>
      </w:r>
      <w:r>
        <w:t xml:space="preserve">), and apply the </w:t>
      </w:r>
      <w:r w:rsidRPr="002375D8">
        <w:rPr>
          <w:b/>
        </w:rPr>
        <w:t>AWS</w:t>
      </w:r>
      <w:r>
        <w:t xml:space="preserve"> table style from the menu on the </w:t>
      </w:r>
      <w:r w:rsidRPr="002375D8">
        <w:rPr>
          <w:b/>
        </w:rPr>
        <w:t>Table Tools</w:t>
      </w:r>
      <w:r w:rsidRPr="004F1FF7">
        <w:t>,</w:t>
      </w:r>
      <w:r w:rsidRPr="002375D8">
        <w:rPr>
          <w:b/>
        </w:rPr>
        <w:t xml:space="preserve"> Design</w:t>
      </w:r>
      <w:r>
        <w:t xml:space="preserve"> tab. There’s also an </w:t>
      </w:r>
      <w:r w:rsidRPr="009B4025">
        <w:rPr>
          <w:b/>
        </w:rPr>
        <w:t>AWS wide</w:t>
      </w:r>
      <w:r>
        <w:t xml:space="preserve"> style if you need a wider table.</w:t>
      </w:r>
    </w:p>
    <w:p w14:paraId="0B061B55" w14:textId="77777777" w:rsidR="00F05C4F" w:rsidRDefault="00F05C4F" w:rsidP="00F05C4F">
      <w:pPr>
        <w:pStyle w:val="ListBullet"/>
      </w:pPr>
      <w:r>
        <w:t xml:space="preserve">Use the </w:t>
      </w:r>
      <w:r w:rsidRPr="005A7E14">
        <w:rPr>
          <w:b/>
        </w:rPr>
        <w:t>Table text</w:t>
      </w:r>
      <w:r>
        <w:t xml:space="preserve"> style for the contents of the table. </w:t>
      </w:r>
    </w:p>
    <w:p w14:paraId="04534A00" w14:textId="77777777" w:rsidR="00F05C4F" w:rsidRDefault="00F05C4F" w:rsidP="00F05C4F">
      <w:pPr>
        <w:pStyle w:val="ListBullet"/>
      </w:pPr>
      <w:r>
        <w:t>Add boldface for headings.</w:t>
      </w:r>
    </w:p>
    <w:p w14:paraId="0A4A855F" w14:textId="77777777" w:rsidR="00F05C4F" w:rsidRDefault="00F05C4F" w:rsidP="00F05C4F">
      <w:pPr>
        <w:pStyle w:val="ListBullet"/>
      </w:pPr>
      <w:r>
        <w:t xml:space="preserve">Turn on the </w:t>
      </w:r>
      <w:r w:rsidRPr="005A7E14">
        <w:rPr>
          <w:b/>
        </w:rPr>
        <w:t>Repeat Header Rows</w:t>
      </w:r>
      <w:r>
        <w:t xml:space="preserve"> option on the </w:t>
      </w:r>
      <w:r w:rsidRPr="004F1FF7">
        <w:rPr>
          <w:b/>
        </w:rPr>
        <w:t>Table Tools</w:t>
      </w:r>
      <w:r>
        <w:t xml:space="preserve">, </w:t>
      </w:r>
      <w:r w:rsidRPr="004F1FF7">
        <w:rPr>
          <w:b/>
        </w:rPr>
        <w:t>Layout</w:t>
      </w:r>
      <w:r>
        <w:t xml:space="preserve"> tab.</w:t>
      </w:r>
    </w:p>
    <w:tbl>
      <w:tblPr>
        <w:tblStyle w:val="AWS"/>
        <w:tblW w:w="0" w:type="auto"/>
        <w:tblLook w:val="04A0" w:firstRow="1" w:lastRow="0" w:firstColumn="1" w:lastColumn="0" w:noHBand="0" w:noVBand="1"/>
      </w:tblPr>
      <w:tblGrid>
        <w:gridCol w:w="1699"/>
        <w:gridCol w:w="1699"/>
        <w:gridCol w:w="1699"/>
        <w:gridCol w:w="1699"/>
        <w:gridCol w:w="1700"/>
      </w:tblGrid>
      <w:tr w:rsidR="00F05C4F" w14:paraId="48835FF3" w14:textId="77777777" w:rsidTr="00AA3E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14:paraId="67EB36CC" w14:textId="77777777" w:rsidR="00F05C4F" w:rsidRDefault="00F05C4F" w:rsidP="00AA3E88">
            <w:pPr>
              <w:pStyle w:val="Tabletext"/>
            </w:pPr>
          </w:p>
        </w:tc>
        <w:tc>
          <w:tcPr>
            <w:tcW w:w="1699" w:type="dxa"/>
          </w:tcPr>
          <w:p w14:paraId="45A20D2C" w14:textId="77777777" w:rsidR="00F05C4F" w:rsidRDefault="00F05C4F" w:rsidP="00AA3E88">
            <w:pPr>
              <w:pStyle w:val="Tabletext"/>
              <w:cnfStyle w:val="100000000000" w:firstRow="1" w:lastRow="0" w:firstColumn="0" w:lastColumn="0" w:oddVBand="0" w:evenVBand="0" w:oddHBand="0" w:evenHBand="0" w:firstRowFirstColumn="0" w:firstRowLastColumn="0" w:lastRowFirstColumn="0" w:lastRowLastColumn="0"/>
            </w:pPr>
            <w:r>
              <w:t>January</w:t>
            </w:r>
          </w:p>
        </w:tc>
        <w:tc>
          <w:tcPr>
            <w:tcW w:w="1699" w:type="dxa"/>
          </w:tcPr>
          <w:p w14:paraId="74E01B63" w14:textId="77777777" w:rsidR="00F05C4F" w:rsidRDefault="00F05C4F" w:rsidP="00AA3E88">
            <w:pPr>
              <w:pStyle w:val="Tabletext"/>
              <w:cnfStyle w:val="100000000000" w:firstRow="1" w:lastRow="0" w:firstColumn="0" w:lastColumn="0" w:oddVBand="0" w:evenVBand="0" w:oddHBand="0" w:evenHBand="0" w:firstRowFirstColumn="0" w:firstRowLastColumn="0" w:lastRowFirstColumn="0" w:lastRowLastColumn="0"/>
            </w:pPr>
            <w:r>
              <w:t>February</w:t>
            </w:r>
          </w:p>
        </w:tc>
        <w:tc>
          <w:tcPr>
            <w:tcW w:w="1699" w:type="dxa"/>
          </w:tcPr>
          <w:p w14:paraId="54878CF7" w14:textId="77777777" w:rsidR="00F05C4F" w:rsidRDefault="00F05C4F" w:rsidP="00AA3E88">
            <w:pPr>
              <w:pStyle w:val="Tabletext"/>
              <w:cnfStyle w:val="100000000000" w:firstRow="1" w:lastRow="0" w:firstColumn="0" w:lastColumn="0" w:oddVBand="0" w:evenVBand="0" w:oddHBand="0" w:evenHBand="0" w:firstRowFirstColumn="0" w:firstRowLastColumn="0" w:lastRowFirstColumn="0" w:lastRowLastColumn="0"/>
            </w:pPr>
            <w:r>
              <w:t>March</w:t>
            </w:r>
          </w:p>
        </w:tc>
        <w:tc>
          <w:tcPr>
            <w:tcW w:w="1700" w:type="dxa"/>
          </w:tcPr>
          <w:p w14:paraId="6F37BE10" w14:textId="77777777" w:rsidR="00F05C4F" w:rsidRDefault="00F05C4F" w:rsidP="00AA3E88">
            <w:pPr>
              <w:pStyle w:val="Tabletext"/>
              <w:cnfStyle w:val="100000000000" w:firstRow="1" w:lastRow="0" w:firstColumn="0" w:lastColumn="0" w:oddVBand="0" w:evenVBand="0" w:oddHBand="0" w:evenHBand="0" w:firstRowFirstColumn="0" w:firstRowLastColumn="0" w:lastRowFirstColumn="0" w:lastRowLastColumn="0"/>
            </w:pPr>
            <w:r>
              <w:t>April</w:t>
            </w:r>
          </w:p>
        </w:tc>
      </w:tr>
      <w:tr w:rsidR="00F05C4F" w14:paraId="05DDE1CF" w14:textId="77777777" w:rsidTr="00AA3E88">
        <w:tc>
          <w:tcPr>
            <w:cnfStyle w:val="001000000000" w:firstRow="0" w:lastRow="0" w:firstColumn="1" w:lastColumn="0" w:oddVBand="0" w:evenVBand="0" w:oddHBand="0" w:evenHBand="0" w:firstRowFirstColumn="0" w:firstRowLastColumn="0" w:lastRowFirstColumn="0" w:lastRowLastColumn="0"/>
            <w:tcW w:w="1699" w:type="dxa"/>
          </w:tcPr>
          <w:p w14:paraId="7304DC18" w14:textId="77777777" w:rsidR="00F05C4F" w:rsidRDefault="00F05C4F" w:rsidP="00AA3E88">
            <w:pPr>
              <w:pStyle w:val="Tabletext"/>
            </w:pPr>
            <w:r>
              <w:t>North</w:t>
            </w:r>
          </w:p>
        </w:tc>
        <w:tc>
          <w:tcPr>
            <w:tcW w:w="1699" w:type="dxa"/>
          </w:tcPr>
          <w:p w14:paraId="1C7C775D"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DFBDAF6"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720C07B3"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52905370"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7F9F9878" w14:textId="77777777" w:rsidTr="00AA3E88">
        <w:tc>
          <w:tcPr>
            <w:cnfStyle w:val="001000000000" w:firstRow="0" w:lastRow="0" w:firstColumn="1" w:lastColumn="0" w:oddVBand="0" w:evenVBand="0" w:oddHBand="0" w:evenHBand="0" w:firstRowFirstColumn="0" w:firstRowLastColumn="0" w:lastRowFirstColumn="0" w:lastRowLastColumn="0"/>
            <w:tcW w:w="1699" w:type="dxa"/>
          </w:tcPr>
          <w:p w14:paraId="2C2C67D1" w14:textId="77777777" w:rsidR="00F05C4F" w:rsidRDefault="00F05C4F" w:rsidP="00AA3E88">
            <w:pPr>
              <w:pStyle w:val="Tabletext"/>
            </w:pPr>
            <w:r>
              <w:t>South</w:t>
            </w:r>
          </w:p>
        </w:tc>
        <w:tc>
          <w:tcPr>
            <w:tcW w:w="1699" w:type="dxa"/>
          </w:tcPr>
          <w:p w14:paraId="3E977772"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53CE24EF"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266BBA78"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0DDD58AD"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68048C4F" w14:textId="77777777" w:rsidTr="00AA3E88">
        <w:tc>
          <w:tcPr>
            <w:cnfStyle w:val="001000000000" w:firstRow="0" w:lastRow="0" w:firstColumn="1" w:lastColumn="0" w:oddVBand="0" w:evenVBand="0" w:oddHBand="0" w:evenHBand="0" w:firstRowFirstColumn="0" w:firstRowLastColumn="0" w:lastRowFirstColumn="0" w:lastRowLastColumn="0"/>
            <w:tcW w:w="1699" w:type="dxa"/>
          </w:tcPr>
          <w:p w14:paraId="28A93991" w14:textId="77777777" w:rsidR="00F05C4F" w:rsidRDefault="00F05C4F" w:rsidP="00AA3E88">
            <w:pPr>
              <w:pStyle w:val="Tabletext"/>
            </w:pPr>
            <w:r>
              <w:t>East</w:t>
            </w:r>
          </w:p>
        </w:tc>
        <w:tc>
          <w:tcPr>
            <w:tcW w:w="1699" w:type="dxa"/>
          </w:tcPr>
          <w:p w14:paraId="7F1240D2"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7A4DADA0"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110ABE5A"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64353379" w14:textId="77777777" w:rsidR="00F05C4F" w:rsidRPr="004F1FF7"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11D0E1C9" w14:textId="77777777" w:rsidTr="00AA3E88">
        <w:tc>
          <w:tcPr>
            <w:cnfStyle w:val="001000000000" w:firstRow="0" w:lastRow="0" w:firstColumn="1" w:lastColumn="0" w:oddVBand="0" w:evenVBand="0" w:oddHBand="0" w:evenHBand="0" w:firstRowFirstColumn="0" w:firstRowLastColumn="0" w:lastRowFirstColumn="0" w:lastRowLastColumn="0"/>
            <w:tcW w:w="1699" w:type="dxa"/>
          </w:tcPr>
          <w:p w14:paraId="1187AD5C" w14:textId="77777777" w:rsidR="00F05C4F" w:rsidRDefault="00F05C4F" w:rsidP="00AA3E88">
            <w:pPr>
              <w:pStyle w:val="Tabletext"/>
            </w:pPr>
            <w:r>
              <w:t>West</w:t>
            </w:r>
          </w:p>
        </w:tc>
        <w:tc>
          <w:tcPr>
            <w:tcW w:w="1699" w:type="dxa"/>
          </w:tcPr>
          <w:p w14:paraId="1D12632A"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572F355"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05EE031C"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16FA0CFC"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Black</w:t>
            </w:r>
          </w:p>
        </w:tc>
      </w:tr>
    </w:tbl>
    <w:p w14:paraId="1572A561" w14:textId="77777777" w:rsidR="00F05C4F" w:rsidRPr="002375D8" w:rsidRDefault="00F05C4F" w:rsidP="00F05C4F">
      <w:pPr>
        <w:pStyle w:val="Heading2"/>
        <w:spacing w:before="280"/>
      </w:pPr>
      <w:bookmarkStart w:id="65" w:name="_Toc507047623"/>
      <w:r w:rsidRPr="002375D8">
        <w:t>References</w:t>
      </w:r>
      <w:bookmarkEnd w:id="65"/>
    </w:p>
    <w:p w14:paraId="6A3F270B" w14:textId="77777777" w:rsidR="00F05C4F" w:rsidRDefault="00F05C4F" w:rsidP="00F05C4F">
      <w:pPr>
        <w:pStyle w:val="ListBullet"/>
      </w:pPr>
      <w:r>
        <w:t xml:space="preserve">Use the </w:t>
      </w:r>
      <w:r w:rsidRPr="005A7E14">
        <w:rPr>
          <w:b/>
        </w:rPr>
        <w:t>Hyperlink</w:t>
      </w:r>
      <w:r>
        <w:t xml:space="preserve"> style. </w:t>
      </w:r>
    </w:p>
    <w:p w14:paraId="13C9C2AA" w14:textId="77777777" w:rsidR="00F05C4F" w:rsidRDefault="00F05C4F" w:rsidP="00F05C4F">
      <w:pPr>
        <w:pStyle w:val="ListBullet"/>
      </w:pPr>
      <w:r>
        <w:t>Use the title of the paper or website as link text. Don’t use phrases like “click here” or “this website” for your links.</w:t>
      </w:r>
    </w:p>
    <w:p w14:paraId="3E3DBC4A" w14:textId="77777777" w:rsidR="00F05C4F" w:rsidRDefault="00F05C4F" w:rsidP="00F05C4F">
      <w:pPr>
        <w:pStyle w:val="ListBullet"/>
      </w:pPr>
      <w:r>
        <w:t>In some cases, you might want to shorten the link text and weave it into the sentence, e.g., “</w:t>
      </w:r>
      <w:r>
        <w:rPr>
          <w:rFonts w:cs="Arial"/>
        </w:rPr>
        <w:t>C</w:t>
      </w:r>
      <w:r w:rsidRPr="00667C7C">
        <w:rPr>
          <w:rFonts w:cs="Arial"/>
        </w:rPr>
        <w:t xml:space="preserve">reate a </w:t>
      </w:r>
      <w:hyperlink r:id="rId64"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w:t>
      </w:r>
    </w:p>
    <w:p w14:paraId="616D3620" w14:textId="77777777" w:rsidR="00F05C4F" w:rsidRDefault="00F05C4F" w:rsidP="00F05C4F">
      <w:pPr>
        <w:pStyle w:val="ListBullet"/>
      </w:pPr>
      <w:r>
        <w:lastRenderedPageBreak/>
        <w:t>Don’t display the URL in text (unless you’re linking to a home page or to a main section under the home page), but make sure to include the full title and URL in the “Additional Resources” section.</w:t>
      </w:r>
    </w:p>
    <w:p w14:paraId="35C26243" w14:textId="77777777" w:rsidR="00F05C4F" w:rsidRDefault="00F05C4F" w:rsidP="00F05C4F">
      <w:pPr>
        <w:pStyle w:val="ListBullet"/>
        <w:spacing w:after="280"/>
      </w:pPr>
      <w:r>
        <w:t>When providing information from other sources, be sure to use your own words. Use short quotations if necessary. It’s OK to use text from the AWS documentation.</w:t>
      </w:r>
    </w:p>
    <w:p w14:paraId="7D4068BF" w14:textId="77777777" w:rsidR="00F05C4F" w:rsidRPr="002375D8" w:rsidRDefault="00F05C4F" w:rsidP="00F05C4F">
      <w:pPr>
        <w:pStyle w:val="Heading2"/>
      </w:pPr>
      <w:bookmarkStart w:id="66" w:name="_Toc507047624"/>
      <w:r w:rsidRPr="002375D8">
        <w:t>Code</w:t>
      </w:r>
      <w:bookmarkEnd w:id="66"/>
    </w:p>
    <w:p w14:paraId="2AFF615F" w14:textId="77777777" w:rsidR="00F05C4F" w:rsidRDefault="00F05C4F" w:rsidP="00F05C4F">
      <w:r>
        <w:t xml:space="preserve">For code that appears within a sentence, use the </w:t>
      </w:r>
      <w:r w:rsidRPr="00F617D6">
        <w:rPr>
          <w:rStyle w:val="CodeInline"/>
        </w:rPr>
        <w:t>Code Inline</w:t>
      </w:r>
      <w:r>
        <w:t xml:space="preserve"> style.</w:t>
      </w:r>
    </w:p>
    <w:p w14:paraId="22474843" w14:textId="77777777" w:rsidR="00F05C4F" w:rsidRDefault="00F05C4F" w:rsidP="00F05C4F">
      <w:r>
        <w:t xml:space="preserve">For code blocks, use the </w:t>
      </w:r>
      <w:r w:rsidRPr="005A7E14">
        <w:rPr>
          <w:b/>
        </w:rPr>
        <w:t>Code Snippet</w:t>
      </w:r>
      <w:r>
        <w:t xml:space="preserve"> style:</w:t>
      </w:r>
    </w:p>
    <w:p w14:paraId="23AC0882" w14:textId="77777777" w:rsidR="00F05C4F" w:rsidRDefault="00F05C4F" w:rsidP="00F05C4F">
      <w:pPr>
        <w:pStyle w:val="CodeSnippet"/>
      </w:pPr>
      <w:r>
        <w:t>"Conditions": {</w:t>
      </w:r>
    </w:p>
    <w:p w14:paraId="19CF38B9" w14:textId="77777777" w:rsidR="00F05C4F" w:rsidRDefault="00F05C4F" w:rsidP="00F05C4F">
      <w:pPr>
        <w:pStyle w:val="CodeSnippet"/>
      </w:pPr>
      <w:r>
        <w:t xml:space="preserve">   "</w:t>
      </w:r>
      <w:proofErr w:type="spellStart"/>
      <w:r>
        <w:t>GovCloudCondition</w:t>
      </w:r>
      <w:proofErr w:type="spellEnd"/>
      <w:r>
        <w:t>": {</w:t>
      </w:r>
    </w:p>
    <w:p w14:paraId="3DBFCE59" w14:textId="77777777" w:rsidR="00F05C4F" w:rsidRDefault="00F05C4F" w:rsidP="00F05C4F">
      <w:pPr>
        <w:pStyle w:val="CodeSnippet"/>
      </w:pPr>
      <w:r>
        <w:t xml:space="preserve">      "</w:t>
      </w:r>
      <w:proofErr w:type="spellStart"/>
      <w:proofErr w:type="gramStart"/>
      <w:r>
        <w:t>Fn</w:t>
      </w:r>
      <w:proofErr w:type="spellEnd"/>
      <w:r>
        <w:t>::</w:t>
      </w:r>
      <w:proofErr w:type="gramEnd"/>
      <w:r>
        <w:t>Equals": [</w:t>
      </w:r>
    </w:p>
    <w:p w14:paraId="025C0E91" w14:textId="77777777" w:rsidR="00F05C4F" w:rsidRDefault="00F05C4F" w:rsidP="00F05C4F">
      <w:pPr>
        <w:pStyle w:val="CodeSnippet"/>
      </w:pPr>
      <w:r>
        <w:t xml:space="preserve">         {</w:t>
      </w:r>
    </w:p>
    <w:p w14:paraId="20A7892D" w14:textId="77777777" w:rsidR="00F05C4F" w:rsidRDefault="00F05C4F" w:rsidP="00F05C4F">
      <w:pPr>
        <w:pStyle w:val="CodeSnippet"/>
      </w:pPr>
      <w:r>
        <w:t xml:space="preserve">            "Ref": "</w:t>
      </w:r>
      <w:proofErr w:type="gramStart"/>
      <w:r>
        <w:t>AWS::</w:t>
      </w:r>
      <w:proofErr w:type="gramEnd"/>
      <w:r>
        <w:t>Region"</w:t>
      </w:r>
    </w:p>
    <w:p w14:paraId="5646352D" w14:textId="77777777" w:rsidR="00F05C4F" w:rsidRDefault="00F05C4F" w:rsidP="00F05C4F">
      <w:pPr>
        <w:pStyle w:val="CodeSnippet"/>
      </w:pPr>
      <w:r>
        <w:t xml:space="preserve">         },</w:t>
      </w:r>
    </w:p>
    <w:p w14:paraId="5E72E82C" w14:textId="77777777" w:rsidR="00F05C4F" w:rsidRDefault="00F05C4F" w:rsidP="00F05C4F">
      <w:pPr>
        <w:pStyle w:val="CodeSnippet"/>
      </w:pPr>
      <w:r>
        <w:t xml:space="preserve">         "us-gov-west-1"</w:t>
      </w:r>
    </w:p>
    <w:p w14:paraId="7941BE3E" w14:textId="77777777" w:rsidR="00F05C4F" w:rsidRDefault="00F05C4F" w:rsidP="00F05C4F">
      <w:pPr>
        <w:pStyle w:val="CodeSnippet"/>
      </w:pPr>
      <w:r>
        <w:t xml:space="preserve">      ]</w:t>
      </w:r>
    </w:p>
    <w:p w14:paraId="6A2C3DB1" w14:textId="77777777" w:rsidR="00F05C4F" w:rsidRDefault="00F05C4F" w:rsidP="00F05C4F">
      <w:pPr>
        <w:pStyle w:val="CodeSnippet"/>
      </w:pPr>
      <w:r>
        <w:t xml:space="preserve">   }</w:t>
      </w:r>
    </w:p>
    <w:p w14:paraId="3E47A22B" w14:textId="77777777" w:rsidR="00F05C4F" w:rsidRDefault="00F05C4F" w:rsidP="00F05C4F">
      <w:pPr>
        <w:pStyle w:val="CodeSnippet"/>
      </w:pPr>
      <w:r>
        <w:t>},</w:t>
      </w:r>
    </w:p>
    <w:p w14:paraId="5D25108E" w14:textId="77777777" w:rsidR="00F05C4F" w:rsidRDefault="00F05C4F" w:rsidP="00F05C4F">
      <w:r>
        <w:t>In the HTML version of the deployment guide, we can use syntax highlighting for selected languages, including JSON, PowerShell, Bash, and Python. The PDF format doesn’t support syntax highlighting.</w:t>
      </w:r>
    </w:p>
    <w:p w14:paraId="71F8F59E" w14:textId="77777777" w:rsidR="00F05C4F" w:rsidRDefault="00F05C4F" w:rsidP="00F05C4F">
      <w:pPr>
        <w:pStyle w:val="Heading2"/>
      </w:pPr>
      <w:bookmarkStart w:id="67" w:name="_Toc507047625"/>
      <w:r>
        <w:rPr>
          <w:noProof/>
        </w:rPr>
        <mc:AlternateContent>
          <mc:Choice Requires="wps">
            <w:drawing>
              <wp:anchor distT="0" distB="0" distL="182880" distR="0" simplePos="0" relativeHeight="251809792" behindDoc="0" locked="0" layoutInCell="1" allowOverlap="1" wp14:anchorId="4746D6C6" wp14:editId="03AA48A5">
                <wp:simplePos x="0" y="0"/>
                <wp:positionH relativeFrom="margin">
                  <wp:align>right</wp:align>
                </wp:positionH>
                <wp:positionV relativeFrom="paragraph">
                  <wp:posOffset>81915</wp:posOffset>
                </wp:positionV>
                <wp:extent cx="2122805" cy="227393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805" cy="2273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98200" w14:textId="77777777" w:rsidR="00697D72" w:rsidRPr="00BF53C3" w:rsidRDefault="00697D72" w:rsidP="00F05C4F">
                            <w:pPr>
                              <w:pStyle w:val="SideBody"/>
                            </w:pPr>
                            <w:r w:rsidRPr="008F2AA7">
                              <w:rPr>
                                <w:b/>
                              </w:rPr>
                              <w:t>Create Sidebars with an Inset Text Box</w:t>
                            </w:r>
                            <w:r>
                              <w:rPr>
                                <w:b/>
                              </w:rPr>
                              <w:br/>
                            </w:r>
                            <w:r>
                              <w:rPr>
                                <w:b/>
                              </w:rPr>
                              <w:br/>
                            </w:r>
                            <w:r>
                              <w:t>You may have to apply a text wrap to your text box.  The Square option is usually best. Avoid using multiple paragraphs.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6D6C6" id="_x0000_t202" coordsize="21600,21600" o:spt="202" path="m,l,21600r21600,l21600,xe">
                <v:stroke joinstyle="miter"/>
                <v:path gradientshapeok="t" o:connecttype="rect"/>
              </v:shapetype>
              <v:shape id="Text Box 2" o:spid="_x0000_s1029" type="#_x0000_t202" style="position:absolute;margin-left:115.95pt;margin-top:6.45pt;width:167.15pt;height:179.05pt;z-index:251809792;visibility:visible;mso-wrap-style:square;mso-width-percent:0;mso-height-percent:0;mso-wrap-distance-left:14.4pt;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" filled="f" stroked="f">
                <v:textbox inset=",7.2pt,,7.2pt">
                  <w:txbxContent>
                    <w:p w14:paraId="35398200" w14:textId="77777777" w:rsidR="00697D72" w:rsidRPr="00BF53C3" w:rsidRDefault="00697D72" w:rsidP="00F05C4F">
                      <w:pPr>
                        <w:pStyle w:val="SideBody"/>
                      </w:pPr>
                      <w:r w:rsidRPr="008F2AA7">
                        <w:rPr>
                          <w:b/>
                        </w:rPr>
                        <w:t>Create Sidebars with an Inset Text Box</w:t>
                      </w:r>
                      <w:r>
                        <w:rPr>
                          <w:b/>
                        </w:rPr>
                        <w:br/>
                      </w:r>
                      <w:r>
                        <w:rPr>
                          <w:b/>
                        </w:rPr>
                        <w:br/>
                      </w:r>
                      <w:r>
                        <w:t>You may have to apply a text wrap to your text box.  The Square option is usually best. Avoid using multiple paragraphs.</w:t>
                      </w:r>
                    </w:p>
                  </w:txbxContent>
                </v:textbox>
                <w10:wrap type="square" anchorx="margin"/>
              </v:shape>
            </w:pict>
          </mc:Fallback>
        </mc:AlternateContent>
      </w:r>
      <w:r>
        <w:t>Sidebars</w:t>
      </w:r>
      <w:bookmarkEnd w:id="67"/>
    </w:p>
    <w:p w14:paraId="76F3AD06" w14:textId="77777777" w:rsidR="00F05C4F" w:rsidRDefault="00F05C4F" w:rsidP="00F05C4F">
      <w:r>
        <w:t>If you want to use a sidebar to highlight content, create a text box (</w:t>
      </w:r>
      <w:r w:rsidRPr="00F128B8">
        <w:rPr>
          <w:b/>
        </w:rPr>
        <w:t>Insert</w:t>
      </w:r>
      <w:r>
        <w:t xml:space="preserve"> &gt; </w:t>
      </w:r>
      <w:r w:rsidRPr="00F128B8">
        <w:rPr>
          <w:b/>
        </w:rPr>
        <w:t>Text Box</w:t>
      </w:r>
      <w:r>
        <w:t xml:space="preserve">) and style the text inside as </w:t>
      </w:r>
      <w:r w:rsidRPr="00F128B8">
        <w:rPr>
          <w:b/>
        </w:rPr>
        <w:t>Side Body</w:t>
      </w:r>
      <w:r>
        <w:t xml:space="preserve">.  There is no heading style, so if you want to add a heading, style it as </w:t>
      </w:r>
      <w:r w:rsidRPr="00F128B8">
        <w:rPr>
          <w:b/>
        </w:rPr>
        <w:t>Side Body</w:t>
      </w:r>
      <w:r>
        <w:t xml:space="preserve"> and then manually apply the bold attribute.</w:t>
      </w:r>
    </w:p>
    <w:p w14:paraId="7D41BE7B" w14:textId="77777777" w:rsidR="00F05C4F" w:rsidRDefault="00F05C4F" w:rsidP="00F05C4F">
      <w:r>
        <w:t>Avoid using multiple paragraphs, because these are converted to separate text boxes in the PDF. (You can use soft returns to work around this limitation.)</w:t>
      </w:r>
    </w:p>
    <w:p w14:paraId="5E3565E6" w14:textId="77777777" w:rsidR="00F05C4F" w:rsidRPr="002375D8" w:rsidRDefault="00F05C4F" w:rsidP="00F05C4F">
      <w:pPr>
        <w:pStyle w:val="Heading2"/>
      </w:pPr>
      <w:bookmarkStart w:id="68" w:name="_Toc507047626"/>
      <w:r>
        <w:lastRenderedPageBreak/>
        <w:t>Colors</w:t>
      </w:r>
      <w:bookmarkEnd w:id="68"/>
    </w:p>
    <w:p w14:paraId="41931414" w14:textId="77777777" w:rsidR="00F05C4F" w:rsidRDefault="00F05C4F" w:rsidP="00F05C4F">
      <w:pPr>
        <w:keepNext/>
      </w:pPr>
      <w:r>
        <w:t>When you need to use color, select from the following color palette.</w:t>
      </w:r>
    </w:p>
    <w:tbl>
      <w:tblPr>
        <w:tblStyle w:val="TableGrid"/>
        <w:tblW w:w="9576" w:type="dxa"/>
        <w:tblLook w:val="04A0" w:firstRow="1" w:lastRow="0" w:firstColumn="1" w:lastColumn="0" w:noHBand="0" w:noVBand="1"/>
      </w:tblPr>
      <w:tblGrid>
        <w:gridCol w:w="1368"/>
        <w:gridCol w:w="1368"/>
        <w:gridCol w:w="1368"/>
        <w:gridCol w:w="1368"/>
        <w:gridCol w:w="1368"/>
        <w:gridCol w:w="1368"/>
        <w:gridCol w:w="1368"/>
      </w:tblGrid>
      <w:tr w:rsidR="00F05C4F" w14:paraId="3B45563B" w14:textId="77777777" w:rsidTr="00AA3E88">
        <w:trPr>
          <w:trHeight w:val="1226"/>
        </w:trPr>
        <w:tc>
          <w:tcPr>
            <w:tcW w:w="1347" w:type="dxa"/>
          </w:tcPr>
          <w:p w14:paraId="42760FD8" w14:textId="77777777" w:rsidR="00F05C4F" w:rsidRDefault="00F05C4F" w:rsidP="00AA3E88">
            <w:r>
              <w:rPr>
                <w:noProof/>
              </w:rPr>
              <mc:AlternateContent>
                <mc:Choice Requires="wps">
                  <w:drawing>
                    <wp:anchor distT="0" distB="0" distL="114300" distR="114300" simplePos="0" relativeHeight="251802624" behindDoc="0" locked="0" layoutInCell="1" allowOverlap="1" wp14:anchorId="36B185D5" wp14:editId="53681671">
                      <wp:simplePos x="0" y="0"/>
                      <wp:positionH relativeFrom="column">
                        <wp:posOffset>101131</wp:posOffset>
                      </wp:positionH>
                      <wp:positionV relativeFrom="paragraph">
                        <wp:posOffset>148838</wp:posOffset>
                      </wp:positionV>
                      <wp:extent cx="540878" cy="527050"/>
                      <wp:effectExtent l="0" t="0" r="0" b="6350"/>
                      <wp:wrapNone/>
                      <wp:docPr id="29"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F2A52C"/>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75EF5175" id="Rectangle 22" o:spid="_x0000_s1026" style="position:absolute;margin-left:7.95pt;margin-top:11.7pt;width:42.6pt;height:41.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" fillcolor="#f2a52c" stroked="f"/>
                  </w:pict>
                </mc:Fallback>
              </mc:AlternateContent>
            </w:r>
          </w:p>
        </w:tc>
        <w:tc>
          <w:tcPr>
            <w:tcW w:w="1354" w:type="dxa"/>
          </w:tcPr>
          <w:p w14:paraId="464A9D5F" w14:textId="77777777" w:rsidR="00F05C4F" w:rsidRDefault="00F05C4F" w:rsidP="00AA3E88">
            <w:r w:rsidRPr="00457C43">
              <w:rPr>
                <w:noProof/>
              </w:rPr>
              <mc:AlternateContent>
                <mc:Choice Requires="wps">
                  <w:drawing>
                    <wp:anchor distT="0" distB="0" distL="114300" distR="114300" simplePos="0" relativeHeight="251803648" behindDoc="0" locked="0" layoutInCell="1" allowOverlap="1" wp14:anchorId="5B31D3A0" wp14:editId="21909484">
                      <wp:simplePos x="0" y="0"/>
                      <wp:positionH relativeFrom="column">
                        <wp:posOffset>45803</wp:posOffset>
                      </wp:positionH>
                      <wp:positionV relativeFrom="paragraph">
                        <wp:posOffset>156790</wp:posOffset>
                      </wp:positionV>
                      <wp:extent cx="540945" cy="527050"/>
                      <wp:effectExtent l="0" t="0" r="0" b="6350"/>
                      <wp:wrapNone/>
                      <wp:docPr id="15" name="Rectangle 14"/>
                      <wp:cNvGraphicFramePr/>
                      <a:graphic xmlns:a="http://schemas.openxmlformats.org/drawingml/2006/main">
                        <a:graphicData uri="http://schemas.microsoft.com/office/word/2010/wordprocessingShape">
                          <wps:wsp>
                            <wps:cNvSpPr/>
                            <wps:spPr>
                              <a:xfrm>
                                <a:off x="0" y="0"/>
                                <a:ext cx="540945" cy="527050"/>
                              </a:xfrm>
                              <a:prstGeom prst="rect">
                                <a:avLst/>
                              </a:prstGeom>
                              <a:solidFill>
                                <a:srgbClr val="B22491"/>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62AE91CB" id="Rectangle 14" o:spid="_x0000_s1026" style="position:absolute;margin-left:3.6pt;margin-top:12.35pt;width:42.6pt;height:41.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" fillcolor="#b22491" stroked="f"/>
                  </w:pict>
                </mc:Fallback>
              </mc:AlternateContent>
            </w:r>
          </w:p>
        </w:tc>
        <w:tc>
          <w:tcPr>
            <w:tcW w:w="1354" w:type="dxa"/>
          </w:tcPr>
          <w:p w14:paraId="37841F6D" w14:textId="77777777" w:rsidR="00F05C4F" w:rsidRDefault="00F05C4F" w:rsidP="00AA3E88">
            <w:r>
              <w:rPr>
                <w:noProof/>
              </w:rPr>
              <mc:AlternateContent>
                <mc:Choice Requires="wps">
                  <w:drawing>
                    <wp:anchor distT="0" distB="0" distL="114300" distR="114300" simplePos="0" relativeHeight="251804672" behindDoc="0" locked="0" layoutInCell="1" allowOverlap="1" wp14:anchorId="429E5B4D" wp14:editId="50218086">
                      <wp:simplePos x="0" y="0"/>
                      <wp:positionH relativeFrom="column">
                        <wp:posOffset>101131</wp:posOffset>
                      </wp:positionH>
                      <wp:positionV relativeFrom="paragraph">
                        <wp:posOffset>148838</wp:posOffset>
                      </wp:positionV>
                      <wp:extent cx="540878" cy="527050"/>
                      <wp:effectExtent l="0" t="0" r="0" b="6350"/>
                      <wp:wrapNone/>
                      <wp:docPr id="30"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007CBC"/>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195C5EEE" id="Rectangle 22" o:spid="_x0000_s1026" style="position:absolute;margin-left:7.95pt;margin-top:11.7pt;width:42.6pt;height:41.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" fillcolor="#007cbc" stroked="f"/>
                  </w:pict>
                </mc:Fallback>
              </mc:AlternateContent>
            </w:r>
          </w:p>
        </w:tc>
        <w:tc>
          <w:tcPr>
            <w:tcW w:w="1354" w:type="dxa"/>
          </w:tcPr>
          <w:p w14:paraId="62B6713C" w14:textId="77777777" w:rsidR="00F05C4F" w:rsidRDefault="00F05C4F" w:rsidP="00AA3E88">
            <w:r>
              <w:rPr>
                <w:noProof/>
              </w:rPr>
              <mc:AlternateContent>
                <mc:Choice Requires="wps">
                  <w:drawing>
                    <wp:anchor distT="0" distB="0" distL="114300" distR="114300" simplePos="0" relativeHeight="251805696" behindDoc="0" locked="0" layoutInCell="1" allowOverlap="1" wp14:anchorId="304C6F92" wp14:editId="7F60F42D">
                      <wp:simplePos x="0" y="0"/>
                      <wp:positionH relativeFrom="column">
                        <wp:posOffset>101131</wp:posOffset>
                      </wp:positionH>
                      <wp:positionV relativeFrom="paragraph">
                        <wp:posOffset>148838</wp:posOffset>
                      </wp:positionV>
                      <wp:extent cx="540878" cy="527050"/>
                      <wp:effectExtent l="0" t="0" r="0" b="6350"/>
                      <wp:wrapNone/>
                      <wp:docPr id="31"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8BC942"/>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2BAAEAB7" id="Rectangle 22" o:spid="_x0000_s1026" style="position:absolute;margin-left:7.95pt;margin-top:11.7pt;width:42.6pt;height:41.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" fillcolor="#8bc942" stroked="f"/>
                  </w:pict>
                </mc:Fallback>
              </mc:AlternateContent>
            </w:r>
          </w:p>
        </w:tc>
        <w:tc>
          <w:tcPr>
            <w:tcW w:w="1354" w:type="dxa"/>
          </w:tcPr>
          <w:p w14:paraId="0C23066F" w14:textId="77777777" w:rsidR="00F05C4F" w:rsidRDefault="00F05C4F" w:rsidP="00AA3E88">
            <w:r>
              <w:rPr>
                <w:noProof/>
              </w:rPr>
              <mc:AlternateContent>
                <mc:Choice Requires="wps">
                  <w:drawing>
                    <wp:anchor distT="0" distB="0" distL="114300" distR="114300" simplePos="0" relativeHeight="251806720" behindDoc="0" locked="0" layoutInCell="1" allowOverlap="1" wp14:anchorId="45844EC5" wp14:editId="7FCEAF1C">
                      <wp:simplePos x="0" y="0"/>
                      <wp:positionH relativeFrom="column">
                        <wp:posOffset>101131</wp:posOffset>
                      </wp:positionH>
                      <wp:positionV relativeFrom="paragraph">
                        <wp:posOffset>148838</wp:posOffset>
                      </wp:positionV>
                      <wp:extent cx="540878" cy="527050"/>
                      <wp:effectExtent l="0" t="0" r="0" b="6350"/>
                      <wp:wrapNone/>
                      <wp:docPr id="32"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000000"/>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1BF618DB" id="Rectangle 22" o:spid="_x0000_s1026" style="position:absolute;margin-left:7.95pt;margin-top:11.7pt;width:42.6pt;height:41.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" fillcolor="black" stroked="f"/>
                  </w:pict>
                </mc:Fallback>
              </mc:AlternateContent>
            </w:r>
          </w:p>
        </w:tc>
        <w:tc>
          <w:tcPr>
            <w:tcW w:w="1354" w:type="dxa"/>
          </w:tcPr>
          <w:p w14:paraId="36BA7890" w14:textId="77777777" w:rsidR="00F05C4F" w:rsidRDefault="00F05C4F" w:rsidP="00AA3E88">
            <w:r>
              <w:rPr>
                <w:noProof/>
              </w:rPr>
              <mc:AlternateContent>
                <mc:Choice Requires="wps">
                  <w:drawing>
                    <wp:anchor distT="0" distB="0" distL="114300" distR="114300" simplePos="0" relativeHeight="251807744" behindDoc="0" locked="0" layoutInCell="1" allowOverlap="1" wp14:anchorId="3720B351" wp14:editId="7C8C04DC">
                      <wp:simplePos x="0" y="0"/>
                      <wp:positionH relativeFrom="column">
                        <wp:posOffset>101131</wp:posOffset>
                      </wp:positionH>
                      <wp:positionV relativeFrom="paragraph">
                        <wp:posOffset>148838</wp:posOffset>
                      </wp:positionV>
                      <wp:extent cx="540878" cy="527050"/>
                      <wp:effectExtent l="0" t="0" r="0" b="6350"/>
                      <wp:wrapNone/>
                      <wp:docPr id="33"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A6A6A6"/>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1B7FAFEC" id="Rectangle 22" o:spid="_x0000_s1026" style="position:absolute;margin-left:7.95pt;margin-top:11.7pt;width:42.6pt;height:41.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" fillcolor="#a6a6a6" stroked="f"/>
                  </w:pict>
                </mc:Fallback>
              </mc:AlternateContent>
            </w:r>
          </w:p>
        </w:tc>
        <w:tc>
          <w:tcPr>
            <w:tcW w:w="1347" w:type="dxa"/>
          </w:tcPr>
          <w:p w14:paraId="2AAFF48C" w14:textId="77777777" w:rsidR="00F05C4F" w:rsidRDefault="00F05C4F" w:rsidP="00AA3E88">
            <w:r>
              <w:rPr>
                <w:noProof/>
              </w:rPr>
              <mc:AlternateContent>
                <mc:Choice Requires="wps">
                  <w:drawing>
                    <wp:anchor distT="0" distB="0" distL="114300" distR="114300" simplePos="0" relativeHeight="251808768" behindDoc="0" locked="0" layoutInCell="1" allowOverlap="1" wp14:anchorId="22A37558" wp14:editId="73D96989">
                      <wp:simplePos x="0" y="0"/>
                      <wp:positionH relativeFrom="column">
                        <wp:posOffset>101131</wp:posOffset>
                      </wp:positionH>
                      <wp:positionV relativeFrom="paragraph">
                        <wp:posOffset>148838</wp:posOffset>
                      </wp:positionV>
                      <wp:extent cx="540878" cy="527050"/>
                      <wp:effectExtent l="0" t="0" r="0" b="6350"/>
                      <wp:wrapNone/>
                      <wp:docPr id="34"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595959"/>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2EDEA422" id="Rectangle 22" o:spid="_x0000_s1026" style="position:absolute;margin-left:7.95pt;margin-top:11.7pt;width:42.6pt;height:41.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" fillcolor="#595959" stroked="f"/>
                  </w:pict>
                </mc:Fallback>
              </mc:AlternateContent>
            </w:r>
          </w:p>
        </w:tc>
      </w:tr>
      <w:tr w:rsidR="00F05C4F" w14:paraId="3C3D3D6C" w14:textId="77777777" w:rsidTr="00AA3E88">
        <w:trPr>
          <w:trHeight w:val="1224"/>
        </w:trPr>
        <w:tc>
          <w:tcPr>
            <w:tcW w:w="1347" w:type="dxa"/>
          </w:tcPr>
          <w:p w14:paraId="6E09F830" w14:textId="77777777" w:rsidR="00F05C4F" w:rsidRDefault="00F05C4F" w:rsidP="00AA3E88">
            <w:pPr>
              <w:spacing w:before="120"/>
            </w:pPr>
            <w:r>
              <w:t>R: 242</w:t>
            </w:r>
          </w:p>
          <w:p w14:paraId="0F8332B7" w14:textId="77777777" w:rsidR="00F05C4F" w:rsidRDefault="00F05C4F" w:rsidP="00AA3E88">
            <w:r>
              <w:t>G: 165</w:t>
            </w:r>
          </w:p>
          <w:p w14:paraId="373D51E6" w14:textId="77777777" w:rsidR="00F05C4F" w:rsidRDefault="00F05C4F" w:rsidP="00AA3E88">
            <w:r>
              <w:t>B: 44</w:t>
            </w:r>
          </w:p>
        </w:tc>
        <w:tc>
          <w:tcPr>
            <w:tcW w:w="1354" w:type="dxa"/>
          </w:tcPr>
          <w:p w14:paraId="467BBFF8" w14:textId="77777777" w:rsidR="00F05C4F" w:rsidRDefault="00F05C4F" w:rsidP="00AA3E88">
            <w:pPr>
              <w:spacing w:before="120"/>
            </w:pPr>
            <w:r>
              <w:t>R: 178</w:t>
            </w:r>
          </w:p>
          <w:p w14:paraId="148057A6" w14:textId="77777777" w:rsidR="00F05C4F" w:rsidRDefault="00F05C4F" w:rsidP="00AA3E88">
            <w:r>
              <w:t>G: 36</w:t>
            </w:r>
          </w:p>
          <w:p w14:paraId="1AAF4AE2" w14:textId="77777777" w:rsidR="00F05C4F" w:rsidRDefault="00F05C4F" w:rsidP="00AA3E88">
            <w:r>
              <w:t>B: 145</w:t>
            </w:r>
          </w:p>
        </w:tc>
        <w:tc>
          <w:tcPr>
            <w:tcW w:w="1354" w:type="dxa"/>
          </w:tcPr>
          <w:p w14:paraId="51D86FD5" w14:textId="77777777" w:rsidR="00F05C4F" w:rsidRDefault="00F05C4F" w:rsidP="00AA3E88">
            <w:pPr>
              <w:spacing w:before="120"/>
            </w:pPr>
            <w:r>
              <w:t>R: 0</w:t>
            </w:r>
          </w:p>
          <w:p w14:paraId="77470CE7" w14:textId="77777777" w:rsidR="00F05C4F" w:rsidRDefault="00F05C4F" w:rsidP="00AA3E88">
            <w:r>
              <w:t>G: 124</w:t>
            </w:r>
          </w:p>
          <w:p w14:paraId="7BC6E18A" w14:textId="77777777" w:rsidR="00F05C4F" w:rsidRDefault="00F05C4F" w:rsidP="00AA3E88">
            <w:r>
              <w:t>B: 188</w:t>
            </w:r>
          </w:p>
        </w:tc>
        <w:tc>
          <w:tcPr>
            <w:tcW w:w="1354" w:type="dxa"/>
          </w:tcPr>
          <w:p w14:paraId="17C7736E" w14:textId="77777777" w:rsidR="00F05C4F" w:rsidRDefault="00F05C4F" w:rsidP="00AA3E88">
            <w:pPr>
              <w:spacing w:before="120"/>
            </w:pPr>
            <w:r>
              <w:t>R: 139</w:t>
            </w:r>
          </w:p>
          <w:p w14:paraId="59A40605" w14:textId="77777777" w:rsidR="00F05C4F" w:rsidRDefault="00F05C4F" w:rsidP="00AA3E88">
            <w:r>
              <w:t>G: 201</w:t>
            </w:r>
          </w:p>
          <w:p w14:paraId="0487DD77" w14:textId="77777777" w:rsidR="00F05C4F" w:rsidRDefault="00F05C4F" w:rsidP="00AA3E88">
            <w:r>
              <w:t>B: 66</w:t>
            </w:r>
          </w:p>
        </w:tc>
        <w:tc>
          <w:tcPr>
            <w:tcW w:w="1354" w:type="dxa"/>
          </w:tcPr>
          <w:p w14:paraId="6B47C411" w14:textId="77777777" w:rsidR="00F05C4F" w:rsidRDefault="00F05C4F" w:rsidP="00AA3E88">
            <w:pPr>
              <w:spacing w:before="120"/>
            </w:pPr>
            <w:r>
              <w:t>R: 0</w:t>
            </w:r>
          </w:p>
          <w:p w14:paraId="3B39B5F7" w14:textId="77777777" w:rsidR="00F05C4F" w:rsidRDefault="00F05C4F" w:rsidP="00AA3E88">
            <w:r>
              <w:t>G: 0</w:t>
            </w:r>
          </w:p>
          <w:p w14:paraId="30068CE3" w14:textId="77777777" w:rsidR="00F05C4F" w:rsidRDefault="00F05C4F" w:rsidP="00AA3E88">
            <w:r>
              <w:t>B: 0</w:t>
            </w:r>
          </w:p>
        </w:tc>
        <w:tc>
          <w:tcPr>
            <w:tcW w:w="1354" w:type="dxa"/>
          </w:tcPr>
          <w:p w14:paraId="0657B73C" w14:textId="77777777" w:rsidR="00F05C4F" w:rsidRDefault="00F05C4F" w:rsidP="00AA3E88">
            <w:pPr>
              <w:spacing w:before="120"/>
            </w:pPr>
            <w:r>
              <w:t>R: 166</w:t>
            </w:r>
          </w:p>
          <w:p w14:paraId="6E1D394F" w14:textId="77777777" w:rsidR="00F05C4F" w:rsidRDefault="00F05C4F" w:rsidP="00AA3E88">
            <w:r>
              <w:t>G: 166</w:t>
            </w:r>
          </w:p>
          <w:p w14:paraId="722C7499" w14:textId="77777777" w:rsidR="00F05C4F" w:rsidRDefault="00F05C4F" w:rsidP="00AA3E88">
            <w:r>
              <w:t>B: 166</w:t>
            </w:r>
          </w:p>
        </w:tc>
        <w:tc>
          <w:tcPr>
            <w:tcW w:w="1347" w:type="dxa"/>
          </w:tcPr>
          <w:p w14:paraId="2E81F6D0" w14:textId="77777777" w:rsidR="00F05C4F" w:rsidRDefault="00F05C4F" w:rsidP="00AA3E88">
            <w:pPr>
              <w:spacing w:before="120"/>
            </w:pPr>
            <w:r>
              <w:t>R: 89</w:t>
            </w:r>
          </w:p>
          <w:p w14:paraId="4AE64C53" w14:textId="77777777" w:rsidR="00F05C4F" w:rsidRDefault="00F05C4F" w:rsidP="00AA3E88">
            <w:r>
              <w:t>G: 89</w:t>
            </w:r>
          </w:p>
          <w:p w14:paraId="000ADFED" w14:textId="77777777" w:rsidR="00F05C4F" w:rsidRDefault="00F05C4F" w:rsidP="00AA3E88">
            <w:r>
              <w:t>B: 89</w:t>
            </w:r>
          </w:p>
        </w:tc>
      </w:tr>
    </w:tbl>
    <w:p w14:paraId="146A262A" w14:textId="77777777" w:rsidR="00F05C4F" w:rsidRPr="00505E7E" w:rsidRDefault="00F05C4F" w:rsidP="00F05C4F"/>
    <w:p w14:paraId="5D1494D4" w14:textId="02D21766" w:rsidR="003C22A5" w:rsidRDefault="003C22A5" w:rsidP="00F05C4F">
      <w:pPr>
        <w:pStyle w:val="Body"/>
      </w:pPr>
    </w:p>
    <w:sectPr w:rsidR="003C22A5" w:rsidSect="00BC4504">
      <w:headerReference w:type="default" r:id="rId65"/>
      <w:footerReference w:type="default" r:id="rId66"/>
      <w:headerReference w:type="first" r:id="rId67"/>
      <w:footerReference w:type="first" r:id="rId68"/>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Selamoglu, Handan" w:date="2016-12-29T17:27:00Z" w:initials="SH">
    <w:p w14:paraId="506412CD" w14:textId="60EC6121" w:rsidR="00697D72" w:rsidRDefault="00697D72">
      <w:pPr>
        <w:pStyle w:val="CommentText"/>
      </w:pPr>
      <w:r>
        <w:rPr>
          <w:rStyle w:val="CommentReference"/>
        </w:rPr>
        <w:annotationRef/>
      </w:r>
      <w:r>
        <w:t xml:space="preserve">This is an example diagram. Please replace it with your own architecture diagram. Use our </w:t>
      </w:r>
      <w:hyperlink r:id="rId1" w:history="1">
        <w:r w:rsidRPr="005A36A3">
          <w:rPr>
            <w:rStyle w:val="Hyperlink"/>
          </w:rPr>
          <w:t>Visio template</w:t>
        </w:r>
      </w:hyperlink>
      <w:r>
        <w:t xml:space="preserve"> or the </w:t>
      </w:r>
      <w:hyperlink r:id="rId2" w:history="1">
        <w:r w:rsidRPr="005A36A3">
          <w:rPr>
            <w:rStyle w:val="Hyperlink"/>
          </w:rPr>
          <w:t>PowerPoint template</w:t>
        </w:r>
      </w:hyperlink>
      <w:r>
        <w:t xml:space="preserve"> to draw your diagram, and export it to .</w:t>
      </w:r>
      <w:proofErr w:type="spellStart"/>
      <w:r>
        <w:t>png</w:t>
      </w:r>
      <w:proofErr w:type="spellEnd"/>
      <w:r>
        <w:t xml:space="preserve"> format to include here.</w:t>
      </w:r>
    </w:p>
  </w:comment>
  <w:comment w:id="13" w:author="Selamoglu, Handan" w:date="2016-12-29T11:21:00Z" w:initials="SH">
    <w:p w14:paraId="4D19A16F" w14:textId="77777777" w:rsidR="00697D72" w:rsidRDefault="00697D72" w:rsidP="006A53DE">
      <w:pPr>
        <w:pStyle w:val="CommentText"/>
      </w:pPr>
      <w:r>
        <w:rPr>
          <w:rStyle w:val="CommentReference"/>
        </w:rPr>
        <w:annotationRef/>
      </w:r>
      <w:r>
        <w:t>Revise the bulleted list as necessary</w:t>
      </w:r>
    </w:p>
  </w:comment>
  <w:comment w:id="26" w:author="Selamoglu, Handan" w:date="2017-12-28T17:58:00Z" w:initials="SH">
    <w:p w14:paraId="50E6396E" w14:textId="448D94CC" w:rsidR="00697D72" w:rsidRDefault="00697D72">
      <w:pPr>
        <w:pStyle w:val="CommentText"/>
      </w:pPr>
      <w:r>
        <w:rPr>
          <w:rStyle w:val="CommentReference"/>
        </w:rPr>
        <w:annotationRef/>
      </w:r>
      <w:r>
        <w:t>If the Quick Start is restricted to specific regions, indicate that in a note here.</w:t>
      </w:r>
    </w:p>
  </w:comment>
  <w:comment w:id="32" w:author="Selamoglu, Handan" w:date="2017-06-30T16:08:00Z" w:initials="SH">
    <w:p w14:paraId="736D58E7" w14:textId="0E7062C6" w:rsidR="00697D72" w:rsidRDefault="00697D72">
      <w:pPr>
        <w:pStyle w:val="CommentText"/>
      </w:pPr>
      <w:r>
        <w:rPr>
          <w:rStyle w:val="CommentReference"/>
        </w:rPr>
        <w:annotationRef/>
      </w:r>
      <w:r>
        <w:t>We will add the launch links once your templates are final.</w:t>
      </w:r>
    </w:p>
  </w:comment>
  <w:comment w:id="33" w:author="Selamoglu, Handan" w:date="2017-12-28T17:58:00Z" w:initials="SH">
    <w:p w14:paraId="5D854717" w14:textId="2A3EB9BE" w:rsidR="00697D72" w:rsidRDefault="00697D72">
      <w:pPr>
        <w:pStyle w:val="CommentText"/>
      </w:pPr>
      <w:r>
        <w:rPr>
          <w:rStyle w:val="CommentReference"/>
        </w:rPr>
        <w:annotationRef/>
      </w:r>
      <w:r>
        <w:t>If the Quick Start is restricted to specific regions, indicate that in a note here.</w:t>
      </w:r>
    </w:p>
  </w:comment>
  <w:comment w:id="36" w:author="Selamoglu, Handan" w:date="2017-04-27T17:13:00Z" w:initials="SH">
    <w:p w14:paraId="196981D9" w14:textId="77777777" w:rsidR="00697D72" w:rsidRPr="00AF6B79" w:rsidRDefault="00697D72" w:rsidP="0029599C">
      <w:pPr>
        <w:pStyle w:val="CommentText"/>
      </w:pPr>
      <w:r>
        <w:rPr>
          <w:rStyle w:val="CommentReference"/>
        </w:rPr>
        <w:annotationRef/>
      </w:r>
      <w:r>
        <w:t xml:space="preserve">Do not document the parameters. We’ll generate that information automatically from the </w:t>
      </w:r>
      <w:proofErr w:type="spellStart"/>
      <w:r>
        <w:t>CloudFormation</w:t>
      </w:r>
      <w:proofErr w:type="spellEnd"/>
      <w:r>
        <w:t xml:space="preserve"> templates.</w:t>
      </w:r>
    </w:p>
  </w:comment>
  <w:comment w:id="37" w:author="Selamoglu, Handan" w:date="2017-04-27T17:13:00Z" w:initials="SH">
    <w:p w14:paraId="30603651" w14:textId="1EEE003D" w:rsidR="00697D72" w:rsidRPr="00AF6B79" w:rsidRDefault="00697D72" w:rsidP="00692312">
      <w:pPr>
        <w:pStyle w:val="CommentText"/>
      </w:pPr>
      <w:r>
        <w:rPr>
          <w:rStyle w:val="CommentReference"/>
        </w:rPr>
        <w:annotationRef/>
      </w:r>
      <w:r>
        <w:t xml:space="preserve">Do not document the parameters. We’ll generate that information automatically from the </w:t>
      </w:r>
      <w:proofErr w:type="spellStart"/>
      <w:r>
        <w:t>CloudFormation</w:t>
      </w:r>
      <w:proofErr w:type="spellEnd"/>
      <w:r>
        <w:t xml:space="preserve"> templates.</w:t>
      </w:r>
    </w:p>
  </w:comment>
  <w:comment w:id="38" w:author="Selamoglu, Handan" w:date="2016-12-29T16:04:00Z" w:initials="SH">
    <w:p w14:paraId="0B3CE5DE" w14:textId="614B4B9C" w:rsidR="00697D72" w:rsidRDefault="00697D72" w:rsidP="0044694D">
      <w:pPr>
        <w:pStyle w:val="CommentText"/>
      </w:pPr>
      <w:r>
        <w:rPr>
          <w:rStyle w:val="CommentReference"/>
        </w:rPr>
        <w:annotationRef/>
      </w:r>
      <w:r>
        <w:t>Please add a screenshot, and provide more guidance if the outputs show multiple URLs</w:t>
      </w:r>
    </w:p>
  </w:comment>
  <w:comment w:id="54" w:author="Selamoglu, Handan" w:date="2016-12-29T16:11:00Z" w:initials="SH">
    <w:p w14:paraId="5876D39C" w14:textId="77777777" w:rsidR="00697D72" w:rsidRDefault="00697D72" w:rsidP="00163BF4">
      <w:pPr>
        <w:pStyle w:val="CommentText"/>
      </w:pPr>
      <w:r>
        <w:rPr>
          <w:rStyle w:val="CommentReference"/>
        </w:rPr>
        <w:annotationRef/>
      </w:r>
      <w:r>
        <w:t>Add other services used by Quick Start</w:t>
      </w:r>
    </w:p>
  </w:comment>
  <w:comment w:id="55" w:author="Selamoglu, Handan" w:date="2016-12-29T16:12:00Z" w:initials="SH">
    <w:p w14:paraId="61A0EA47" w14:textId="77777777" w:rsidR="00697D72" w:rsidRDefault="00697D72" w:rsidP="00163BF4">
      <w:pPr>
        <w:pStyle w:val="CommentText"/>
      </w:pPr>
      <w:r>
        <w:rPr>
          <w:rStyle w:val="CommentReference"/>
        </w:rPr>
        <w:annotationRef/>
      </w:r>
      <w:r>
        <w:t>Add user guide and other useful links</w:t>
      </w:r>
    </w:p>
  </w:comment>
  <w:comment w:id="57" w:author="Selamoglu, Handan" w:date="2015-01-22T12:06:00Z" w:initials="SH">
    <w:p w14:paraId="71C6FA57" w14:textId="77777777" w:rsidR="00697D72" w:rsidRDefault="00697D72" w:rsidP="0044694D">
      <w:pPr>
        <w:pStyle w:val="CommentText"/>
      </w:pPr>
      <w:r>
        <w:rPr>
          <w:rStyle w:val="CommentReference"/>
        </w:rPr>
        <w:annotationRef/>
      </w:r>
      <w:r>
        <w:t>This is for major updates to the guide. For each update, add line break and the following text after the date on the cover page:</w:t>
      </w:r>
    </w:p>
    <w:p w14:paraId="797EE193" w14:textId="77777777" w:rsidR="00697D72" w:rsidRDefault="00697D72" w:rsidP="0044694D">
      <w:pPr>
        <w:pStyle w:val="CommentText"/>
      </w:pPr>
    </w:p>
    <w:p w14:paraId="13A0BBEA" w14:textId="77777777" w:rsidR="00697D72" w:rsidRDefault="00697D72" w:rsidP="0044694D">
      <w:pPr>
        <w:pStyle w:val="CommentText"/>
      </w:pPr>
      <w:r>
        <w:t>Updated: &lt;Month&gt; &lt;Year&gt; (revisions)</w:t>
      </w:r>
    </w:p>
    <w:p w14:paraId="1855CF0F" w14:textId="77777777" w:rsidR="00697D72" w:rsidRDefault="00697D72" w:rsidP="0044694D">
      <w:pPr>
        <w:pStyle w:val="CommentText"/>
      </w:pPr>
    </w:p>
    <w:p w14:paraId="2EF53E21" w14:textId="77777777" w:rsidR="00697D72" w:rsidRDefault="00697D72" w:rsidP="0044694D">
      <w:pPr>
        <w:pStyle w:val="CommentText"/>
      </w:pPr>
      <w:r>
        <w:t>where “revisions” links to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6412CD" w15:done="0"/>
  <w15:commentEx w15:paraId="4D19A16F" w15:done="0"/>
  <w15:commentEx w15:paraId="50E6396E" w15:done="0"/>
  <w15:commentEx w15:paraId="736D58E7" w15:done="0"/>
  <w15:commentEx w15:paraId="5D854717" w15:done="0"/>
  <w15:commentEx w15:paraId="196981D9" w15:done="0"/>
  <w15:commentEx w15:paraId="30603651" w15:done="0"/>
  <w15:commentEx w15:paraId="0B3CE5DE" w15:done="0"/>
  <w15:commentEx w15:paraId="5876D39C" w15:done="0"/>
  <w15:commentEx w15:paraId="61A0EA47" w15:done="0"/>
  <w15:commentEx w15:paraId="2EF53E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19A16F" w16cid:durableId="1E2FE89A"/>
  <w16cid:commentId w16cid:paraId="736D58E7" w16cid:durableId="1E2FE89B"/>
  <w16cid:commentId w16cid:paraId="5D854717" w16cid:durableId="1E2FE89C"/>
  <w16cid:commentId w16cid:paraId="0B3CE5DE" w16cid:durableId="1E2FE89D"/>
  <w16cid:commentId w16cid:paraId="2EF53E21" w16cid:durableId="1E2FE8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E0111" w14:textId="77777777" w:rsidR="00FD36C0" w:rsidRDefault="00FD36C0" w:rsidP="009D25DA">
      <w:r>
        <w:separator/>
      </w:r>
    </w:p>
    <w:p w14:paraId="0A9BBAB4" w14:textId="77777777" w:rsidR="00FD36C0" w:rsidRDefault="00FD36C0"/>
  </w:endnote>
  <w:endnote w:type="continuationSeparator" w:id="0">
    <w:p w14:paraId="6C8EB526" w14:textId="77777777" w:rsidR="00FD36C0" w:rsidRDefault="00FD36C0" w:rsidP="009D25DA">
      <w:r>
        <w:continuationSeparator/>
      </w:r>
    </w:p>
    <w:p w14:paraId="39C8642C" w14:textId="77777777" w:rsidR="00FD36C0" w:rsidRDefault="00FD36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2F51D624" w:rsidR="00697D72" w:rsidRDefault="00697D72"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15</w:t>
    </w:r>
    <w:r w:rsidRPr="00BF53C3">
      <w:fldChar w:fldCharType="end"/>
    </w:r>
    <w:r w:rsidRPr="00BF53C3">
      <w:t xml:space="preserve"> of </w:t>
    </w:r>
    <w:fldSimple w:instr=" NUMPAGES   \* MERGEFORMAT ">
      <w:r>
        <w:rPr>
          <w:noProof/>
        </w:rPr>
        <w:t>15</w:t>
      </w:r>
    </w:fldSimple>
    <w:bookmarkStart w:id="69" w:name="_Toc387314097"/>
    <w:r w:rsidRPr="009B76CA">
      <w:rPr>
        <w:noProof/>
        <w:position w:val="-8"/>
      </w:rPr>
      <w:tab/>
    </w:r>
    <w:bookmarkEnd w:id="69"/>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8A809" w14:textId="6A8726AA" w:rsidR="00697D72" w:rsidRDefault="00697D72"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fldSimple w:instr=" NUMPAGES   \* MERGEFORMAT ">
      <w:r>
        <w:rPr>
          <w:noProof/>
        </w:rPr>
        <w:t>15</w:t>
      </w:r>
    </w:fldSimple>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697D72" w:rsidRDefault="00697D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A5CBB" w14:textId="77777777" w:rsidR="00FD36C0" w:rsidRDefault="00FD36C0" w:rsidP="009D25DA">
      <w:r>
        <w:separator/>
      </w:r>
    </w:p>
  </w:footnote>
  <w:footnote w:type="continuationSeparator" w:id="0">
    <w:p w14:paraId="5F6B677B" w14:textId="77777777" w:rsidR="00FD36C0" w:rsidRDefault="00FD36C0"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27EBC9D9" w:rsidR="00697D72" w:rsidRPr="00F85B95" w:rsidRDefault="00697D72" w:rsidP="00E512BC">
    <w:pPr>
      <w:pStyle w:val="Header"/>
      <w:tabs>
        <w:tab w:val="clear" w:pos="8280"/>
        <w:tab w:val="right" w:pos="9720"/>
      </w:tabs>
      <w:spacing w:after="280"/>
      <w:rPr>
        <w:b/>
      </w:rPr>
    </w:pPr>
    <w:r w:rsidRPr="002F0D31">
      <w:rPr>
        <w:rStyle w:val="FooterChar"/>
      </w:rPr>
      <w:t xml:space="preserve">Amazon Web Services – </w:t>
    </w:r>
    <w:r w:rsidRPr="00495504">
      <w:rPr>
        <w:rStyle w:val="FooterChar"/>
        <w:i/>
        <w:color w:val="A6A6A6" w:themeColor="background1" w:themeShade="A6"/>
      </w:rPr>
      <w:t>&lt;</w:t>
    </w:r>
    <w:r>
      <w:rPr>
        <w:rStyle w:val="FooterChar"/>
        <w:i/>
        <w:color w:val="A6A6A6" w:themeColor="background1" w:themeShade="A6"/>
      </w:rPr>
      <w:t>Technology</w:t>
    </w:r>
    <w:r w:rsidRPr="00495504">
      <w:rPr>
        <w:rStyle w:val="FooterChar"/>
        <w:i/>
        <w:color w:val="A6A6A6" w:themeColor="background1" w:themeShade="A6"/>
      </w:rPr>
      <w:t>&gt;</w:t>
    </w:r>
    <w:r w:rsidRPr="00495504">
      <w:rPr>
        <w:rStyle w:val="FooterChar"/>
        <w:color w:val="A6A6A6" w:themeColor="background1" w:themeShade="A6"/>
      </w:rPr>
      <w:t xml:space="preserve"> </w:t>
    </w:r>
    <w:r w:rsidRPr="002F0D31">
      <w:rPr>
        <w:rStyle w:val="FooterChar"/>
      </w:rPr>
      <w:t>on the AWS Cloud</w:t>
    </w:r>
    <w:r>
      <w:tab/>
    </w:r>
    <w:r w:rsidRPr="00495504">
      <w:rPr>
        <w:i/>
        <w:color w:val="A6A6A6" w:themeColor="background1" w:themeShade="A6"/>
      </w:rPr>
      <w:t>&lt;Month&gt;</w:t>
    </w:r>
    <w:r w:rsidRPr="00495504">
      <w:rPr>
        <w:color w:val="A6A6A6" w:themeColor="background1" w:themeShade="A6"/>
      </w:rPr>
      <w:t xml:space="preserve"> </w:t>
    </w:r>
    <w:r>
      <w:t>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697D72" w:rsidRDefault="00697D72"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C81C8214"/>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07CEA2D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EEB5C7B"/>
    <w:multiLevelType w:val="hybridMultilevel"/>
    <w:tmpl w:val="92623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831E1C"/>
    <w:multiLevelType w:val="hybridMultilevel"/>
    <w:tmpl w:val="F962CB34"/>
    <w:lvl w:ilvl="0" w:tplc="4D4483D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A36C16"/>
    <w:multiLevelType w:val="hybridMultilevel"/>
    <w:tmpl w:val="385EEB26"/>
    <w:lvl w:ilvl="0" w:tplc="493270C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C4FC8"/>
    <w:multiLevelType w:val="hybridMultilevel"/>
    <w:tmpl w:val="C9AAF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1" w15:restartNumberingAfterBreak="0">
    <w:nsid w:val="7D672FE4"/>
    <w:multiLevelType w:val="hybridMultilevel"/>
    <w:tmpl w:val="9DB49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3"/>
  </w:num>
  <w:num w:numId="16">
    <w:abstractNumId w:val="25"/>
  </w:num>
  <w:num w:numId="17">
    <w:abstractNumId w:val="16"/>
  </w:num>
  <w:num w:numId="18">
    <w:abstractNumId w:val="29"/>
  </w:num>
  <w:num w:numId="19">
    <w:abstractNumId w:val="18"/>
  </w:num>
  <w:num w:numId="20">
    <w:abstractNumId w:val="30"/>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7"/>
  </w:num>
  <w:num w:numId="33">
    <w:abstractNumId w:val="8"/>
    <w:lvlOverride w:ilvl="0">
      <w:startOverride w:val="1"/>
    </w:lvlOverride>
  </w:num>
  <w:num w:numId="34">
    <w:abstractNumId w:val="8"/>
    <w:lvlOverride w:ilvl="0">
      <w:startOverride w:val="1"/>
    </w:lvlOverride>
  </w:num>
  <w:num w:numId="35">
    <w:abstractNumId w:val="17"/>
  </w:num>
  <w:num w:numId="36">
    <w:abstractNumId w:val="24"/>
  </w:num>
  <w:num w:numId="37">
    <w:abstractNumId w:val="22"/>
  </w:num>
  <w:num w:numId="38">
    <w:abstractNumId w:val="31"/>
  </w:num>
  <w:num w:numId="39">
    <w:abstractNumId w:val="26"/>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lamoglu, Handan">
    <w15:presenceInfo w15:providerId="AD" w15:userId="S-1-5-21-1407069837-2091007605-538272213-15569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8"/>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64E7"/>
    <w:rsid w:val="00010F62"/>
    <w:rsid w:val="00011582"/>
    <w:rsid w:val="000134BE"/>
    <w:rsid w:val="0001414B"/>
    <w:rsid w:val="000212A1"/>
    <w:rsid w:val="00022126"/>
    <w:rsid w:val="0002284C"/>
    <w:rsid w:val="0002702F"/>
    <w:rsid w:val="00027A6D"/>
    <w:rsid w:val="000418AF"/>
    <w:rsid w:val="0004377D"/>
    <w:rsid w:val="00050F83"/>
    <w:rsid w:val="00053A17"/>
    <w:rsid w:val="0005610C"/>
    <w:rsid w:val="00065189"/>
    <w:rsid w:val="00066AAE"/>
    <w:rsid w:val="00083D74"/>
    <w:rsid w:val="00087317"/>
    <w:rsid w:val="00090846"/>
    <w:rsid w:val="000930F3"/>
    <w:rsid w:val="0009485C"/>
    <w:rsid w:val="0009665F"/>
    <w:rsid w:val="000976B4"/>
    <w:rsid w:val="00097F89"/>
    <w:rsid w:val="000A0EC4"/>
    <w:rsid w:val="000A2652"/>
    <w:rsid w:val="000A3B66"/>
    <w:rsid w:val="000A55B0"/>
    <w:rsid w:val="000A5B85"/>
    <w:rsid w:val="000B41AB"/>
    <w:rsid w:val="000C3255"/>
    <w:rsid w:val="000C3CF1"/>
    <w:rsid w:val="000C5191"/>
    <w:rsid w:val="000D71D4"/>
    <w:rsid w:val="000D71E6"/>
    <w:rsid w:val="000E15EC"/>
    <w:rsid w:val="000E51EA"/>
    <w:rsid w:val="000E79A0"/>
    <w:rsid w:val="000E7D30"/>
    <w:rsid w:val="00101FCA"/>
    <w:rsid w:val="001120C5"/>
    <w:rsid w:val="0011699D"/>
    <w:rsid w:val="00117D1D"/>
    <w:rsid w:val="00123683"/>
    <w:rsid w:val="0012547B"/>
    <w:rsid w:val="00126081"/>
    <w:rsid w:val="001301F2"/>
    <w:rsid w:val="001303D6"/>
    <w:rsid w:val="00130FAB"/>
    <w:rsid w:val="001353B7"/>
    <w:rsid w:val="00137ECA"/>
    <w:rsid w:val="00140706"/>
    <w:rsid w:val="00142632"/>
    <w:rsid w:val="00152C59"/>
    <w:rsid w:val="001559DE"/>
    <w:rsid w:val="00157CEE"/>
    <w:rsid w:val="00163BF4"/>
    <w:rsid w:val="0016734C"/>
    <w:rsid w:val="00167D49"/>
    <w:rsid w:val="00187BB8"/>
    <w:rsid w:val="00191EA4"/>
    <w:rsid w:val="00193379"/>
    <w:rsid w:val="00194900"/>
    <w:rsid w:val="00194F8D"/>
    <w:rsid w:val="001953FF"/>
    <w:rsid w:val="00196042"/>
    <w:rsid w:val="00197175"/>
    <w:rsid w:val="001A0711"/>
    <w:rsid w:val="001A279A"/>
    <w:rsid w:val="001A5B1F"/>
    <w:rsid w:val="001B0055"/>
    <w:rsid w:val="001B2ABF"/>
    <w:rsid w:val="001B5989"/>
    <w:rsid w:val="001C046A"/>
    <w:rsid w:val="001C213B"/>
    <w:rsid w:val="001E01E7"/>
    <w:rsid w:val="001E30FB"/>
    <w:rsid w:val="001E4301"/>
    <w:rsid w:val="001E6FCD"/>
    <w:rsid w:val="001E748C"/>
    <w:rsid w:val="001F24C9"/>
    <w:rsid w:val="001F41A3"/>
    <w:rsid w:val="00201961"/>
    <w:rsid w:val="00211DBC"/>
    <w:rsid w:val="0021382D"/>
    <w:rsid w:val="002175EC"/>
    <w:rsid w:val="0022075B"/>
    <w:rsid w:val="00222082"/>
    <w:rsid w:val="00222A43"/>
    <w:rsid w:val="00224B27"/>
    <w:rsid w:val="00225916"/>
    <w:rsid w:val="00227A99"/>
    <w:rsid w:val="002356CD"/>
    <w:rsid w:val="002375D8"/>
    <w:rsid w:val="00237B00"/>
    <w:rsid w:val="00250F0E"/>
    <w:rsid w:val="002537F4"/>
    <w:rsid w:val="00257344"/>
    <w:rsid w:val="00260EFA"/>
    <w:rsid w:val="00263685"/>
    <w:rsid w:val="002643EE"/>
    <w:rsid w:val="00267511"/>
    <w:rsid w:val="00274B2F"/>
    <w:rsid w:val="0028103D"/>
    <w:rsid w:val="002822F1"/>
    <w:rsid w:val="00290E3C"/>
    <w:rsid w:val="0029599C"/>
    <w:rsid w:val="002966AF"/>
    <w:rsid w:val="002971B6"/>
    <w:rsid w:val="002A21FD"/>
    <w:rsid w:val="002A4648"/>
    <w:rsid w:val="002B1432"/>
    <w:rsid w:val="002B337E"/>
    <w:rsid w:val="002B6AC8"/>
    <w:rsid w:val="002B70E2"/>
    <w:rsid w:val="002C7C82"/>
    <w:rsid w:val="002D7759"/>
    <w:rsid w:val="002E0984"/>
    <w:rsid w:val="002F0D31"/>
    <w:rsid w:val="002F1050"/>
    <w:rsid w:val="002F485D"/>
    <w:rsid w:val="00301D5E"/>
    <w:rsid w:val="00301FFD"/>
    <w:rsid w:val="00304F21"/>
    <w:rsid w:val="00310CAA"/>
    <w:rsid w:val="003172F5"/>
    <w:rsid w:val="00317A24"/>
    <w:rsid w:val="00320153"/>
    <w:rsid w:val="00327A7B"/>
    <w:rsid w:val="00333472"/>
    <w:rsid w:val="00345B10"/>
    <w:rsid w:val="003578E0"/>
    <w:rsid w:val="003612CA"/>
    <w:rsid w:val="003666FA"/>
    <w:rsid w:val="0037030D"/>
    <w:rsid w:val="00375362"/>
    <w:rsid w:val="00376CC3"/>
    <w:rsid w:val="003846B5"/>
    <w:rsid w:val="003848C1"/>
    <w:rsid w:val="003853A9"/>
    <w:rsid w:val="00385946"/>
    <w:rsid w:val="00387EA3"/>
    <w:rsid w:val="0039164C"/>
    <w:rsid w:val="00394C9E"/>
    <w:rsid w:val="003A5595"/>
    <w:rsid w:val="003A566F"/>
    <w:rsid w:val="003A62B0"/>
    <w:rsid w:val="003A7608"/>
    <w:rsid w:val="003C15C0"/>
    <w:rsid w:val="003C22A5"/>
    <w:rsid w:val="003C4AD5"/>
    <w:rsid w:val="003D754B"/>
    <w:rsid w:val="003F00B7"/>
    <w:rsid w:val="003F5E8F"/>
    <w:rsid w:val="004160DB"/>
    <w:rsid w:val="00433BAE"/>
    <w:rsid w:val="0044694D"/>
    <w:rsid w:val="00447BEB"/>
    <w:rsid w:val="00452083"/>
    <w:rsid w:val="00453D77"/>
    <w:rsid w:val="00454997"/>
    <w:rsid w:val="00454ADA"/>
    <w:rsid w:val="00456111"/>
    <w:rsid w:val="00457AB3"/>
    <w:rsid w:val="00457C43"/>
    <w:rsid w:val="00470F9E"/>
    <w:rsid w:val="00473E93"/>
    <w:rsid w:val="004834C2"/>
    <w:rsid w:val="004876E4"/>
    <w:rsid w:val="00487A30"/>
    <w:rsid w:val="00493AFB"/>
    <w:rsid w:val="00494150"/>
    <w:rsid w:val="00495504"/>
    <w:rsid w:val="004A262F"/>
    <w:rsid w:val="004A3071"/>
    <w:rsid w:val="004A4147"/>
    <w:rsid w:val="004A4E9B"/>
    <w:rsid w:val="004B23C9"/>
    <w:rsid w:val="004B313D"/>
    <w:rsid w:val="004B3AE8"/>
    <w:rsid w:val="004B7433"/>
    <w:rsid w:val="004C021D"/>
    <w:rsid w:val="004C3880"/>
    <w:rsid w:val="004D0306"/>
    <w:rsid w:val="004D11B9"/>
    <w:rsid w:val="004D31FD"/>
    <w:rsid w:val="004D388B"/>
    <w:rsid w:val="004D3A1C"/>
    <w:rsid w:val="004E0CC5"/>
    <w:rsid w:val="004F07D2"/>
    <w:rsid w:val="004F0F77"/>
    <w:rsid w:val="004F1FF7"/>
    <w:rsid w:val="004F2942"/>
    <w:rsid w:val="004F434C"/>
    <w:rsid w:val="004F4967"/>
    <w:rsid w:val="004F60C3"/>
    <w:rsid w:val="00501EFA"/>
    <w:rsid w:val="00505E7E"/>
    <w:rsid w:val="00517AB7"/>
    <w:rsid w:val="005262D4"/>
    <w:rsid w:val="00543B56"/>
    <w:rsid w:val="005629AE"/>
    <w:rsid w:val="00564941"/>
    <w:rsid w:val="00570B99"/>
    <w:rsid w:val="00591027"/>
    <w:rsid w:val="005947D9"/>
    <w:rsid w:val="00594A8C"/>
    <w:rsid w:val="00595143"/>
    <w:rsid w:val="005974BD"/>
    <w:rsid w:val="00597867"/>
    <w:rsid w:val="005A36A3"/>
    <w:rsid w:val="005A5D81"/>
    <w:rsid w:val="005A6F3D"/>
    <w:rsid w:val="005A7E14"/>
    <w:rsid w:val="005B7B63"/>
    <w:rsid w:val="005C431F"/>
    <w:rsid w:val="005C4B86"/>
    <w:rsid w:val="005C7069"/>
    <w:rsid w:val="005D124C"/>
    <w:rsid w:val="005D251E"/>
    <w:rsid w:val="005E32D7"/>
    <w:rsid w:val="00600BAF"/>
    <w:rsid w:val="00601A08"/>
    <w:rsid w:val="006060C8"/>
    <w:rsid w:val="006154DC"/>
    <w:rsid w:val="006161DE"/>
    <w:rsid w:val="006176AE"/>
    <w:rsid w:val="00621FB3"/>
    <w:rsid w:val="00627CF1"/>
    <w:rsid w:val="00631345"/>
    <w:rsid w:val="006321EE"/>
    <w:rsid w:val="006408B0"/>
    <w:rsid w:val="00654077"/>
    <w:rsid w:val="0065461B"/>
    <w:rsid w:val="00664529"/>
    <w:rsid w:val="00665E39"/>
    <w:rsid w:val="0067477A"/>
    <w:rsid w:val="00676EFB"/>
    <w:rsid w:val="00677D4E"/>
    <w:rsid w:val="006818EF"/>
    <w:rsid w:val="00684EF1"/>
    <w:rsid w:val="006857D5"/>
    <w:rsid w:val="00685FEC"/>
    <w:rsid w:val="00690404"/>
    <w:rsid w:val="00692312"/>
    <w:rsid w:val="00692466"/>
    <w:rsid w:val="00697D72"/>
    <w:rsid w:val="006A2E40"/>
    <w:rsid w:val="006A482F"/>
    <w:rsid w:val="006A53DE"/>
    <w:rsid w:val="006B009D"/>
    <w:rsid w:val="006B2D75"/>
    <w:rsid w:val="006B3481"/>
    <w:rsid w:val="006C283A"/>
    <w:rsid w:val="006C5753"/>
    <w:rsid w:val="006D3B9D"/>
    <w:rsid w:val="006D45F3"/>
    <w:rsid w:val="006D679D"/>
    <w:rsid w:val="006E033B"/>
    <w:rsid w:val="006E1B29"/>
    <w:rsid w:val="006F08A9"/>
    <w:rsid w:val="006F3639"/>
    <w:rsid w:val="00703045"/>
    <w:rsid w:val="00720E7A"/>
    <w:rsid w:val="0072155D"/>
    <w:rsid w:val="00722556"/>
    <w:rsid w:val="007233A7"/>
    <w:rsid w:val="00742261"/>
    <w:rsid w:val="007449AD"/>
    <w:rsid w:val="0075176B"/>
    <w:rsid w:val="00752989"/>
    <w:rsid w:val="00760EE8"/>
    <w:rsid w:val="00762550"/>
    <w:rsid w:val="00764D56"/>
    <w:rsid w:val="00790F22"/>
    <w:rsid w:val="007A0C80"/>
    <w:rsid w:val="007A210E"/>
    <w:rsid w:val="007A349D"/>
    <w:rsid w:val="007A4252"/>
    <w:rsid w:val="007B0C65"/>
    <w:rsid w:val="007B170C"/>
    <w:rsid w:val="007C6216"/>
    <w:rsid w:val="007D234B"/>
    <w:rsid w:val="007E06D2"/>
    <w:rsid w:val="007E5255"/>
    <w:rsid w:val="007E57E3"/>
    <w:rsid w:val="007F5341"/>
    <w:rsid w:val="008068BB"/>
    <w:rsid w:val="00807635"/>
    <w:rsid w:val="008206D9"/>
    <w:rsid w:val="008221FA"/>
    <w:rsid w:val="00822AD3"/>
    <w:rsid w:val="00823B58"/>
    <w:rsid w:val="00823DA3"/>
    <w:rsid w:val="00826D93"/>
    <w:rsid w:val="00834D6E"/>
    <w:rsid w:val="00850187"/>
    <w:rsid w:val="008501AB"/>
    <w:rsid w:val="00854D46"/>
    <w:rsid w:val="00862FFA"/>
    <w:rsid w:val="0086695A"/>
    <w:rsid w:val="00873E1D"/>
    <w:rsid w:val="0088733A"/>
    <w:rsid w:val="00893344"/>
    <w:rsid w:val="008A2BBF"/>
    <w:rsid w:val="008A2BCD"/>
    <w:rsid w:val="008A3078"/>
    <w:rsid w:val="008A3591"/>
    <w:rsid w:val="008A7F56"/>
    <w:rsid w:val="008B1CCB"/>
    <w:rsid w:val="008B6A58"/>
    <w:rsid w:val="008C7BED"/>
    <w:rsid w:val="008D0B7E"/>
    <w:rsid w:val="008D1B69"/>
    <w:rsid w:val="008E4E88"/>
    <w:rsid w:val="008F1104"/>
    <w:rsid w:val="008F2AA7"/>
    <w:rsid w:val="008F32AB"/>
    <w:rsid w:val="008F367B"/>
    <w:rsid w:val="00900445"/>
    <w:rsid w:val="00901E12"/>
    <w:rsid w:val="009041F0"/>
    <w:rsid w:val="00911F6B"/>
    <w:rsid w:val="009131A8"/>
    <w:rsid w:val="00925084"/>
    <w:rsid w:val="00925CBE"/>
    <w:rsid w:val="00936C25"/>
    <w:rsid w:val="00945A55"/>
    <w:rsid w:val="00945C3B"/>
    <w:rsid w:val="00951D31"/>
    <w:rsid w:val="00957E18"/>
    <w:rsid w:val="00961226"/>
    <w:rsid w:val="009627D3"/>
    <w:rsid w:val="00962A50"/>
    <w:rsid w:val="009668CD"/>
    <w:rsid w:val="009677C0"/>
    <w:rsid w:val="00986B8E"/>
    <w:rsid w:val="00995F2A"/>
    <w:rsid w:val="009A4426"/>
    <w:rsid w:val="009A7075"/>
    <w:rsid w:val="009B06F7"/>
    <w:rsid w:val="009B1605"/>
    <w:rsid w:val="009B4025"/>
    <w:rsid w:val="009B5565"/>
    <w:rsid w:val="009B6065"/>
    <w:rsid w:val="009B6929"/>
    <w:rsid w:val="009B76CA"/>
    <w:rsid w:val="009C0574"/>
    <w:rsid w:val="009D25DA"/>
    <w:rsid w:val="009D3D3D"/>
    <w:rsid w:val="009D54EB"/>
    <w:rsid w:val="009E0665"/>
    <w:rsid w:val="009E2639"/>
    <w:rsid w:val="009E6B5A"/>
    <w:rsid w:val="009F0AED"/>
    <w:rsid w:val="009F7B29"/>
    <w:rsid w:val="00A007BD"/>
    <w:rsid w:val="00A045C1"/>
    <w:rsid w:val="00A10E56"/>
    <w:rsid w:val="00A172E6"/>
    <w:rsid w:val="00A173FB"/>
    <w:rsid w:val="00A240A5"/>
    <w:rsid w:val="00A31913"/>
    <w:rsid w:val="00A33598"/>
    <w:rsid w:val="00A33C86"/>
    <w:rsid w:val="00A33FD2"/>
    <w:rsid w:val="00A44C67"/>
    <w:rsid w:val="00A61F8C"/>
    <w:rsid w:val="00A6457B"/>
    <w:rsid w:val="00A65E0F"/>
    <w:rsid w:val="00A66F10"/>
    <w:rsid w:val="00A73E40"/>
    <w:rsid w:val="00A75A8E"/>
    <w:rsid w:val="00A80AD1"/>
    <w:rsid w:val="00A81760"/>
    <w:rsid w:val="00A81D18"/>
    <w:rsid w:val="00A91D13"/>
    <w:rsid w:val="00A93111"/>
    <w:rsid w:val="00AA3E88"/>
    <w:rsid w:val="00AA6B8C"/>
    <w:rsid w:val="00AC279A"/>
    <w:rsid w:val="00AC2937"/>
    <w:rsid w:val="00AD1194"/>
    <w:rsid w:val="00AE07DE"/>
    <w:rsid w:val="00AE2E9F"/>
    <w:rsid w:val="00AE2FE8"/>
    <w:rsid w:val="00AF2DC7"/>
    <w:rsid w:val="00B0118C"/>
    <w:rsid w:val="00B0239C"/>
    <w:rsid w:val="00B03C75"/>
    <w:rsid w:val="00B1395D"/>
    <w:rsid w:val="00B179B0"/>
    <w:rsid w:val="00B31A2F"/>
    <w:rsid w:val="00B35624"/>
    <w:rsid w:val="00B40998"/>
    <w:rsid w:val="00B500E1"/>
    <w:rsid w:val="00B56B9C"/>
    <w:rsid w:val="00B56F78"/>
    <w:rsid w:val="00B6638C"/>
    <w:rsid w:val="00B67F94"/>
    <w:rsid w:val="00B808FE"/>
    <w:rsid w:val="00B80A16"/>
    <w:rsid w:val="00B826B9"/>
    <w:rsid w:val="00B83C1D"/>
    <w:rsid w:val="00BA5749"/>
    <w:rsid w:val="00BB0B24"/>
    <w:rsid w:val="00BB0C92"/>
    <w:rsid w:val="00BB0F9D"/>
    <w:rsid w:val="00BB702E"/>
    <w:rsid w:val="00BC4504"/>
    <w:rsid w:val="00BC6902"/>
    <w:rsid w:val="00BC6D16"/>
    <w:rsid w:val="00BD415D"/>
    <w:rsid w:val="00BD5571"/>
    <w:rsid w:val="00BF30D4"/>
    <w:rsid w:val="00BF4299"/>
    <w:rsid w:val="00BF4595"/>
    <w:rsid w:val="00BF519E"/>
    <w:rsid w:val="00BF53C3"/>
    <w:rsid w:val="00BF61AE"/>
    <w:rsid w:val="00BF7AAE"/>
    <w:rsid w:val="00C010F5"/>
    <w:rsid w:val="00C0310A"/>
    <w:rsid w:val="00C06521"/>
    <w:rsid w:val="00C15D05"/>
    <w:rsid w:val="00C20639"/>
    <w:rsid w:val="00C31CF9"/>
    <w:rsid w:val="00C32C70"/>
    <w:rsid w:val="00C334C2"/>
    <w:rsid w:val="00C34962"/>
    <w:rsid w:val="00C374D5"/>
    <w:rsid w:val="00C45575"/>
    <w:rsid w:val="00C457C1"/>
    <w:rsid w:val="00C460CA"/>
    <w:rsid w:val="00C51A23"/>
    <w:rsid w:val="00C66CDA"/>
    <w:rsid w:val="00C74B66"/>
    <w:rsid w:val="00C8307A"/>
    <w:rsid w:val="00C938DE"/>
    <w:rsid w:val="00C96A1F"/>
    <w:rsid w:val="00CA3CC0"/>
    <w:rsid w:val="00CA449A"/>
    <w:rsid w:val="00CA5F1F"/>
    <w:rsid w:val="00CB0C1C"/>
    <w:rsid w:val="00CC0833"/>
    <w:rsid w:val="00CC3006"/>
    <w:rsid w:val="00CC6579"/>
    <w:rsid w:val="00CC7322"/>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25546"/>
    <w:rsid w:val="00D25AED"/>
    <w:rsid w:val="00D40CE7"/>
    <w:rsid w:val="00D43BC4"/>
    <w:rsid w:val="00D50481"/>
    <w:rsid w:val="00D54483"/>
    <w:rsid w:val="00D56D08"/>
    <w:rsid w:val="00D73FFE"/>
    <w:rsid w:val="00D82AEB"/>
    <w:rsid w:val="00D87AD6"/>
    <w:rsid w:val="00D91477"/>
    <w:rsid w:val="00D9249A"/>
    <w:rsid w:val="00DA2988"/>
    <w:rsid w:val="00DB3195"/>
    <w:rsid w:val="00DB38A5"/>
    <w:rsid w:val="00DB4FA1"/>
    <w:rsid w:val="00DC081D"/>
    <w:rsid w:val="00DC3E03"/>
    <w:rsid w:val="00DC62DF"/>
    <w:rsid w:val="00DD1B75"/>
    <w:rsid w:val="00DD4C8C"/>
    <w:rsid w:val="00DE4DE8"/>
    <w:rsid w:val="00DF03A2"/>
    <w:rsid w:val="00DF541C"/>
    <w:rsid w:val="00DF5434"/>
    <w:rsid w:val="00E05394"/>
    <w:rsid w:val="00E06149"/>
    <w:rsid w:val="00E06CEE"/>
    <w:rsid w:val="00E17BB6"/>
    <w:rsid w:val="00E17E65"/>
    <w:rsid w:val="00E17F0B"/>
    <w:rsid w:val="00E232E0"/>
    <w:rsid w:val="00E27B11"/>
    <w:rsid w:val="00E27B4C"/>
    <w:rsid w:val="00E466F2"/>
    <w:rsid w:val="00E50DE4"/>
    <w:rsid w:val="00E512BC"/>
    <w:rsid w:val="00E5494C"/>
    <w:rsid w:val="00E55D09"/>
    <w:rsid w:val="00E64867"/>
    <w:rsid w:val="00E652E3"/>
    <w:rsid w:val="00E701AB"/>
    <w:rsid w:val="00E7613C"/>
    <w:rsid w:val="00E77005"/>
    <w:rsid w:val="00E90A2D"/>
    <w:rsid w:val="00E9491A"/>
    <w:rsid w:val="00EA0F29"/>
    <w:rsid w:val="00EA6A7D"/>
    <w:rsid w:val="00EB3563"/>
    <w:rsid w:val="00EC027E"/>
    <w:rsid w:val="00EC1D8C"/>
    <w:rsid w:val="00EC25FD"/>
    <w:rsid w:val="00EC7D2A"/>
    <w:rsid w:val="00ED5459"/>
    <w:rsid w:val="00ED673E"/>
    <w:rsid w:val="00ED7A98"/>
    <w:rsid w:val="00EF059D"/>
    <w:rsid w:val="00EF2ED1"/>
    <w:rsid w:val="00EF41C2"/>
    <w:rsid w:val="00F05C4F"/>
    <w:rsid w:val="00F05D7A"/>
    <w:rsid w:val="00F05F5A"/>
    <w:rsid w:val="00F0735F"/>
    <w:rsid w:val="00F1107A"/>
    <w:rsid w:val="00F128B8"/>
    <w:rsid w:val="00F12F43"/>
    <w:rsid w:val="00F145A1"/>
    <w:rsid w:val="00F22EBE"/>
    <w:rsid w:val="00F2418F"/>
    <w:rsid w:val="00F24880"/>
    <w:rsid w:val="00F27158"/>
    <w:rsid w:val="00F347DB"/>
    <w:rsid w:val="00F3642F"/>
    <w:rsid w:val="00F372E6"/>
    <w:rsid w:val="00F43CD2"/>
    <w:rsid w:val="00F52C6D"/>
    <w:rsid w:val="00F53833"/>
    <w:rsid w:val="00F64F31"/>
    <w:rsid w:val="00F65841"/>
    <w:rsid w:val="00F71453"/>
    <w:rsid w:val="00F8185A"/>
    <w:rsid w:val="00F81B9D"/>
    <w:rsid w:val="00F9603C"/>
    <w:rsid w:val="00FA05E8"/>
    <w:rsid w:val="00FA4DD5"/>
    <w:rsid w:val="00FB0B8C"/>
    <w:rsid w:val="00FC362F"/>
    <w:rsid w:val="00FD36C0"/>
    <w:rsid w:val="00FD5262"/>
    <w:rsid w:val="00FE0C91"/>
    <w:rsid w:val="00FE1E69"/>
    <w:rsid w:val="00FE2B10"/>
    <w:rsid w:val="00FF08B7"/>
    <w:rsid w:val="00FF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DC081D"/>
    <w:pPr>
      <w:spacing w:after="0" w:line="240" w:lineRule="auto"/>
    </w:pPr>
  </w:style>
  <w:style w:type="paragraph" w:styleId="Heading1">
    <w:name w:val="heading 1"/>
    <w:basedOn w:val="Normal"/>
    <w:next w:val="Normal"/>
    <w:link w:val="Heading1Char"/>
    <w:uiPriority w:val="9"/>
    <w:qFormat/>
    <w:locked/>
    <w:rsid w:val="004A4147"/>
    <w:pPr>
      <w:keepNext/>
      <w:keepLines/>
      <w:spacing w:after="140" w:line="560" w:lineRule="atLeast"/>
      <w:outlineLvl w:val="0"/>
    </w:pPr>
    <w:rPr>
      <w:rFonts w:ascii="Arial" w:eastAsiaTheme="majorEastAsia" w:hAnsi="Arial" w:cstheme="majorBidi"/>
      <w:bCs/>
      <w:sz w:val="44"/>
      <w:szCs w:val="32"/>
    </w:rPr>
  </w:style>
  <w:style w:type="paragraph" w:styleId="Heading2">
    <w:name w:val="heading 2"/>
    <w:basedOn w:val="Normal"/>
    <w:next w:val="Normal"/>
    <w:link w:val="Heading2Char"/>
    <w:uiPriority w:val="9"/>
    <w:qFormat/>
    <w:locked/>
    <w:rsid w:val="00C010F5"/>
    <w:pPr>
      <w:keepNext/>
      <w:keepLines/>
      <w:spacing w:after="10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locked/>
    <w:rsid w:val="00C010F5"/>
    <w:pPr>
      <w:keepNext/>
      <w:keepLines/>
      <w:spacing w:after="8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locked/>
    <w:rsid w:val="004A4147"/>
    <w:pPr>
      <w:keepNext/>
      <w:keepLines/>
      <w:spacing w:after="40" w:line="280" w:lineRule="exact"/>
      <w:outlineLvl w:val="3"/>
    </w:pPr>
    <w:rPr>
      <w:rFonts w:ascii="Arial" w:hAnsi="Arial" w:cs="Arial"/>
      <w:bCs/>
      <w:i/>
      <w:iCs/>
    </w:rPr>
  </w:style>
  <w:style w:type="paragraph" w:styleId="Heading5">
    <w:name w:val="heading 5"/>
    <w:basedOn w:val="Normal"/>
    <w:next w:val="Normal"/>
    <w:link w:val="Heading5Char"/>
    <w:unhideWhenUsed/>
    <w:locked/>
    <w:rsid w:val="00986B8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C010F5"/>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C010F5"/>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A80AD1"/>
    <w:pPr>
      <w:tabs>
        <w:tab w:val="right" w:leader="dot" w:pos="9360"/>
      </w:tabs>
      <w:spacing w:after="140"/>
    </w:pPr>
    <w:rPr>
      <w:rFonts w:eastAsia="Calibri"/>
      <w:noProof/>
      <w:sz w:val="22"/>
      <w:szCs w:val="22"/>
    </w:rPr>
  </w:style>
  <w:style w:type="paragraph" w:styleId="TOC3">
    <w:name w:val="toc 3"/>
    <w:basedOn w:val="Normal"/>
    <w:next w:val="Normal"/>
    <w:autoRedefine/>
    <w:uiPriority w:val="39"/>
    <w:unhideWhenUsed/>
    <w:qFormat/>
    <w:locked/>
    <w:rsid w:val="0028103D"/>
    <w:pPr>
      <w:tabs>
        <w:tab w:val="right" w:leader="dot" w:pos="10080"/>
      </w:tabs>
      <w:spacing w:after="140"/>
      <w:ind w:left="446"/>
    </w:pPr>
    <w:rPr>
      <w:rFonts w:eastAsia="Calibri"/>
      <w:szCs w:val="22"/>
    </w:rPr>
  </w:style>
  <w:style w:type="paragraph" w:styleId="TOC2">
    <w:name w:val="toc 2"/>
    <w:basedOn w:val="Normal"/>
    <w:next w:val="Normal"/>
    <w:autoRedefine/>
    <w:uiPriority w:val="39"/>
    <w:unhideWhenUsed/>
    <w:qFormat/>
    <w:locked/>
    <w:rsid w:val="0028103D"/>
    <w:pPr>
      <w:tabs>
        <w:tab w:val="right" w:leader="dot" w:pos="10080"/>
      </w:tabs>
      <w:spacing w:after="140"/>
      <w:ind w:left="216"/>
    </w:pPr>
    <w:rPr>
      <w:rFonts w:eastAsia="Calibri"/>
      <w:szCs w:val="22"/>
    </w:rPr>
  </w:style>
  <w:style w:type="paragraph" w:styleId="TOC4">
    <w:name w:val="toc 4"/>
    <w:basedOn w:val="Normal"/>
    <w:next w:val="Normal"/>
    <w:autoRedefine/>
    <w:uiPriority w:val="39"/>
    <w:unhideWhenUsed/>
    <w:locked/>
    <w:rsid w:val="00227A99"/>
    <w:pPr>
      <w:tabs>
        <w:tab w:val="right" w:leader="dot" w:pos="7920"/>
      </w:tabs>
      <w:spacing w:after="140"/>
      <w:ind w:left="662"/>
    </w:pPr>
    <w:rPr>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ind w:left="1440" w:hanging="360"/>
    </w:pPr>
    <w:rPr>
      <w:rFonts w:ascii="Verdana" w:hAnsi="Verdana"/>
      <w:i/>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5A7E14"/>
    <w:p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locked/>
    <w:rsid w:val="004A4147"/>
    <w:pPr>
      <w:spacing w:before="420"/>
      <w:ind w:left="-1800"/>
      <w:jc w:val="center"/>
    </w:pPr>
    <w:rPr>
      <w:rFonts w:ascii="Arial" w:eastAsiaTheme="majorEastAsia" w:hAnsi="Arial"/>
    </w:rPr>
  </w:style>
  <w:style w:type="paragraph" w:customStyle="1" w:styleId="Byline">
    <w:name w:val="Byline"/>
    <w:basedOn w:val="Normal"/>
    <w:qFormat/>
    <w:locked/>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style>
  <w:style w:type="paragraph" w:styleId="NoSpacing">
    <w:name w:val="No Spacing"/>
    <w:basedOn w:val="Normal"/>
    <w:link w:val="NoSpacingChar"/>
    <w:uiPriority w:val="1"/>
    <w:qFormat/>
    <w:locked/>
    <w:rsid w:val="00570B99"/>
    <w:rPr>
      <w:rFonts w:ascii="Calibri" w:hAnsi="Calibri"/>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paragraph" w:styleId="NormalWeb">
    <w:name w:val="Normal (Web)"/>
    <w:basedOn w:val="Normal"/>
    <w:uiPriority w:val="99"/>
    <w:semiHidden/>
    <w:unhideWhenUsed/>
    <w:locked/>
    <w:rsid w:val="009B5565"/>
    <w:pPr>
      <w:spacing w:before="100" w:beforeAutospacing="1" w:after="100" w:afterAutospacing="1"/>
    </w:pPr>
  </w:style>
  <w:style w:type="character" w:styleId="UnresolvedMention">
    <w:name w:val="Unresolved Mention"/>
    <w:basedOn w:val="DefaultParagraphFont"/>
    <w:uiPriority w:val="99"/>
    <w:semiHidden/>
    <w:unhideWhenUsed/>
    <w:rsid w:val="00187B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60110579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89609351">
      <w:bodyDiv w:val="1"/>
      <w:marLeft w:val="0"/>
      <w:marRight w:val="0"/>
      <w:marTop w:val="0"/>
      <w:marBottom w:val="0"/>
      <w:divBdr>
        <w:top w:val="none" w:sz="0" w:space="0" w:color="auto"/>
        <w:left w:val="none" w:sz="0" w:space="0" w:color="auto"/>
        <w:bottom w:val="none" w:sz="0" w:space="0" w:color="auto"/>
        <w:right w:val="none" w:sz="0" w:space="0" w:color="auto"/>
      </w:divBdr>
    </w:div>
    <w:div w:id="949430786">
      <w:bodyDiv w:val="1"/>
      <w:marLeft w:val="0"/>
      <w:marRight w:val="0"/>
      <w:marTop w:val="0"/>
      <w:marBottom w:val="0"/>
      <w:divBdr>
        <w:top w:val="none" w:sz="0" w:space="0" w:color="auto"/>
        <w:left w:val="none" w:sz="0" w:space="0" w:color="auto"/>
        <w:bottom w:val="none" w:sz="0" w:space="0" w:color="auto"/>
        <w:right w:val="none" w:sz="0" w:space="0" w:color="auto"/>
      </w:divBdr>
    </w:div>
    <w:div w:id="1131434448">
      <w:bodyDiv w:val="1"/>
      <w:marLeft w:val="0"/>
      <w:marRight w:val="0"/>
      <w:marTop w:val="0"/>
      <w:marBottom w:val="0"/>
      <w:divBdr>
        <w:top w:val="none" w:sz="0" w:space="0" w:color="auto"/>
        <w:left w:val="none" w:sz="0" w:space="0" w:color="auto"/>
        <w:bottom w:val="none" w:sz="0" w:space="0" w:color="auto"/>
        <w:right w:val="none" w:sz="0" w:space="0" w:color="auto"/>
      </w:divBdr>
    </w:div>
    <w:div w:id="1176766923">
      <w:bodyDiv w:val="1"/>
      <w:marLeft w:val="0"/>
      <w:marRight w:val="0"/>
      <w:marTop w:val="0"/>
      <w:marBottom w:val="0"/>
      <w:divBdr>
        <w:top w:val="none" w:sz="0" w:space="0" w:color="auto"/>
        <w:left w:val="none" w:sz="0" w:space="0" w:color="auto"/>
        <w:bottom w:val="none" w:sz="0" w:space="0" w:color="auto"/>
        <w:right w:val="none" w:sz="0" w:space="0" w:color="auto"/>
      </w:divBdr>
    </w:div>
    <w:div w:id="1238786858">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500385528">
      <w:bodyDiv w:val="1"/>
      <w:marLeft w:val="0"/>
      <w:marRight w:val="0"/>
      <w:marTop w:val="0"/>
      <w:marBottom w:val="0"/>
      <w:divBdr>
        <w:top w:val="none" w:sz="0" w:space="0" w:color="auto"/>
        <w:left w:val="none" w:sz="0" w:space="0" w:color="auto"/>
        <w:bottom w:val="none" w:sz="0" w:space="0" w:color="auto"/>
        <w:right w:val="none" w:sz="0" w:space="0" w:color="auto"/>
      </w:divBdr>
      <w:divsChild>
        <w:div w:id="371812610">
          <w:marLeft w:val="0"/>
          <w:marRight w:val="0"/>
          <w:marTop w:val="0"/>
          <w:marBottom w:val="0"/>
          <w:divBdr>
            <w:top w:val="none" w:sz="0" w:space="0" w:color="auto"/>
            <w:left w:val="none" w:sz="0" w:space="0" w:color="auto"/>
            <w:bottom w:val="none" w:sz="0" w:space="0" w:color="auto"/>
            <w:right w:val="none" w:sz="0" w:space="0" w:color="auto"/>
          </w:divBdr>
        </w:div>
        <w:div w:id="516966057">
          <w:marLeft w:val="0"/>
          <w:marRight w:val="0"/>
          <w:marTop w:val="0"/>
          <w:marBottom w:val="0"/>
          <w:divBdr>
            <w:top w:val="none" w:sz="0" w:space="0" w:color="auto"/>
            <w:left w:val="none" w:sz="0" w:space="0" w:color="auto"/>
            <w:bottom w:val="none" w:sz="0" w:space="0" w:color="auto"/>
            <w:right w:val="none" w:sz="0" w:space="0" w:color="auto"/>
          </w:divBdr>
        </w:div>
        <w:div w:id="1805536655">
          <w:marLeft w:val="0"/>
          <w:marRight w:val="0"/>
          <w:marTop w:val="0"/>
          <w:marBottom w:val="0"/>
          <w:divBdr>
            <w:top w:val="none" w:sz="0" w:space="0" w:color="auto"/>
            <w:left w:val="none" w:sz="0" w:space="0" w:color="auto"/>
            <w:bottom w:val="none" w:sz="0" w:space="0" w:color="auto"/>
            <w:right w:val="none" w:sz="0" w:space="0" w:color="auto"/>
          </w:divBdr>
        </w:div>
        <w:div w:id="2024932603">
          <w:marLeft w:val="0"/>
          <w:marRight w:val="0"/>
          <w:marTop w:val="0"/>
          <w:marBottom w:val="0"/>
          <w:divBdr>
            <w:top w:val="none" w:sz="0" w:space="0" w:color="auto"/>
            <w:left w:val="none" w:sz="0" w:space="0" w:color="auto"/>
            <w:bottom w:val="none" w:sz="0" w:space="0" w:color="auto"/>
            <w:right w:val="none" w:sz="0" w:space="0" w:color="auto"/>
          </w:divBdr>
        </w:div>
        <w:div w:id="424956859">
          <w:marLeft w:val="0"/>
          <w:marRight w:val="0"/>
          <w:marTop w:val="0"/>
          <w:marBottom w:val="0"/>
          <w:divBdr>
            <w:top w:val="none" w:sz="0" w:space="0" w:color="auto"/>
            <w:left w:val="none" w:sz="0" w:space="0" w:color="auto"/>
            <w:bottom w:val="none" w:sz="0" w:space="0" w:color="auto"/>
            <w:right w:val="none" w:sz="0" w:space="0" w:color="auto"/>
          </w:divBdr>
        </w:div>
        <w:div w:id="1103379019">
          <w:marLeft w:val="0"/>
          <w:marRight w:val="0"/>
          <w:marTop w:val="0"/>
          <w:marBottom w:val="0"/>
          <w:divBdr>
            <w:top w:val="none" w:sz="0" w:space="0" w:color="auto"/>
            <w:left w:val="none" w:sz="0" w:space="0" w:color="auto"/>
            <w:bottom w:val="none" w:sz="0" w:space="0" w:color="auto"/>
            <w:right w:val="none" w:sz="0" w:space="0" w:color="auto"/>
          </w:divBdr>
        </w:div>
        <w:div w:id="1507212612">
          <w:marLeft w:val="0"/>
          <w:marRight w:val="0"/>
          <w:marTop w:val="0"/>
          <w:marBottom w:val="0"/>
          <w:divBdr>
            <w:top w:val="none" w:sz="0" w:space="0" w:color="auto"/>
            <w:left w:val="none" w:sz="0" w:space="0" w:color="auto"/>
            <w:bottom w:val="none" w:sz="0" w:space="0" w:color="auto"/>
            <w:right w:val="none" w:sz="0" w:space="0" w:color="auto"/>
          </w:divBdr>
        </w:div>
        <w:div w:id="1818037578">
          <w:marLeft w:val="0"/>
          <w:marRight w:val="0"/>
          <w:marTop w:val="0"/>
          <w:marBottom w:val="0"/>
          <w:divBdr>
            <w:top w:val="none" w:sz="0" w:space="0" w:color="auto"/>
            <w:left w:val="none" w:sz="0" w:space="0" w:color="auto"/>
            <w:bottom w:val="none" w:sz="0" w:space="0" w:color="auto"/>
            <w:right w:val="none" w:sz="0" w:space="0" w:color="auto"/>
          </w:divBdr>
        </w:div>
        <w:div w:id="1234851814">
          <w:marLeft w:val="0"/>
          <w:marRight w:val="0"/>
          <w:marTop w:val="0"/>
          <w:marBottom w:val="0"/>
          <w:divBdr>
            <w:top w:val="none" w:sz="0" w:space="0" w:color="auto"/>
            <w:left w:val="none" w:sz="0" w:space="0" w:color="auto"/>
            <w:bottom w:val="none" w:sz="0" w:space="0" w:color="auto"/>
            <w:right w:val="none" w:sz="0" w:space="0" w:color="auto"/>
          </w:divBdr>
        </w:div>
        <w:div w:id="710807648">
          <w:marLeft w:val="0"/>
          <w:marRight w:val="0"/>
          <w:marTop w:val="0"/>
          <w:marBottom w:val="0"/>
          <w:divBdr>
            <w:top w:val="none" w:sz="0" w:space="0" w:color="auto"/>
            <w:left w:val="none" w:sz="0" w:space="0" w:color="auto"/>
            <w:bottom w:val="none" w:sz="0" w:space="0" w:color="auto"/>
            <w:right w:val="none" w:sz="0" w:space="0" w:color="auto"/>
          </w:divBdr>
        </w:div>
        <w:div w:id="1243250017">
          <w:marLeft w:val="0"/>
          <w:marRight w:val="0"/>
          <w:marTop w:val="0"/>
          <w:marBottom w:val="0"/>
          <w:divBdr>
            <w:top w:val="none" w:sz="0" w:space="0" w:color="auto"/>
            <w:left w:val="none" w:sz="0" w:space="0" w:color="auto"/>
            <w:bottom w:val="none" w:sz="0" w:space="0" w:color="auto"/>
            <w:right w:val="none" w:sz="0" w:space="0" w:color="auto"/>
          </w:divBdr>
        </w:div>
        <w:div w:id="643042181">
          <w:marLeft w:val="0"/>
          <w:marRight w:val="0"/>
          <w:marTop w:val="0"/>
          <w:marBottom w:val="0"/>
          <w:divBdr>
            <w:top w:val="none" w:sz="0" w:space="0" w:color="auto"/>
            <w:left w:val="none" w:sz="0" w:space="0" w:color="auto"/>
            <w:bottom w:val="none" w:sz="0" w:space="0" w:color="auto"/>
            <w:right w:val="none" w:sz="0" w:space="0" w:color="auto"/>
          </w:divBdr>
        </w:div>
        <w:div w:id="2091806150">
          <w:marLeft w:val="0"/>
          <w:marRight w:val="0"/>
          <w:marTop w:val="0"/>
          <w:marBottom w:val="0"/>
          <w:divBdr>
            <w:top w:val="none" w:sz="0" w:space="0" w:color="auto"/>
            <w:left w:val="none" w:sz="0" w:space="0" w:color="auto"/>
            <w:bottom w:val="none" w:sz="0" w:space="0" w:color="auto"/>
            <w:right w:val="none" w:sz="0" w:space="0" w:color="auto"/>
          </w:divBdr>
        </w:div>
        <w:div w:id="8652650">
          <w:marLeft w:val="0"/>
          <w:marRight w:val="0"/>
          <w:marTop w:val="0"/>
          <w:marBottom w:val="0"/>
          <w:divBdr>
            <w:top w:val="none" w:sz="0" w:space="0" w:color="auto"/>
            <w:left w:val="none" w:sz="0" w:space="0" w:color="auto"/>
            <w:bottom w:val="none" w:sz="0" w:space="0" w:color="auto"/>
            <w:right w:val="none" w:sz="0" w:space="0" w:color="auto"/>
          </w:divBdr>
        </w:div>
        <w:div w:id="1750467108">
          <w:marLeft w:val="0"/>
          <w:marRight w:val="0"/>
          <w:marTop w:val="0"/>
          <w:marBottom w:val="0"/>
          <w:divBdr>
            <w:top w:val="none" w:sz="0" w:space="0" w:color="auto"/>
            <w:left w:val="none" w:sz="0" w:space="0" w:color="auto"/>
            <w:bottom w:val="none" w:sz="0" w:space="0" w:color="auto"/>
            <w:right w:val="none" w:sz="0" w:space="0" w:color="auto"/>
          </w:divBdr>
        </w:div>
        <w:div w:id="863010305">
          <w:marLeft w:val="0"/>
          <w:marRight w:val="0"/>
          <w:marTop w:val="0"/>
          <w:marBottom w:val="0"/>
          <w:divBdr>
            <w:top w:val="none" w:sz="0" w:space="0" w:color="auto"/>
            <w:left w:val="none" w:sz="0" w:space="0" w:color="auto"/>
            <w:bottom w:val="none" w:sz="0" w:space="0" w:color="auto"/>
            <w:right w:val="none" w:sz="0" w:space="0" w:color="auto"/>
          </w:divBdr>
        </w:div>
        <w:div w:id="607733038">
          <w:marLeft w:val="0"/>
          <w:marRight w:val="0"/>
          <w:marTop w:val="0"/>
          <w:marBottom w:val="0"/>
          <w:divBdr>
            <w:top w:val="none" w:sz="0" w:space="0" w:color="auto"/>
            <w:left w:val="none" w:sz="0" w:space="0" w:color="auto"/>
            <w:bottom w:val="none" w:sz="0" w:space="0" w:color="auto"/>
            <w:right w:val="none" w:sz="0" w:space="0" w:color="auto"/>
          </w:divBdr>
        </w:div>
        <w:div w:id="45571018">
          <w:marLeft w:val="0"/>
          <w:marRight w:val="0"/>
          <w:marTop w:val="0"/>
          <w:marBottom w:val="0"/>
          <w:divBdr>
            <w:top w:val="none" w:sz="0" w:space="0" w:color="auto"/>
            <w:left w:val="none" w:sz="0" w:space="0" w:color="auto"/>
            <w:bottom w:val="none" w:sz="0" w:space="0" w:color="auto"/>
            <w:right w:val="none" w:sz="0" w:space="0" w:color="auto"/>
          </w:divBdr>
        </w:div>
        <w:div w:id="1860239929">
          <w:marLeft w:val="0"/>
          <w:marRight w:val="0"/>
          <w:marTop w:val="0"/>
          <w:marBottom w:val="0"/>
          <w:divBdr>
            <w:top w:val="none" w:sz="0" w:space="0" w:color="auto"/>
            <w:left w:val="none" w:sz="0" w:space="0" w:color="auto"/>
            <w:bottom w:val="none" w:sz="0" w:space="0" w:color="auto"/>
            <w:right w:val="none" w:sz="0" w:space="0" w:color="auto"/>
          </w:divBdr>
        </w:div>
      </w:divsChild>
    </w:div>
    <w:div w:id="1758749745">
      <w:bodyDiv w:val="1"/>
      <w:marLeft w:val="0"/>
      <w:marRight w:val="0"/>
      <w:marTop w:val="0"/>
      <w:marBottom w:val="0"/>
      <w:divBdr>
        <w:top w:val="none" w:sz="0" w:space="0" w:color="auto"/>
        <w:left w:val="none" w:sz="0" w:space="0" w:color="auto"/>
        <w:bottom w:val="none" w:sz="0" w:space="0" w:color="auto"/>
        <w:right w:val="none" w:sz="0" w:space="0" w:color="auto"/>
      </w:divBdr>
    </w:div>
    <w:div w:id="191832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github.com/aws-quickstart/quickstart-examples/raw/master/doc/Quick%20Start%20architecture%20diagram.vsdx"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aws.amazon.com" TargetMode="External"/><Relationship Id="rId21" Type="http://schemas.openxmlformats.org/officeDocument/2006/relationships/hyperlink" Target="https://aws.amazon.com/documentation/ec2/" TargetMode="External"/><Relationship Id="rId42" Type="http://schemas.openxmlformats.org/officeDocument/2006/relationships/hyperlink" Target="https://docs.aws.amazon.com/AWSCloudFormation/latest/UserGuide/aws-properties-resource-tags.html" TargetMode="External"/><Relationship Id="rId47" Type="http://schemas.openxmlformats.org/officeDocument/2006/relationships/hyperlink" Target="https://docs.aws.amazon.com/AWSCloudFormation/latest/UserGuide/troubleshooting.html" TargetMode="External"/><Relationship Id="rId63" Type="http://schemas.openxmlformats.org/officeDocument/2006/relationships/hyperlink" Target="https://aws.amazon.com/architecture/icons/" TargetMode="External"/><Relationship Id="rId68" Type="http://schemas.openxmlformats.org/officeDocument/2006/relationships/footer" Target="footer2.xm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9" Type="http://schemas.openxmlformats.org/officeDocument/2006/relationships/hyperlink" Target="http://docs.aws.amazon.com/AWSEC2/latest/UserGuide/ec2-resource-limits.html" TargetMode="External"/><Relationship Id="rId11" Type="http://schemas.openxmlformats.org/officeDocument/2006/relationships/hyperlink" Target="http://aws.amazon.com/quickstart/" TargetMode="External"/><Relationship Id="rId24" Type="http://schemas.openxmlformats.org/officeDocument/2006/relationships/hyperlink" Target="https://aws.amazon.com/documentation/rds/" TargetMode="External"/><Relationship Id="rId32" Type="http://schemas.openxmlformats.org/officeDocument/2006/relationships/image" Target="media/image4.png"/><Relationship Id="rId37" Type="http://schemas.openxmlformats.org/officeDocument/2006/relationships/hyperlink" Target="http://docs.aws.amazon.com/AmazonVPC/latest/UserGuide/vpc-nat.html" TargetMode="External"/><Relationship Id="rId40" Type="http://schemas.openxmlformats.org/officeDocument/2006/relationships/hyperlink" Target="https://docs.aws.amazon.com/AmazonS3/latest/dev/UsingMetadata.html" TargetMode="External"/><Relationship Id="rId45" Type="http://schemas.openxmlformats.org/officeDocument/2006/relationships/image" Target="media/image6.png"/><Relationship Id="rId53" Type="http://schemas.openxmlformats.org/officeDocument/2006/relationships/hyperlink" Target="https://aws.amazon.com/documentation/cloudformation/" TargetMode="External"/><Relationship Id="rId58" Type="http://schemas.openxmlformats.org/officeDocument/2006/relationships/hyperlink" Target="http://aws.amazon.com/apache2.0/" TargetMode="External"/><Relationship Id="rId66"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hyperlink" Target="https://github.com/aws-quickstart/quickstart-examples/raw/master/doc/Quick%20Start%20architecture%20diagram.vsdx" TargetMode="External"/><Relationship Id="rId19" Type="http://schemas.microsoft.com/office/2016/09/relationships/commentsIds" Target="commentsIds.xml"/><Relationship Id="rId14" Type="http://schemas.openxmlformats.org/officeDocument/2006/relationships/hyperlink" Target="https://www.ansible.com/tower" TargetMode="External"/><Relationship Id="rId22" Type="http://schemas.openxmlformats.org/officeDocument/2006/relationships/hyperlink" Target="https://aws.amazon.com/documentation/vpc/" TargetMode="External"/><Relationship Id="rId27" Type="http://schemas.openxmlformats.org/officeDocument/2006/relationships/hyperlink" Target="https://docs.aws.amazon.com/AWSEC2/latest/UserGuide/ec2-key-pairs.html" TargetMode="External"/><Relationship Id="rId30" Type="http://schemas.openxmlformats.org/officeDocument/2006/relationships/image" Target="media/image2.png"/><Relationship Id="rId35" Type="http://schemas.openxmlformats.org/officeDocument/2006/relationships/hyperlink" Target="https://console.aws.amazon.com/cloudformation/home?region=us-east-2" TargetMode="External"/><Relationship Id="rId43" Type="http://schemas.openxmlformats.org/officeDocument/2006/relationships/hyperlink" Target="https://docs.aws.amazon.com/AWSCloudFormation/latest/UserGuide/cfn-console-add-tags.html" TargetMode="External"/><Relationship Id="rId48" Type="http://schemas.openxmlformats.org/officeDocument/2006/relationships/hyperlink" Target="http://docs.aws.amazon.com/AWSCloudFormation/latest/UserGuide/cloudformation-limits.html" TargetMode="External"/><Relationship Id="rId56" Type="http://schemas.openxmlformats.org/officeDocument/2006/relationships/hyperlink" Target="https://aws.amazon.com/quickstart/" TargetMode="External"/><Relationship Id="rId64" Type="http://schemas.openxmlformats.org/officeDocument/2006/relationships/hyperlink" Target="http://docs.aws.amazon.com/AWSEC2/latest/UserGuide/ec2-key-pairs.html"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aws.amazon.com/documentation/ec2/" TargetMode="External"/><Relationship Id="rId3" Type="http://schemas.openxmlformats.org/officeDocument/2006/relationships/customXml" Target="../customXml/item3.xml"/><Relationship Id="rId12" Type="http://schemas.openxmlformats.org/officeDocument/2006/relationships/hyperlink" Target="http://docs.aws.amazon.com/opsworks/latest/userguide/" TargetMode="External"/><Relationship Id="rId17" Type="http://schemas.microsoft.com/office/2011/relationships/commentsExtended" Target="commentsExtended.xml"/><Relationship Id="rId25" Type="http://schemas.openxmlformats.org/officeDocument/2006/relationships/hyperlink" Target="https://aws.amazon.com/documentation/ecs/" TargetMode="External"/><Relationship Id="rId33" Type="http://schemas.openxmlformats.org/officeDocument/2006/relationships/hyperlink" Target="https://console.aws.amazon.com/cloudformation/home?region=us-east-2" TargetMode="External"/><Relationship Id="rId38" Type="http://schemas.openxmlformats.org/officeDocument/2006/relationships/hyperlink" Target="http://docs.aws.amazon.com/AmazonVPC/latest/UserGuide/VPC_DHCP_Options.html" TargetMode="External"/><Relationship Id="rId46" Type="http://schemas.openxmlformats.org/officeDocument/2006/relationships/image" Target="media/image7.png"/><Relationship Id="rId59" Type="http://schemas.openxmlformats.org/officeDocument/2006/relationships/hyperlink" Target="https://alpha-docs-aws.amazon.com/awsstyleguide/latest/styleguide/dictionary.html" TargetMode="External"/><Relationship Id="rId67" Type="http://schemas.openxmlformats.org/officeDocument/2006/relationships/header" Target="header2.xml"/><Relationship Id="rId20" Type="http://schemas.openxmlformats.org/officeDocument/2006/relationships/hyperlink" Target="https://aws.amazon.com/getting-started/" TargetMode="External"/><Relationship Id="rId41" Type="http://schemas.openxmlformats.org/officeDocument/2006/relationships/hyperlink" Target="https://s3.amazonaws.com/quickstart-reference/" TargetMode="External"/><Relationship Id="rId54" Type="http://schemas.openxmlformats.org/officeDocument/2006/relationships/hyperlink" Target="http://docs.ansible.com/ansible-tower/index.html" TargetMode="External"/><Relationship Id="rId62" Type="http://schemas.openxmlformats.org/officeDocument/2006/relationships/hyperlink" Target="https://github.com/aws-quickstart/quickstart-examples/raw/master/doc/Quick%20Start%20architecture%20diagram.pptx" TargetMode="External"/><Relationship Id="rId7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gnu.org/licenses/gpl-3.0.html" TargetMode="External"/><Relationship Id="rId23" Type="http://schemas.openxmlformats.org/officeDocument/2006/relationships/hyperlink" Target="https://aws.amazon.com/documentation/cloudformation/" TargetMode="External"/><Relationship Id="rId28" Type="http://schemas.openxmlformats.org/officeDocument/2006/relationships/hyperlink" Target="https://console.aws.amazon.com/support/home" TargetMode="External"/><Relationship Id="rId36" Type="http://schemas.openxmlformats.org/officeDocument/2006/relationships/hyperlink" Target="https://console.aws.amazon.com/cloudformation/home?region=us-east-2" TargetMode="External"/><Relationship Id="rId49" Type="http://schemas.openxmlformats.org/officeDocument/2006/relationships/hyperlink" Target="https://github.com/aws-quickstart/tbd" TargetMode="External"/><Relationship Id="rId57" Type="http://schemas.openxmlformats.org/officeDocument/2006/relationships/hyperlink" Target="http://aws.amazon.com/apache2.0/" TargetMode="External"/><Relationship Id="rId10" Type="http://schemas.openxmlformats.org/officeDocument/2006/relationships/endnotes" Target="endnotes.xml"/><Relationship Id="rId31" Type="http://schemas.openxmlformats.org/officeDocument/2006/relationships/image" Target="media/image3.png"/><Relationship Id="rId44" Type="http://schemas.openxmlformats.org/officeDocument/2006/relationships/image" Target="media/image5.png"/><Relationship Id="rId52" Type="http://schemas.openxmlformats.org/officeDocument/2006/relationships/hyperlink" Target="https://aws.amazon.com/documentation/vpc/" TargetMode="External"/><Relationship Id="rId60" Type="http://schemas.openxmlformats.org/officeDocument/2006/relationships/hyperlink" Target="https://w.amazon.com/bin/view/AWSDocs/editing/service-names/" TargetMode="External"/><Relationship Id="rId65"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github.com/ansible/ansible" TargetMode="External"/><Relationship Id="rId18" Type="http://schemas.openxmlformats.org/officeDocument/2006/relationships/image" Target="media/image1.png"/><Relationship Id="rId39" Type="http://schemas.openxmlformats.org/officeDocument/2006/relationships/hyperlink" Target="https://s3.amazonaws.com/quickstart-reference/" TargetMode="External"/><Relationship Id="rId34" Type="http://schemas.openxmlformats.org/officeDocument/2006/relationships/hyperlink" Target="https://console.aws.amazon.com/cloudformation/home?region=us-east-2" TargetMode="External"/><Relationship Id="rId50" Type="http://schemas.openxmlformats.org/officeDocument/2006/relationships/hyperlink" Target="https://docs.aws.amazon.com/AWSEC2/latest/UserGuide/AmazonEBS.html" TargetMode="External"/><Relationship Id="rId55" Type="http://schemas.openxmlformats.org/officeDocument/2006/relationships/hyperlink" Target="https://www.ansible.com/products/awx-project/faq"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F0F4A2-FA4A-4946-A092-54694BD5D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19</Pages>
  <Words>3992</Words>
  <Characters>22755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Quick Start deployment guide</vt:lpstr>
    </vt:vector>
  </TitlesOfParts>
  <Company>Amazon Web Services</Company>
  <LinksUpToDate>false</LinksUpToDate>
  <CharactersWithSpaces>26694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2018-v1 (January 2018)</cp:keywords>
  <dc:description/>
  <cp:lastModifiedBy>Microsoft Office User</cp:lastModifiedBy>
  <cp:revision>25</cp:revision>
  <cp:lastPrinted>2015-01-27T00:39:00Z</cp:lastPrinted>
  <dcterms:created xsi:type="dcterms:W3CDTF">2018-02-16T07:00:00Z</dcterms:created>
  <dcterms:modified xsi:type="dcterms:W3CDTF">2018-03-25T20:15:00Z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