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  И ВЫСШЕГО ОБРАЗОВАНИЯ РОССИЙСКОЙ ФЕДЕРАЦИ</w:t>
            </w:r>
            <w:r w:rsidRPr="004236C5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4236C5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4236C5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Обнинский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E6780E" w14:textId="77777777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Автоматизация процесса приема, обработки и учета заявок 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Фамилия И.О.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77777777" w:rsidR="005E1E74" w:rsidRPr="00936C8C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5891737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A13A80" w:rsidRDefault="00A05EB3" w:rsidP="00A13A80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542D657" w14:textId="3AB5F263" w:rsidR="003C476D" w:rsidRDefault="00A05E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941C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1C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1C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891737" w:history="1">
            <w:r w:rsidR="003C476D" w:rsidRPr="00A65522">
              <w:rPr>
                <w:rStyle w:val="a8"/>
                <w:noProof/>
              </w:rPr>
              <w:t>СОДЕРЖАНИЕ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_Toc35891737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2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02595E8" w14:textId="2745DB58" w:rsidR="003C476D" w:rsidRDefault="00F73A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38" w:history="1">
            <w:r w:rsidR="003C476D" w:rsidRPr="00A65522">
              <w:rPr>
                <w:rStyle w:val="a8"/>
                <w:noProof/>
              </w:rPr>
              <w:t>ВВЕДЕНИЕ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_Toc35891738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3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2CF4B801" w14:textId="1E62502B" w:rsidR="003C476D" w:rsidRDefault="00F73A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39" w:history="1">
            <w:r w:rsidR="003C476D" w:rsidRPr="00A65522">
              <w:rPr>
                <w:rStyle w:val="a8"/>
                <w:noProof/>
              </w:rPr>
              <w:t>ГЛАВА 1. ТЕОРЕТИЧЕСКИЕ ОСНОВЫ АНАЛИЗА БИЗНЕС-ПРОЦЕССОВ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_Toc35891739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4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4343C638" w14:textId="691FCD9D" w:rsidR="003C476D" w:rsidRDefault="00F73A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0" w:history="1">
            <w:r w:rsidR="003C476D" w:rsidRPr="00A65522">
              <w:rPr>
                <w:rStyle w:val="a8"/>
                <w:noProof/>
              </w:rPr>
              <w:t>1.1 Понятие бизнес-процесса и его основные компоненты. Классификация бизнес-процессов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_Toc35891740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4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1A18339A" w14:textId="5820D393" w:rsidR="003C476D" w:rsidRDefault="00F73A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1" w:history="1">
            <w:r w:rsidR="003C476D" w:rsidRPr="00A65522">
              <w:rPr>
                <w:rStyle w:val="a8"/>
                <w:noProof/>
              </w:rPr>
              <w:t>1.2 Бизнес-моделирование. Оптимизация и автоматизация бизнес-процессов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_Toc35891741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8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2D806BF2" w14:textId="02B3D629" w:rsidR="003C476D" w:rsidRDefault="00F73A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2" w:history="1">
            <w:r w:rsidR="003C476D" w:rsidRPr="00A65522">
              <w:rPr>
                <w:rStyle w:val="a8"/>
                <w:noProof/>
              </w:rPr>
              <w:t>ГЛАВА 2. АНАЛИЗ ОСНОВНОГО БИЗНЕС-ПРОЦЕССА НА ПРИМЕРЕ ООО «ЭКОЛЭНД»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_Toc35891742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11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2B9E3F4" w14:textId="49C49CBD" w:rsidR="003C476D" w:rsidRDefault="00F73A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3" w:history="1">
            <w:r w:rsidR="003C476D" w:rsidRPr="00A65522">
              <w:rPr>
                <w:rStyle w:val="a8"/>
                <w:noProof/>
              </w:rPr>
              <w:t>2.1 Описание организации. Функциональная и информационные структуры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_Toc35891743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11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206AD498" w14:textId="0E18C1CD" w:rsidR="003C476D" w:rsidRDefault="00F73A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4" w:history="1">
            <w:r w:rsidR="003C476D" w:rsidRPr="00A65522">
              <w:rPr>
                <w:rStyle w:val="a8"/>
                <w:noProof/>
              </w:rPr>
              <w:t>2.2 Анализ конкурентной среды. Выработка стратегии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_Toc35891744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21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D6A939A" w14:textId="4518A92E" w:rsidR="003C476D" w:rsidRDefault="00F73A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5" w:history="1">
            <w:r w:rsidR="003C476D" w:rsidRPr="00A65522">
              <w:rPr>
                <w:rStyle w:val="a8"/>
                <w:noProof/>
              </w:rPr>
              <w:t>2.3 Анализ основного бизнес-процесса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_Toc35891745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23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CAD4041" w14:textId="6A369A51" w:rsidR="003C476D" w:rsidRDefault="00F73A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6" w:history="1">
            <w:r w:rsidR="003C476D" w:rsidRPr="00A65522">
              <w:rPr>
                <w:rStyle w:val="a8"/>
                <w:noProof/>
              </w:rPr>
              <w:t>ГЛАВА 3. АВТОМАТИЗАЦИЯ ОСНОВНОГО БИЗНЕС-ПРОЦЕССА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_Toc35891746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30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5D86D820" w14:textId="46EA4B9A" w:rsidR="003C476D" w:rsidRDefault="00F73A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7" w:history="1">
            <w:r w:rsidR="003C476D" w:rsidRPr="00A65522">
              <w:rPr>
                <w:rStyle w:val="a8"/>
                <w:noProof/>
              </w:rPr>
              <w:t>3.1 Предложения по автоматизации основного бизнес-процесса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_Toc35891747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30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191E2DA7" w14:textId="6A66396B" w:rsidR="003C476D" w:rsidRDefault="00F73A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8" w:history="1">
            <w:r w:rsidR="003C476D" w:rsidRPr="00A65522">
              <w:rPr>
                <w:rStyle w:val="a8"/>
                <w:noProof/>
              </w:rPr>
              <w:t>3.2 Расчет экономической эффективности проекта автоматизации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_Toc35891748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36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5CA13F8" w14:textId="4D2FD1BD" w:rsidR="003C476D" w:rsidRDefault="00F73A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9" w:history="1">
            <w:r w:rsidR="003C476D" w:rsidRPr="00A65522">
              <w:rPr>
                <w:rStyle w:val="a8"/>
                <w:noProof/>
              </w:rPr>
              <w:t>ЗАКЛЮЧЕНИЕ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_Toc35891749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38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246CE2B1" w14:textId="6C35D804" w:rsidR="003C476D" w:rsidRDefault="00F73A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50" w:history="1">
            <w:r w:rsidR="003C476D" w:rsidRPr="00A65522">
              <w:rPr>
                <w:rStyle w:val="a8"/>
                <w:noProof/>
              </w:rPr>
              <w:t>СПИСОК ИСПОЛЬЗОВАННЫХ ИСТОЧНИКОВ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_Toc35891750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39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6204A576" w14:textId="004172BA" w:rsidR="00A05EB3" w:rsidRPr="00A13A80" w:rsidRDefault="00A05EB3" w:rsidP="00941CF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41C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5" w:name="_Toc35891738"/>
      <w:r>
        <w:lastRenderedPageBreak/>
        <w:t>ВВЕДЕНИЕ</w:t>
      </w:r>
      <w:bookmarkEnd w:id="5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77777777" w:rsidR="003A4478" w:rsidRPr="007A4FB6" w:rsidRDefault="003A4478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6" w:name="_Toc35891739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6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7" w:name="_Toc35891740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7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28BEBFF8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конфликт поставленных перед подразделением целей и фактических его действий как результат субоптимизации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0FEFBBE0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F73AD6" w:rsidRPr="00565448" w:rsidRDefault="00F73AD6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F73AD6" w:rsidRPr="00565448" w:rsidRDefault="00F73AD6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F73AD6" w:rsidRPr="0002083B" w:rsidRDefault="00F73AD6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F73AD6" w:rsidRPr="0002083B" w:rsidRDefault="00F73AD6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F73AD6" w:rsidRPr="0002083B" w:rsidRDefault="00F73AD6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F73AD6" w:rsidRPr="0002083B" w:rsidRDefault="00F73AD6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F73AD6" w:rsidRPr="0002083B" w:rsidRDefault="00F73AD6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F73AD6" w:rsidRPr="0002083B" w:rsidRDefault="00F73AD6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F73AD6" w:rsidRPr="00565448" w:rsidRDefault="00F73AD6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F73AD6" w:rsidRPr="00565448" w:rsidRDefault="00F73AD6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F73AD6" w:rsidRPr="00565448" w:rsidRDefault="00F73AD6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F73AD6" w:rsidRPr="00565448" w:rsidRDefault="00F73AD6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1A143269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Pr="00E9057C">
        <w:rPr>
          <w:rFonts w:ascii="Times New Roman" w:hAnsi="Times New Roman" w:cs="Times New Roman"/>
          <w:sz w:val="20"/>
          <w:szCs w:val="20"/>
        </w:rPr>
        <w:t>Александров Д. В. Моделирование и анализ бизнес-процессов: учебник — Саратов: Ай Пи Эр Медиа, 2017. —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E905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29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33511941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управление рисками субоптимизации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1A7D76BE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0E16ECD6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3156218F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 w:rsidRPr="00F73AD6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749DFE5D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33A84" w:rsidRPr="00F73AD6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2AD4138D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F73AD6" w:rsidRPr="00C31833" w:rsidRDefault="00F73A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F73AD6" w:rsidRPr="00C31833" w:rsidRDefault="00F73A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F73AD6" w:rsidRPr="00C31833" w:rsidRDefault="00F73A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F73AD6" w:rsidRPr="00C31833" w:rsidRDefault="00F73A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F73AD6" w:rsidRDefault="00F73A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F73AD6" w:rsidRPr="00C31833" w:rsidRDefault="00F73A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F73AD6" w:rsidRDefault="00F73A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F73AD6" w:rsidRPr="00C31833" w:rsidRDefault="00F73A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F73AD6" w:rsidRDefault="00F73A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F73AD6" w:rsidRPr="00C31833" w:rsidRDefault="00F73A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F73AD6" w:rsidRDefault="00F73A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F73AD6" w:rsidRPr="00C31833" w:rsidRDefault="00F73A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F73AD6" w:rsidRDefault="00F73A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F73AD6" w:rsidRPr="00C31833" w:rsidRDefault="00F73A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F73AD6" w:rsidRDefault="00F73A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F73AD6" w:rsidRPr="00C31833" w:rsidRDefault="00F73A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F73AD6" w:rsidRDefault="00F73A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F73AD6" w:rsidRDefault="00F73A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F73AD6" w:rsidRPr="00C31833" w:rsidRDefault="00F73A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F73AD6" w:rsidRDefault="00F73A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F73AD6" w:rsidRDefault="00F73A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F73AD6" w:rsidRPr="00C31833" w:rsidRDefault="00F73A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F73AD6" w:rsidRDefault="00F73A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F73AD6" w:rsidRPr="00C31833" w:rsidRDefault="00F73AD6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F73AD6" w:rsidRDefault="00F73A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F73AD6" w:rsidRPr="00C31833" w:rsidRDefault="00F73AD6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F73AD6" w:rsidRPr="00C31833" w:rsidRDefault="00F73A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F73AD6" w:rsidRPr="00C31833" w:rsidRDefault="00F73A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F73AD6" w:rsidRPr="00C31833" w:rsidRDefault="00F73A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F73AD6" w:rsidRPr="00C31833" w:rsidRDefault="00F73A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F73AD6" w:rsidRPr="00C31833" w:rsidRDefault="00F73A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F73AD6" w:rsidRPr="00C31833" w:rsidRDefault="00F73A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F73AD6" w:rsidRPr="00C31833" w:rsidRDefault="00F73A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F73AD6" w:rsidRPr="00C31833" w:rsidRDefault="00F73A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F73AD6" w:rsidRPr="00C31833" w:rsidRDefault="00F73A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F73AD6" w:rsidRPr="00C31833" w:rsidRDefault="00F73A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F73AD6" w:rsidRPr="00C31833" w:rsidRDefault="00F73A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F73AD6" w:rsidRPr="00C31833" w:rsidRDefault="00F73A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F73AD6" w:rsidRPr="00C31833" w:rsidRDefault="00F73A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F73AD6" w:rsidRPr="00C31833" w:rsidRDefault="00F73A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F73AD6" w:rsidRPr="00C31833" w:rsidRDefault="00F73A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F73AD6" w:rsidRPr="00C31833" w:rsidRDefault="00F73A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F73AD6" w:rsidRPr="00C31833" w:rsidRDefault="00F73AD6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F73AD6" w:rsidRPr="00C31833" w:rsidRDefault="00F73AD6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32E60079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300EDE" w:rsidRPr="00300EDE">
        <w:rPr>
          <w:rFonts w:ascii="Times New Roman" w:hAnsi="Times New Roman" w:cs="Times New Roman"/>
          <w:sz w:val="20"/>
          <w:szCs w:val="20"/>
        </w:rPr>
        <w:t>Серенков П. С., Курьян А. Г</w:t>
      </w:r>
      <w:r w:rsidR="00300EDE">
        <w:rPr>
          <w:rFonts w:ascii="Times New Roman" w:hAnsi="Times New Roman" w:cs="Times New Roman"/>
          <w:sz w:val="20"/>
          <w:szCs w:val="20"/>
        </w:rPr>
        <w:t>., Волонтей В. П. Методы менедж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мента качества. Процессный подход. — М.: ИНФРА-М, 2019. — </w:t>
      </w:r>
      <w:r w:rsidR="00300EDE">
        <w:rPr>
          <w:rFonts w:ascii="Times New Roman" w:hAnsi="Times New Roman" w:cs="Times New Roman"/>
          <w:sz w:val="20"/>
          <w:szCs w:val="20"/>
        </w:rPr>
        <w:t>С. 43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5FA0E397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8" w:name="_Toc35891741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8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044F8161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51E93B4D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1603D746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1C2DEA81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74F3C71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>яются узкие места: дублирование функций сотрудниками, избыточный документооборот, организационные просчеты и т.д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33A84" w:rsidRPr="00F73AD6">
        <w:rPr>
          <w:rFonts w:ascii="Times New Roman" w:hAnsi="Times New Roman" w:cs="Times New Roman"/>
          <w:sz w:val="28"/>
          <w:szCs w:val="28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53188AA5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5704724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35F48394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64EDC031" w:rsidR="00244D33" w:rsidRPr="00C07598" w:rsidRDefault="00244D33" w:rsidP="00275ECD">
      <w:pPr>
        <w:pStyle w:val="1"/>
        <w:ind w:firstLine="0"/>
      </w:pPr>
      <w:bookmarkStart w:id="9" w:name="_Toc35891742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</w:t>
      </w:r>
      <w:r w:rsidR="002F5412">
        <w:t>Э</w:t>
      </w:r>
      <w:r w:rsidR="001E5B8C">
        <w:t>НД»</w:t>
      </w:r>
      <w:bookmarkEnd w:id="9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0" w:name="_Toc35891743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0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нд».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«Эколэнд»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>249030, Калужская обл,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478B3E23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«Эколэнд»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5BDD07F4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5A4D784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бухгалтер-операционист,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34D70D3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Используется программный пакет M</w:t>
      </w:r>
      <w:r>
        <w:rPr>
          <w:rFonts w:ascii="Times New Roman" w:hAnsi="Times New Roman" w:cs="Times New Roman"/>
          <w:sz w:val="28"/>
          <w:szCs w:val="28"/>
        </w:rPr>
        <w:t>icrosoft Office, в частности Mi</w:t>
      </w:r>
      <w:r w:rsidRPr="009C7C87">
        <w:rPr>
          <w:rFonts w:ascii="Times New Roman" w:hAnsi="Times New Roman" w:cs="Times New Roman"/>
          <w:sz w:val="28"/>
          <w:szCs w:val="28"/>
        </w:rPr>
        <w:t>crosoft Word для создания текстовых документов и Microsoft Excel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Microsoft Office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>ким спектром функций, в частности, Excel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>Для нужд бухгалтерии используются 1С Бухгалтерия 8, КриптоПРО для работы с аппаратными криптоключа</w:t>
      </w:r>
      <w:r>
        <w:rPr>
          <w:rFonts w:ascii="Times New Roman" w:hAnsi="Times New Roman" w:cs="Times New Roman"/>
          <w:sz w:val="28"/>
          <w:szCs w:val="28"/>
        </w:rPr>
        <w:t>ми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перечисленного, на предприятии используется Apache+Wordpress+PHP для хостинга сайта-визитки компании и hMailServe</w:t>
      </w:r>
      <w:r w:rsidR="000D6038">
        <w:rPr>
          <w:rFonts w:ascii="Times New Roman" w:hAnsi="Times New Roman" w:cs="Times New Roman"/>
          <w:sz w:val="28"/>
          <w:szCs w:val="28"/>
        </w:rPr>
        <w:t>r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Организация собственного почтового сервера так же выглядит отличным имиджевым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6C23D753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«Эколэнд»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F73AD6" w:rsidRPr="006A4F41" w:rsidRDefault="00F73A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F73AD6" w:rsidRPr="006A4F41" w:rsidRDefault="00F73AD6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F73AD6" w:rsidRPr="006A4F41" w:rsidRDefault="00F73A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F73AD6" w:rsidRPr="006A4F41" w:rsidRDefault="00F73A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F73AD6" w:rsidRPr="006A4F41" w:rsidRDefault="00F73A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F73AD6" w:rsidRPr="006A4F41" w:rsidRDefault="00F73A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F73AD6" w:rsidRPr="006A4F41" w:rsidRDefault="00F73A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F73AD6" w:rsidRPr="006A4F41" w:rsidRDefault="00F73A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F73AD6" w:rsidRPr="006A4F41" w:rsidRDefault="00F73A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F73AD6" w:rsidRPr="006A4F41" w:rsidRDefault="00F73AD6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F73AD6" w:rsidRPr="006A4F41" w:rsidRDefault="00F73A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F73AD6" w:rsidRPr="006A4F41" w:rsidRDefault="00F73AD6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F73AD6" w:rsidRPr="006A4F41" w:rsidRDefault="00F73A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F73AD6" w:rsidRPr="006A4F41" w:rsidRDefault="00F73A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F73AD6" w:rsidRPr="006A4F41" w:rsidRDefault="00F73A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F73AD6" w:rsidRPr="006A4F41" w:rsidRDefault="00F73A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F73AD6" w:rsidRPr="006A4F41" w:rsidRDefault="00F73A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F73AD6" w:rsidRPr="006A4F41" w:rsidRDefault="00F73A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F73AD6" w:rsidRPr="006A4F41" w:rsidRDefault="00F73A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F73AD6" w:rsidRPr="006A4F41" w:rsidRDefault="00F73AD6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«Эколэнд»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7E8C8E2F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«Эколэнд».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>димости в расширении отдела; во главе исполняющего отдела находится главный инженер предприятия, отвечающий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1" w:name="_Toc35891744"/>
      <w:r w:rsidRPr="002F5412">
        <w:t>2</w:t>
      </w:r>
      <w:r>
        <w:t>.2 Анализ конкурентной среды. Выработка стратегии</w:t>
      </w:r>
      <w:bookmarkEnd w:id="11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7EAE8D0D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«Эколенд»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C1070">
        <w:rPr>
          <w:rFonts w:ascii="Times New Roman" w:hAnsi="Times New Roman" w:cs="Times New Roman"/>
          <w:sz w:val="28"/>
          <w:szCs w:val="28"/>
        </w:rPr>
        <w:fldChar w:fldCharType="begin"/>
      </w:r>
      <w:r w:rsidR="007C107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C1070">
        <w:rPr>
          <w:rFonts w:ascii="Times New Roman" w:hAnsi="Times New Roman" w:cs="Times New Roman"/>
          <w:sz w:val="28"/>
          <w:szCs w:val="28"/>
        </w:rPr>
      </w:r>
      <w:r w:rsidR="007C1070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</w:t>
      </w:r>
      <w:r w:rsidR="007C107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CEA107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«Спецавтохояйство»</w:t>
      </w:r>
    </w:p>
    <w:p w14:paraId="5A86D516" w14:textId="27CE8ABB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«ЭкоПромСервис»</w:t>
      </w:r>
    </w:p>
    <w:p w14:paraId="39ACFDE1" w14:textId="750B15CD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«ЭкоТрансСервис»</w:t>
      </w:r>
    </w:p>
    <w:p w14:paraId="45505FE5" w14:textId="2E29066F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4818E8E0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 xml:space="preserve"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55900D8B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77777777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1E57299D" w14:textId="1BB67B29" w:rsidR="003D5FC0" w:rsidRPr="003D5FC0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3D5FC0">
        <w:rPr>
          <w:rFonts w:ascii="Times New Roman" w:hAnsi="Times New Roman" w:cs="Times New Roman"/>
          <w:sz w:val="28"/>
          <w:szCs w:val="28"/>
        </w:rPr>
        <w:t>Приложение 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5FC0">
        <w:rPr>
          <w:rFonts w:ascii="Times New Roman" w:hAnsi="Times New Roman" w:cs="Times New Roman"/>
          <w:sz w:val="28"/>
          <w:szCs w:val="28"/>
        </w:rPr>
        <w:t xml:space="preserve"> и н</w:t>
      </w:r>
      <w:r w:rsidR="003D5FC0" w:rsidRPr="003D5FC0">
        <w:rPr>
          <w:rFonts w:ascii="Times New Roman" w:hAnsi="Times New Roman" w:cs="Times New Roman"/>
          <w:sz w:val="28"/>
          <w:szCs w:val="28"/>
        </w:rPr>
        <w:t>а основе проведенного анализа сформулируем стратегические направления для развития фирмы на долгосрочном горизонте планирования:</w:t>
      </w:r>
    </w:p>
    <w:p w14:paraId="10E42223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2C8114C4" w:rsidR="00C538F5" w:rsidRPr="007A1943" w:rsidRDefault="00C538F5" w:rsidP="00C538F5">
      <w:pPr>
        <w:pStyle w:val="1"/>
      </w:pPr>
      <w:bookmarkStart w:id="12" w:name="_Toc35891745"/>
      <w:r w:rsidRPr="002F5412">
        <w:t>2</w:t>
      </w:r>
      <w:r>
        <w:t>.3 Анализ основного бизнес-процесса</w:t>
      </w:r>
      <w:bookmarkEnd w:id="12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319AD761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«Эколэнд»,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4BD02414" w14:textId="130BFC73" w:rsidR="00D31586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lastRenderedPageBreak/>
        <w:t>Основной бизнес-процесс фирмы — э</w:t>
      </w:r>
      <w:r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Pr="00263B9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</w:p>
    <w:p w14:paraId="7AAD1AF9" w14:textId="4B1726D3" w:rsidR="00263B9E" w:rsidRDefault="00260998" w:rsidP="002609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79244F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B9E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DF0C043" w14:textId="68863AD9" w:rsidR="00263B9E" w:rsidRPr="00C54722" w:rsidRDefault="001E15A9" w:rsidP="00263B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263B9E">
        <w:rPr>
          <w:rFonts w:ascii="Times New Roman" w:hAnsi="Times New Roman" w:cs="Times New Roman"/>
          <w:sz w:val="24"/>
          <w:szCs w:val="24"/>
        </w:rPr>
        <w:t xml:space="preserve"> — Основной бизнес-процесс ООО «Эколэнд»</w:t>
      </w:r>
    </w:p>
    <w:p w14:paraId="2E1589F3" w14:textId="01E86D6C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</w:p>
    <w:p w14:paraId="37AE57F7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1E15A9" w:rsidRPr="001E15A9">
        <w:rPr>
          <w:rFonts w:ascii="Times New Roman" w:hAnsi="Times New Roman" w:cs="Times New Roman"/>
          <w:sz w:val="28"/>
          <w:szCs w:val="28"/>
        </w:rPr>
        <w:t>формирование из заявок маршрутных и путевых листов</w:t>
      </w:r>
    </w:p>
    <w:p w14:paraId="3605F695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исполнение заявок производственным отделом по сформированным путевым листам. </w:t>
      </w:r>
    </w:p>
    <w:p w14:paraId="4BEA5172" w14:textId="7939B5F2" w:rsidR="00263B9E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Рассмотрим эти этапы подробнее.</w:t>
      </w:r>
    </w:p>
    <w:p w14:paraId="1C6D88CF" w14:textId="3FBD0418" w:rsidR="001E15A9" w:rsidRDefault="00260998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2208" behindDoc="0" locked="0" layoutInCell="1" allowOverlap="1" wp14:anchorId="195AEC2E" wp14:editId="182268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7B3467D3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39C22EE4" w14:textId="394A97C8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8FEB5" w14:textId="04AB6E8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Pr="001E15A9">
        <w:rPr>
          <w:rFonts w:ascii="Times New Roman" w:hAnsi="Times New Roman" w:cs="Times New Roman"/>
          <w:sz w:val="28"/>
          <w:szCs w:val="28"/>
        </w:rPr>
        <w:t>). 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>чий телефон. 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Pr="001E15A9">
        <w:rPr>
          <w:rFonts w:ascii="Times New Roman" w:hAnsi="Times New Roman" w:cs="Times New Roman"/>
          <w:sz w:val="28"/>
          <w:szCs w:val="28"/>
        </w:rPr>
        <w:t xml:space="preserve">вор о вывозе. 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>ок. 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61A2CBBA" w14:textId="2803EFFB" w:rsidR="00321A12" w:rsidRDefault="0032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9FCC9" w14:textId="53029C8C" w:rsidR="007F3B75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2949B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436B3B" w14:textId="3CFCA8C1" w:rsidR="007F3B75" w:rsidRPr="00C077F8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DFF22" w14:textId="306D1DAA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 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>
        <w:rPr>
          <w:rFonts w:ascii="Times New Roman" w:hAnsi="Times New Roman" w:cs="Times New Roman"/>
          <w:sz w:val="28"/>
          <w:szCs w:val="28"/>
        </w:rPr>
        <w:t>. 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полняется в конце каждого рабочего дня. 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>одителям. 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указанном порядке для оптимизации). 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D23DE2">
        <w:rPr>
          <w:rFonts w:ascii="Times New Roman" w:hAnsi="Times New Roman" w:cs="Times New Roman"/>
          <w:sz w:val="28"/>
          <w:szCs w:val="28"/>
        </w:rPr>
        <w:fldChar w:fldCharType="begin"/>
      </w:r>
      <w:r w:rsidR="00D23DE2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D23DE2">
        <w:rPr>
          <w:rFonts w:ascii="Times New Roman" w:hAnsi="Times New Roman" w:cs="Times New Roman"/>
          <w:sz w:val="28"/>
          <w:szCs w:val="28"/>
        </w:rPr>
      </w:r>
      <w:r w:rsidR="00D23DE2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4</w:t>
      </w:r>
      <w:r w:rsidR="00D23DE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>щью программного пакета Microsoft Excel и основывается исключительно на опыте диспетчера. После составления готовые путевые листы печатаются для последующей выдаче их водителям в начале рабочего дня.</w:t>
      </w:r>
    </w:p>
    <w:p w14:paraId="1717F8B9" w14:textId="566CADFD" w:rsidR="009D7966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75EC8F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DAD8D4E" w14:textId="2D9DFB39" w:rsidR="009D7966" w:rsidRPr="00C2476E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00A14749" w14:textId="68DBE1A7" w:rsidR="00D23DE2" w:rsidRDefault="00D23DE2" w:rsidP="009D7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3B1E5D" w14:textId="231AC663" w:rsidR="00D23DE2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 трудо</w:t>
      </w:r>
      <w:r w:rsidRPr="000E5057">
        <w:rPr>
          <w:rFonts w:ascii="Times New Roman" w:hAnsi="Times New Roman" w:cs="Times New Roman"/>
          <w:sz w:val="28"/>
          <w:szCs w:val="28"/>
        </w:rPr>
        <w:t>вым (статья 213 «Медицинские осмо</w:t>
      </w:r>
      <w:r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Pr="000E5057">
        <w:rPr>
          <w:rFonts w:ascii="Times New Roman" w:hAnsi="Times New Roman" w:cs="Times New Roman"/>
          <w:sz w:val="28"/>
          <w:szCs w:val="28"/>
        </w:rPr>
        <w:t>ков»)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_Ref35804501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3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Pr="000E5057">
        <w:rPr>
          <w:rFonts w:ascii="Times New Roman" w:hAnsi="Times New Roman" w:cs="Times New Roman"/>
          <w:sz w:val="28"/>
          <w:szCs w:val="28"/>
        </w:rPr>
        <w:t xml:space="preserve">] и федеральным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9B1C22">
        <w:rPr>
          <w:rFonts w:ascii="Times New Roman" w:hAnsi="Times New Roman" w:cs="Times New Roman"/>
          <w:sz w:val="28"/>
          <w:szCs w:val="28"/>
        </w:rPr>
        <w:fldChar w:fldCharType="begin"/>
      </w:r>
      <w:r w:rsidR="009B1C22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9B1C22">
        <w:rPr>
          <w:rFonts w:ascii="Times New Roman" w:hAnsi="Times New Roman" w:cs="Times New Roman"/>
          <w:sz w:val="28"/>
          <w:szCs w:val="28"/>
        </w:rPr>
      </w:r>
      <w:r w:rsidR="009B1C22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5</w:t>
      </w:r>
      <w:r w:rsidR="009B1C22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 xml:space="preserve">]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законодательством, в соответствии с которыми перед выездом на линию водитель грузовой </w:t>
      </w:r>
      <w:r>
        <w:rPr>
          <w:rFonts w:ascii="Times New Roman" w:hAnsi="Times New Roman" w:cs="Times New Roman"/>
          <w:sz w:val="28"/>
          <w:szCs w:val="28"/>
        </w:rPr>
        <w:t>техники обязан прой</w:t>
      </w:r>
      <w:r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 состояние водителя (не переутомлен ли о</w:t>
      </w:r>
      <w:r w:rsidR="009B1C22">
        <w:rPr>
          <w:rFonts w:ascii="Times New Roman" w:hAnsi="Times New Roman" w:cs="Times New Roman"/>
          <w:sz w:val="28"/>
          <w:szCs w:val="28"/>
        </w:rPr>
        <w:t>н, не находится ли под алкоголь</w:t>
      </w:r>
      <w:r w:rsidRPr="000E5057">
        <w:rPr>
          <w:rFonts w:ascii="Times New Roman" w:hAnsi="Times New Roman" w:cs="Times New Roman"/>
          <w:sz w:val="28"/>
          <w:szCs w:val="28"/>
        </w:rPr>
        <w:t>ным, наркотическим или токсическим оп</w:t>
      </w:r>
      <w:r w:rsidR="009B1C22">
        <w:rPr>
          <w:rFonts w:ascii="Times New Roman" w:hAnsi="Times New Roman" w:cs="Times New Roman"/>
          <w:sz w:val="28"/>
          <w:szCs w:val="28"/>
        </w:rPr>
        <w:t>ьянением, общее состояние здоро</w:t>
      </w:r>
      <w:r w:rsidRPr="000E5057">
        <w:rPr>
          <w:rFonts w:ascii="Times New Roman" w:hAnsi="Times New Roman" w:cs="Times New Roman"/>
          <w:sz w:val="28"/>
          <w:szCs w:val="28"/>
        </w:rPr>
        <w:t>вья) и возможность выезда на линию. 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 xml:space="preserve">езда в журнале учета въезда и выезда автотранспорта и выезжает на линию согласно маршруту. Владельцем данного процесса является непосредственно генеральный директор, поскольку только он </w:t>
      </w:r>
      <w:r w:rsidRPr="000E5057">
        <w:rPr>
          <w:rFonts w:ascii="Times New Roman" w:hAnsi="Times New Roman" w:cs="Times New Roman"/>
          <w:sz w:val="28"/>
          <w:szCs w:val="28"/>
        </w:rPr>
        <w:lastRenderedPageBreak/>
        <w:t>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6A4DDB8C" w14:textId="5BBEEB08" w:rsidR="00D23DE2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5280" behindDoc="0" locked="0" layoutInCell="1" allowOverlap="1" wp14:anchorId="07401393" wp14:editId="394E558B">
            <wp:simplePos x="0" y="0"/>
            <wp:positionH relativeFrom="margin">
              <wp:align>right</wp:align>
            </wp:positionH>
            <wp:positionV relativeFrom="paragraph">
              <wp:posOffset>2131695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маршруту. По прибытию на место водитель уточняет местоположение контейнера и либо его забирает для последующей утилизации отходов на полигоне, либо ставит пустой контейнер для сбора отходов. 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F5362D7" w14:textId="77777777" w:rsidR="008C1D88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2D03A19B" w14:textId="6EFC0043" w:rsidR="008C1D88" w:rsidRPr="007277BC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20C53AB9" w14:textId="2790093B" w:rsidR="008C1D88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25305" w14:textId="596E1192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полуручных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Pr="008C1D88">
        <w:rPr>
          <w:rFonts w:ascii="Times New Roman" w:hAnsi="Times New Roman" w:cs="Times New Roman"/>
          <w:sz w:val="28"/>
          <w:szCs w:val="28"/>
        </w:rPr>
        <w:t>ванных программных пакетов. 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57037F6B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A5C242" w14:textId="1C6250CA" w:rsid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220DF7ED" w14:textId="77777777" w:rsidR="008C1D88" w:rsidRPr="003473DF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442CDE79" w:rsidR="00244D33" w:rsidRDefault="00244D33" w:rsidP="00244D33">
      <w:r>
        <w:br w:type="page"/>
      </w:r>
    </w:p>
    <w:p w14:paraId="70939CC4" w14:textId="76084F82" w:rsidR="00244D33" w:rsidRPr="00C07598" w:rsidRDefault="00244D33" w:rsidP="00244D33">
      <w:pPr>
        <w:pStyle w:val="1"/>
      </w:pPr>
      <w:bookmarkStart w:id="13" w:name="_Toc35891746"/>
      <w:r>
        <w:lastRenderedPageBreak/>
        <w:t xml:space="preserve">ГЛАВА 3. </w:t>
      </w:r>
      <w:r w:rsidR="00941CFC">
        <w:t>АВТОМАТИЗАЦИЯ ОСНОВНОГО БИЗНЕС-ПРОЦЕССА</w:t>
      </w:r>
      <w:bookmarkEnd w:id="13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34691456" w:rsidR="003A20D8" w:rsidRPr="007A1943" w:rsidRDefault="003A20D8" w:rsidP="003A20D8">
      <w:pPr>
        <w:pStyle w:val="1"/>
      </w:pPr>
      <w:bookmarkStart w:id="14" w:name="_Toc35891747"/>
      <w:r>
        <w:t>3.1 Предложения по автоматизации основного бизнес-процесса</w:t>
      </w:r>
      <w:bookmarkEnd w:id="14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483B00C3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Сформулируем основные требования к информационной системе, автоматизирующей основной бизнес-процесс организации. </w:t>
      </w:r>
      <w:r w:rsidRPr="0045531D">
        <w:rPr>
          <w:rFonts w:ascii="Times New Roman" w:hAnsi="Times New Roman" w:cs="Times New Roman"/>
          <w:sz w:val="28"/>
          <w:szCs w:val="28"/>
        </w:rPr>
        <w:t xml:space="preserve">Для описания требований воспользуемся текстовым </w:t>
      </w:r>
      <w:r>
        <w:rPr>
          <w:rFonts w:ascii="Times New Roman" w:hAnsi="Times New Roman" w:cs="Times New Roman"/>
          <w:sz w:val="28"/>
          <w:szCs w:val="28"/>
        </w:rPr>
        <w:t>описанием и задо</w:t>
      </w:r>
      <w:r w:rsidRPr="0045531D">
        <w:rPr>
          <w:rFonts w:ascii="Times New Roman" w:hAnsi="Times New Roman" w:cs="Times New Roman"/>
          <w:sz w:val="28"/>
          <w:szCs w:val="28"/>
        </w:rPr>
        <w:t xml:space="preserve">кументируем процессы информационной </w:t>
      </w:r>
      <w:r>
        <w:rPr>
          <w:rFonts w:ascii="Times New Roman" w:hAnsi="Times New Roman" w:cs="Times New Roman"/>
          <w:sz w:val="28"/>
          <w:szCs w:val="28"/>
        </w:rPr>
        <w:t>системы с помощью нотации IDEF3</w:t>
      </w:r>
      <w:r w:rsidR="00F54CFB">
        <w:rPr>
          <w:rFonts w:ascii="Times New Roman" w:hAnsi="Times New Roman" w:cs="Times New Roman"/>
          <w:sz w:val="28"/>
          <w:szCs w:val="28"/>
        </w:rPr>
        <w:t>.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5F9B7FB2" w:rsid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>
        <w:rPr>
          <w:rFonts w:ascii="Times New Roman" w:hAnsi="Times New Roman" w:cs="Times New Roman"/>
          <w:sz w:val="28"/>
          <w:szCs w:val="28"/>
        </w:rPr>
        <w:t>с внесением ин</w:t>
      </w:r>
      <w:r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BB64C7" w14:textId="7816F908" w:rsidR="00F54CFB" w:rsidRPr="0045531D" w:rsidRDefault="00F54CFB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0A765B01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Итоговый процесс отражен на рисунке 9: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4D6521FF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Основные процессы информационной системы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6AB7DC20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3BB3608F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_Ref35804541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тыс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7BC81793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3DA612EA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31C21AE8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</w:p>
    <w:p w14:paraId="7E8F0806" w14:textId="3A401111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108EA0E7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4CCFC3E3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</w:p>
    <w:p w14:paraId="599AC8A2" w14:textId="314DFDF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возможность формирования отчетов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8DD059A" w14:textId="3DBB3A1F" w:rsidR="007202A3" w:rsidRPr="005B5D64" w:rsidRDefault="007202A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5" w:name="_Toc35891748"/>
      <w:r>
        <w:t>3.2 Расчет экономической эффективности проекта автоматизации</w:t>
      </w:r>
      <w:bookmarkEnd w:id="15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0A8F0888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экономии, коэффициента экономической эффективности капитальных вложений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0E451843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DE62CD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15DE5" w14:textId="77777777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Ж и показателями, приведенными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риложении И.</w:t>
      </w:r>
      <w:r w:rsidR="00DE62CD">
        <w:rPr>
          <w:rFonts w:ascii="Times New Roman" w:hAnsi="Times New Roman" w:cs="Times New Roman"/>
          <w:sz w:val="28"/>
          <w:szCs w:val="28"/>
        </w:rPr>
        <w:t xml:space="preserve"> Как видно по формуле (Ж.13), для расчета коэффициента экономической эффективности необходимо выяснить сумму годовой экономии (Ж.1) и единовременных затрат при внедрении проекта (Ж.10).</w:t>
      </w:r>
    </w:p>
    <w:p w14:paraId="279FC78D" w14:textId="77F9EFC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(Ж.1) необходимо рассчитать годовые эксплуатационные затраты при ручной обработке (Ж.2) и машинной (Ж.3).</w:t>
      </w:r>
    </w:p>
    <w:p w14:paraId="1903D80A" w14:textId="37B72FE2" w:rsidR="00F73AD6" w:rsidRPr="00DE62C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Единовременные затраты на проект складываются из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hAnsi="Times New Roman" w:cs="Times New Roman"/>
          <w:sz w:val="28"/>
          <w:szCs w:val="28"/>
        </w:rPr>
        <w:t xml:space="preserve"> (Ж.6),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(Ж.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(Ж.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 и прочих затрат </w:t>
      </w:r>
      <w:r w:rsidR="00944A76">
        <w:rPr>
          <w:rFonts w:ascii="Times New Roman" w:hAnsi="Times New Roman" w:cs="Times New Roman"/>
          <w:sz w:val="28"/>
          <w:szCs w:val="28"/>
        </w:rPr>
        <w:lastRenderedPageBreak/>
        <w:t>(стоимость лицензий программного решения, стоимости доработки формы заказа на сайте и сопровождения), указанных в Приложении К</w:t>
      </w:r>
      <w:r>
        <w:rPr>
          <w:rFonts w:ascii="Times New Roman" w:hAnsi="Times New Roman" w:cs="Times New Roman"/>
          <w:sz w:val="28"/>
          <w:szCs w:val="28"/>
        </w:rPr>
        <w:t xml:space="preserve">. Все промежуточные расчеты представлены в Приложении </w:t>
      </w:r>
      <w:r w:rsidR="00944A76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E8875" w14:textId="2E8C80CA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годовой экономии равна </w:t>
      </w:r>
      <w:r w:rsidRPr="000E4F07"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07">
        <w:rPr>
          <w:rFonts w:ascii="Times New Roman" w:hAnsi="Times New Roman" w:cs="Times New Roman"/>
          <w:sz w:val="28"/>
          <w:szCs w:val="28"/>
        </w:rPr>
        <w:t>287,2</w:t>
      </w:r>
      <w:r w:rsidR="00A55D0E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(Ж.1):</w:t>
      </w:r>
    </w:p>
    <w:p w14:paraId="2A3BA20F" w14:textId="4CC4E773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003FD" w14:textId="1C1A8A29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=122 287,2.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8FC4C03" w14:textId="6C0EF81E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18C9D" w14:textId="617C812E" w:rsidR="00276B34" w:rsidRDefault="00276B34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стоит заметить, что указанная экономия рассчитана с учетом повышения оклада основного работника (диспетчера).</w:t>
      </w:r>
      <w:bookmarkStart w:id="16" w:name="_GoBack"/>
      <w:bookmarkEnd w:id="16"/>
    </w:p>
    <w:p w14:paraId="098FFD0A" w14:textId="3F83E5AE" w:rsidR="000E4F07" w:rsidRDefault="00A55D0E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экономической эффективности равен 0,39037</w:t>
      </w:r>
      <w:r w:rsidR="00537632">
        <w:rPr>
          <w:rFonts w:ascii="Times New Roman" w:hAnsi="Times New Roman" w:cs="Times New Roman"/>
          <w:sz w:val="28"/>
          <w:szCs w:val="28"/>
        </w:rPr>
        <w:t xml:space="preserve"> (Ж.13):</w:t>
      </w:r>
    </w:p>
    <w:p w14:paraId="420F155C" w14:textId="57B3396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DC2C4" w14:textId="43C5E167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=0,39037.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3017B82" w14:textId="0AEC01E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1759A" w14:textId="7E6CA41D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коэффициент экономической эффективности выше нормативного показателя (Приложение И), можно сделать вывод, что проект экономически эффективен.</w:t>
      </w:r>
    </w:p>
    <w:p w14:paraId="28E0DF41" w14:textId="4F1E00B8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окупаемости проекта составляет 2,562 ода, или 31 месяц (Ж.14):</w:t>
      </w:r>
    </w:p>
    <w:p w14:paraId="4D0E6F4E" w14:textId="77777777" w:rsidR="00550952" w:rsidRDefault="0055095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51AB0" w14:textId="64BE1318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0,39037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7" w:name="_Toc35891749"/>
      <w:r>
        <w:lastRenderedPageBreak/>
        <w:t>ЗАКЛЮЧЕНИЕ</w:t>
      </w:r>
      <w:bookmarkEnd w:id="17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8" w:name="_Toc35891750"/>
      <w:r>
        <w:lastRenderedPageBreak/>
        <w:t>СПИСОК ИСПОЛЬЗОВАННЫХ ИСТОЧНИКОВ</w:t>
      </w:r>
      <w:bookmarkEnd w:id="18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DA6903" w14:textId="683C6123" w:rsidR="00950D16" w:rsidRPr="00950D16" w:rsidRDefault="00950D16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 окончанию работы разбить на разделы. Перекрестные ссылки не хотят обновляться, если абзацы в списке идут с разрывом — в самом списке нумерация идет верно, но ссылки обновляются криво.</w:t>
      </w: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35B1CCAC" w14:textId="35B838D5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672A68A3" w14:textId="77777777" w:rsidR="00972175" w:rsidRDefault="00972175" w:rsidP="009721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776901A4" w14:textId="77777777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F5CEFD" w14:textId="51F2F759" w:rsidR="004D0396" w:rsidRDefault="004D0396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5804541"/>
      <w:bookmarkStart w:id="20" w:name="_Ref35797100"/>
      <w:bookmarkStart w:id="21" w:name="_Ref35545881"/>
      <w:bookmarkStart w:id="22" w:name="_Ref35544989"/>
      <w:r w:rsidRPr="004D0396">
        <w:rPr>
          <w:rFonts w:ascii="Times New Roman" w:hAnsi="Times New Roman" w:cs="Times New Roman"/>
          <w:sz w:val="28"/>
          <w:szCs w:val="28"/>
        </w:rPr>
        <w:t xml:space="preserve">Постановление Госкомстата РФ от 28.11.1997 N 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19"/>
    </w:p>
    <w:p w14:paraId="785A31CC" w14:textId="19C1998C" w:rsidR="00D26890" w:rsidRDefault="00D2689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35870370"/>
      <w:r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Калужской области от 15.02.2018 </w:t>
      </w:r>
      <w:r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>9 «Об утверждении региональной программы в области обращения с отходами, в том числе с твердыми коммунальными отходами, на территории Калужской области»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3"/>
    </w:p>
    <w:p w14:paraId="28FA79EF" w14:textId="4E4BE0A4" w:rsidR="00950D16" w:rsidRPr="00246DF8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804501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20"/>
      <w:bookmarkEnd w:id="24"/>
    </w:p>
    <w:p w14:paraId="1D63F75D" w14:textId="4FBC1C60" w:rsidR="007F3B75" w:rsidRDefault="00D23DE2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796571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25"/>
    </w:p>
    <w:p w14:paraId="7E998183" w14:textId="30D31A8B" w:rsidR="000E5057" w:rsidRPr="00950D16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79711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6"/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28" w:name="_Ref35545915"/>
      <w:bookmarkEnd w:id="21"/>
      <w:bookmarkEnd w:id="27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707257"/>
      <w:bookmarkStart w:id="30" w:name="_Ref35546157"/>
      <w:r>
        <w:rPr>
          <w:rFonts w:ascii="Times New Roman" w:hAnsi="Times New Roman" w:cs="Times New Roman"/>
          <w:sz w:val="28"/>
          <w:szCs w:val="28"/>
        </w:rPr>
        <w:lastRenderedPageBreak/>
        <w:t>Бондаренко Д.А. 22 приема оптимизации бизнес-процессов. — М.: ЛитРес, 2019. — 210 с.</w:t>
      </w:r>
      <w:bookmarkEnd w:id="29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707158"/>
      <w:r>
        <w:rPr>
          <w:rFonts w:ascii="Times New Roman" w:hAnsi="Times New Roman" w:cs="Times New Roman"/>
          <w:sz w:val="28"/>
          <w:szCs w:val="28"/>
        </w:rPr>
        <w:t xml:space="preserve">Бьёрн,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2"/>
      <w:bookmarkEnd w:id="28"/>
      <w:bookmarkEnd w:id="30"/>
      <w:bookmarkEnd w:id="31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35551305"/>
      <w:r>
        <w:rPr>
          <w:rFonts w:ascii="Times New Roman" w:hAnsi="Times New Roman" w:cs="Times New Roman"/>
          <w:sz w:val="28"/>
          <w:szCs w:val="28"/>
        </w:rPr>
        <w:t>Варзунов А.В., Торосян Е.К., Сажнева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2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727613"/>
      <w:bookmarkStart w:id="34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>рекул В.И., Коровкина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>А. Проектирование информационных систем. — М.: Юрайт, 2019. — 385 с.</w:t>
      </w:r>
      <w:bookmarkEnd w:id="33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34"/>
      <w:bookmarkEnd w:id="35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35699015"/>
      <w:r>
        <w:rPr>
          <w:rFonts w:ascii="Times New Roman" w:hAnsi="Times New Roman" w:cs="Times New Roman"/>
          <w:sz w:val="28"/>
          <w:szCs w:val="28"/>
        </w:rPr>
        <w:t>Громов А.И. Управление бизнес-процессами: современные методы. — М.: Юрайт, 2019. — 367 с.</w:t>
      </w:r>
      <w:bookmarkEnd w:id="36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35365"/>
      <w:bookmarkStart w:id="38" w:name="_Ref35552338"/>
      <w:r>
        <w:rPr>
          <w:rFonts w:ascii="Times New Roman" w:hAnsi="Times New Roman" w:cs="Times New Roman"/>
          <w:sz w:val="28"/>
          <w:szCs w:val="28"/>
        </w:rPr>
        <w:t>Джесутасан Р., Будро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>. — М: Альпина Паблишер, 2019 г. — 278 с.</w:t>
      </w:r>
      <w:bookmarkEnd w:id="37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>: учебник и практикум для академического бакалавриата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Юрайт, 2019. — 289 с.</w:t>
      </w:r>
      <w:bookmarkEnd w:id="38"/>
      <w:bookmarkEnd w:id="39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Ref35727913"/>
      <w:bookmarkStart w:id="41" w:name="_Ref35727677"/>
      <w:r>
        <w:rPr>
          <w:rFonts w:ascii="Times New Roman" w:hAnsi="Times New Roman" w:cs="Times New Roman"/>
          <w:sz w:val="28"/>
          <w:szCs w:val="28"/>
        </w:rPr>
        <w:t>Казакова Н.А. Современный стратегический анализ. — М.: Юрайт, 2019. — 469 с.</w:t>
      </w:r>
      <w:bookmarkEnd w:id="40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727842"/>
      <w:r>
        <w:rPr>
          <w:rFonts w:ascii="Times New Roman" w:hAnsi="Times New Roman" w:cs="Times New Roman"/>
          <w:sz w:val="28"/>
          <w:szCs w:val="28"/>
        </w:rPr>
        <w:t>Каменнова М.С., Крохин В.</w:t>
      </w:r>
      <w:r w:rsidR="005725F4">
        <w:rPr>
          <w:rFonts w:ascii="Times New Roman" w:hAnsi="Times New Roman" w:cs="Times New Roman"/>
          <w:sz w:val="28"/>
          <w:szCs w:val="28"/>
        </w:rPr>
        <w:t>В. Моделирование бизнес-процессов. — М.: Юрайт, 2019. — 282 с.</w:t>
      </w:r>
      <w:bookmarkEnd w:id="41"/>
      <w:bookmarkEnd w:id="42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634243"/>
      <w:r>
        <w:rPr>
          <w:rFonts w:ascii="Times New Roman" w:hAnsi="Times New Roman" w:cs="Times New Roman"/>
          <w:sz w:val="28"/>
          <w:szCs w:val="28"/>
        </w:rPr>
        <w:t>Репин В.В., Елиферов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3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4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724210"/>
      <w:r>
        <w:rPr>
          <w:rFonts w:ascii="Times New Roman" w:hAnsi="Times New Roman" w:cs="Times New Roman"/>
          <w:sz w:val="28"/>
          <w:szCs w:val="28"/>
        </w:rPr>
        <w:t>Ружанская Л.С. Теория организации. — М.: Флинта, 2017 — 201 с.</w:t>
      </w:r>
      <w:bookmarkEnd w:id="45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6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07640"/>
      <w:r>
        <w:rPr>
          <w:rFonts w:ascii="Times New Roman" w:hAnsi="Times New Roman" w:cs="Times New Roman"/>
          <w:sz w:val="28"/>
          <w:szCs w:val="28"/>
        </w:rPr>
        <w:lastRenderedPageBreak/>
        <w:t>Рыбаков М.Ю. Бизнес-процессы: как их описать, отладить и внедрить. Практикум. — М.: Михаил Рыбаков и Партнеры, 2019. — 392 с.</w:t>
      </w:r>
      <w:bookmarkEnd w:id="47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640981"/>
      <w:r>
        <w:rPr>
          <w:rFonts w:ascii="Times New Roman" w:hAnsi="Times New Roman" w:cs="Times New Roman"/>
          <w:sz w:val="28"/>
          <w:szCs w:val="28"/>
        </w:rPr>
        <w:t>Серенков П.С., Курьян А.Г., Волонтей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48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637010"/>
      <w:r w:rsidRPr="00D42288">
        <w:rPr>
          <w:rFonts w:ascii="Times New Roman" w:hAnsi="Times New Roman" w:cs="Times New Roman"/>
          <w:sz w:val="28"/>
          <w:szCs w:val="28"/>
        </w:rPr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49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702781"/>
      <w:r>
        <w:rPr>
          <w:rFonts w:ascii="Times New Roman" w:hAnsi="Times New Roman" w:cs="Times New Roman"/>
          <w:sz w:val="28"/>
          <w:szCs w:val="28"/>
        </w:rPr>
        <w:t>Тебекин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>— М.: Кнорус, 2020. — 342 с.</w:t>
      </w:r>
      <w:bookmarkEnd w:id="50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Русайнс, 2016. — 146 с.</w:t>
      </w:r>
      <w:bookmarkEnd w:id="51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796434"/>
      <w:r>
        <w:rPr>
          <w:rFonts w:ascii="Times New Roman" w:hAnsi="Times New Roman" w:cs="Times New Roman"/>
          <w:sz w:val="28"/>
          <w:szCs w:val="28"/>
        </w:rPr>
        <w:t>Цуканова О.А. Методология и инструментарий моделирования бизнес-процессов. — СПб.: Университет ИТМО, 2015. — 100 с.</w:t>
      </w:r>
      <w:bookmarkEnd w:id="52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689473"/>
      <w:r>
        <w:rPr>
          <w:rFonts w:ascii="Times New Roman" w:hAnsi="Times New Roman" w:cs="Times New Roman"/>
          <w:sz w:val="28"/>
          <w:szCs w:val="28"/>
        </w:rPr>
        <w:t>Шёнталер Ф., Обервайс А., Фоссен Г., Карле Т. Бизнес-процессы. Языки моделирования, методы, инструменты. — М.: Альпина Диджитал, 2019. — 330 с.</w:t>
      </w:r>
      <w:bookmarkEnd w:id="53"/>
    </w:p>
    <w:p w14:paraId="113ACB99" w14:textId="798B4AD9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4"/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>том различных показателей [Электронный ресурс]. — Сибак: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5"/>
    </w:p>
    <w:p w14:paraId="03CE4B35" w14:textId="7A85AAEF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806307"/>
      <w:bookmarkStart w:id="57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hyperlink r:id="rId17" w:history="1">
        <w:r w:rsidR="00937FF6" w:rsidRPr="00937FF6">
          <w:rPr>
            <w:rStyle w:val="a8"/>
          </w:rPr>
          <w:t>https://sbis.ru/contragents/4025411377/402501001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6"/>
    </w:p>
    <w:p w14:paraId="6CA0D30D" w14:textId="463DD22E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7"/>
      <w:bookmarkEnd w:id="58"/>
    </w:p>
    <w:p w14:paraId="1FF4D8CA" w14:textId="57DCBDFF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Ref35723761"/>
      <w:r>
        <w:rPr>
          <w:rFonts w:ascii="Times New Roman" w:hAnsi="Times New Roman" w:cs="Times New Roman"/>
          <w:sz w:val="28"/>
          <w:szCs w:val="28"/>
        </w:rPr>
        <w:t xml:space="preserve">Сайт ООО «Эколэнд»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9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9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20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Default="008A6905" w:rsidP="001666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Услуги-заменители</w:t>
            </w:r>
          </w:p>
          <w:p w14:paraId="05CFA59E" w14:textId="5BAFCE89" w:rsidR="008A6905" w:rsidRDefault="008A6905" w:rsidP="001666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«товар-кач</w:t>
            </w:r>
            <w:r w:rsidR="006329D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Default="006329D6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</w:t>
            </w:r>
            <w:r w:rsidR="008A6905">
              <w:rPr>
                <w:rFonts w:ascii="Times New Roman" w:hAnsi="Times New Roman" w:cs="Times New Roman"/>
                <w:sz w:val="28"/>
                <w:szCs w:val="28"/>
              </w:rPr>
              <w:t>, но только</w:t>
            </w:r>
          </w:p>
          <w:p w14:paraId="53E6A269" w14:textId="2AE7BB26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F543F7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1D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Экономия на масштабе</w:t>
            </w:r>
          </w:p>
          <w:p w14:paraId="31E5D090" w14:textId="4178B25E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каналам</w:t>
            </w:r>
          </w:p>
          <w:p w14:paraId="5C0F6F51" w14:textId="3A5798FB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4A2DF" w14:textId="03954AED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067CF9" w14:textId="3C59F520" w:rsidR="007A2FBB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В</w:t>
      </w:r>
    </w:p>
    <w:p w14:paraId="5A22F675" w14:textId="6BFEC47A" w:rsidR="007A2FBB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9F11B3" w:rsidRPr="00EF0CA3" w14:paraId="0AAF507B" w14:textId="77777777" w:rsidTr="00F73AD6">
        <w:tc>
          <w:tcPr>
            <w:tcW w:w="3640" w:type="dxa"/>
            <w:vMerge w:val="restart"/>
            <w:vAlign w:val="center"/>
          </w:tcPr>
          <w:p w14:paraId="69142A9A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45B34D75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9F11B3" w:rsidRPr="00EF0CA3" w14:paraId="781EB855" w14:textId="77777777" w:rsidTr="00F73AD6">
        <w:tc>
          <w:tcPr>
            <w:tcW w:w="3640" w:type="dxa"/>
            <w:vMerge/>
            <w:vAlign w:val="center"/>
          </w:tcPr>
          <w:p w14:paraId="02AF4366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8B942D3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64556EC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D246409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251E" w:rsidRPr="00EF0CA3" w14:paraId="286D31B9" w14:textId="77777777" w:rsidTr="00555034">
        <w:tc>
          <w:tcPr>
            <w:tcW w:w="3640" w:type="dxa"/>
            <w:vMerge w:val="restart"/>
            <w:vAlign w:val="center"/>
          </w:tcPr>
          <w:p w14:paraId="351866BF" w14:textId="2C35BFDB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игроков</w:t>
            </w:r>
          </w:p>
          <w:p w14:paraId="7C4F11C3" w14:textId="0ED24E74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00695137" w14:textId="06AED938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635D69B2" w14:textId="6517C160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11ACACC8" w14:textId="65DF7EA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8A251E" w:rsidRPr="00EF0CA3" w14:paraId="122BB0F9" w14:textId="77777777" w:rsidTr="00555034">
        <w:tc>
          <w:tcPr>
            <w:tcW w:w="3640" w:type="dxa"/>
            <w:vMerge/>
            <w:vAlign w:val="center"/>
          </w:tcPr>
          <w:p w14:paraId="00196179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68BD1B92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9D7AE38" w14:textId="4A0B7C5A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2437D53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61B0152" w14:textId="77777777" w:rsidTr="00555034">
        <w:tc>
          <w:tcPr>
            <w:tcW w:w="3640" w:type="dxa"/>
            <w:vMerge w:val="restart"/>
            <w:vAlign w:val="center"/>
          </w:tcPr>
          <w:p w14:paraId="6B2BB516" w14:textId="1B58F404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06CEEB1B" w14:textId="03832ECA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4B1E23AE" w14:textId="0DBAAC67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5E4B9EE1" w14:textId="3E0326A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A251E" w:rsidRPr="00EF0CA3" w14:paraId="40A9D2DC" w14:textId="77777777" w:rsidTr="00555034">
        <w:tc>
          <w:tcPr>
            <w:tcW w:w="3640" w:type="dxa"/>
            <w:vMerge/>
            <w:vAlign w:val="center"/>
          </w:tcPr>
          <w:p w14:paraId="250E69A1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F6F9DD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1DC6BDB" w14:textId="3819863B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00225880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E0CC904" w14:textId="77777777" w:rsidTr="00555034">
        <w:tc>
          <w:tcPr>
            <w:tcW w:w="3640" w:type="dxa"/>
            <w:vAlign w:val="center"/>
          </w:tcPr>
          <w:p w14:paraId="2966BFAF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65D456A4" w14:textId="57DDB9B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A251E" w:rsidRPr="00EF0CA3" w14:paraId="3648ECC9" w14:textId="77777777" w:rsidTr="00555034">
        <w:tc>
          <w:tcPr>
            <w:tcW w:w="3640" w:type="dxa"/>
            <w:vAlign w:val="center"/>
          </w:tcPr>
          <w:p w14:paraId="6B886675" w14:textId="7D2BA55C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6ACF85B2" w14:textId="7EA6D74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угрозы входа на рынок новых игроков</w:t>
            </w:r>
          </w:p>
        </w:tc>
      </w:tr>
      <w:tr w:rsidR="008A251E" w:rsidRPr="00EF0CA3" w14:paraId="10389C99" w14:textId="77777777" w:rsidTr="00555034">
        <w:tc>
          <w:tcPr>
            <w:tcW w:w="3640" w:type="dxa"/>
            <w:vAlign w:val="center"/>
          </w:tcPr>
          <w:p w14:paraId="26B09CE2" w14:textId="42D5C0F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607F56FA" w14:textId="5AA68B1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угрозы входа на рынок новых игроков</w:t>
            </w:r>
          </w:p>
        </w:tc>
      </w:tr>
      <w:tr w:rsidR="008A251E" w:rsidRPr="00EF0CA3" w14:paraId="3D79529E" w14:textId="77777777" w:rsidTr="00555034">
        <w:tc>
          <w:tcPr>
            <w:tcW w:w="3640" w:type="dxa"/>
            <w:vAlign w:val="center"/>
          </w:tcPr>
          <w:p w14:paraId="66DC6302" w14:textId="657B3DEF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2FCF443B" w14:textId="5C52438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угрозы входа на рынок новых игроков</w:t>
            </w:r>
          </w:p>
        </w:tc>
      </w:tr>
    </w:tbl>
    <w:p w14:paraId="17F173EF" w14:textId="77777777" w:rsidR="007A2FBB" w:rsidRDefault="007A2FBB" w:rsidP="007A2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FF2D1" w14:textId="77777777" w:rsidR="007A2FBB" w:rsidRDefault="007A2FBB" w:rsidP="007A2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Претензии к части хар-ик</w:t>
            </w:r>
          </w:p>
        </w:tc>
        <w:tc>
          <w:tcPr>
            <w:tcW w:w="3640" w:type="dxa"/>
            <w:vAlign w:val="center"/>
          </w:tcPr>
          <w:p w14:paraId="2FB2D192" w14:textId="4933E94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Претензии к ключевым х-ам</w:t>
            </w:r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Низкий уровень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Высокий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ресурсов</w:t>
            </w:r>
          </w:p>
          <w:p w14:paraId="4AB0E3FA" w14:textId="43744BDD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направления</w:t>
            </w:r>
          </w:p>
          <w:p w14:paraId="6848F6C0" w14:textId="750C2140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9819FA">
          <w:footerReference w:type="default" r:id="rId21"/>
          <w:pgSz w:w="16838" w:h="11906" w:orient="landscape"/>
          <w:pgMar w:top="1701" w:right="1134" w:bottom="567" w:left="1134" w:header="709" w:footer="709" w:gutter="0"/>
          <w:pgNumType w:start="42"/>
          <w:cols w:space="708"/>
          <w:docGrid w:linePitch="360"/>
        </w:sectPr>
      </w:pPr>
    </w:p>
    <w:p w14:paraId="20BEA75B" w14:textId="3D07061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Е</w:t>
      </w:r>
    </w:p>
    <w:p w14:paraId="4D270C06" w14:textId="6A6C5C13" w:rsidR="003D5FC0" w:rsidRDefault="005219AE" w:rsidP="00521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9AE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5219AE">
        <w:rPr>
          <w:rFonts w:ascii="Times New Roman" w:hAnsi="Times New Roman" w:cs="Times New Roman"/>
          <w:sz w:val="28"/>
          <w:szCs w:val="28"/>
        </w:rPr>
        <w:t>-анализ ООО «Эколэнд»</w:t>
      </w:r>
    </w:p>
    <w:p w14:paraId="5A152735" w14:textId="77777777" w:rsidR="00842B06" w:rsidRPr="005219AE" w:rsidRDefault="00842B06" w:rsidP="00521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0F7FA7" w14:paraId="3711C8C9" w14:textId="77777777" w:rsidTr="005219AE">
        <w:trPr>
          <w:trHeight w:val="558"/>
        </w:trPr>
        <w:tc>
          <w:tcPr>
            <w:tcW w:w="1565" w:type="dxa"/>
          </w:tcPr>
          <w:p w14:paraId="033AFECB" w14:textId="77777777" w:rsidR="000F7FA7" w:rsidRPr="00537132" w:rsidRDefault="000F7FA7" w:rsidP="000F7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7" w:type="dxa"/>
          </w:tcPr>
          <w:p w14:paraId="094D54AB" w14:textId="77777777" w:rsidR="000F7FA7" w:rsidRPr="00537132" w:rsidRDefault="000F7FA7" w:rsidP="000F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Положительные факторы</w:t>
            </w:r>
          </w:p>
        </w:tc>
        <w:tc>
          <w:tcPr>
            <w:tcW w:w="4111" w:type="dxa"/>
          </w:tcPr>
          <w:p w14:paraId="76B5C9F6" w14:textId="77777777" w:rsidR="000F7FA7" w:rsidRPr="00537132" w:rsidRDefault="000F7FA7" w:rsidP="000F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Негативные факторы</w:t>
            </w:r>
          </w:p>
        </w:tc>
      </w:tr>
      <w:tr w:rsidR="000F7FA7" w14:paraId="59E53586" w14:textId="77777777" w:rsidTr="005219AE">
        <w:trPr>
          <w:trHeight w:val="7497"/>
        </w:trPr>
        <w:tc>
          <w:tcPr>
            <w:tcW w:w="1565" w:type="dxa"/>
          </w:tcPr>
          <w:p w14:paraId="40509D43" w14:textId="77777777" w:rsidR="000F7FA7" w:rsidRPr="00537132" w:rsidRDefault="000F7FA7" w:rsidP="000F7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Внутренняя среда</w:t>
            </w:r>
          </w:p>
        </w:tc>
        <w:tc>
          <w:tcPr>
            <w:tcW w:w="3817" w:type="dxa"/>
          </w:tcPr>
          <w:p w14:paraId="6FADEFCC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обширный парк спецтехники;</w:t>
            </w:r>
          </w:p>
          <w:p w14:paraId="7ED56AD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высокая экспертиза в отрасли;</w:t>
            </w:r>
          </w:p>
          <w:p w14:paraId="5C71363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значительный спектр предлагаемых услуг;</w:t>
            </w:r>
          </w:p>
          <w:p w14:paraId="7E3AA48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готовность к индивидуальному подходу при работе с контрагентами;</w:t>
            </w:r>
          </w:p>
          <w:p w14:paraId="2AC72EEE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5) наличие сайта-визитки;</w:t>
            </w:r>
          </w:p>
          <w:p w14:paraId="36603069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6) наработанная за годы работы репутация надежного и ответственного агента.</w:t>
            </w:r>
          </w:p>
          <w:p w14:paraId="232DFEB8" w14:textId="77777777" w:rsidR="000F7FA7" w:rsidRPr="00537132" w:rsidRDefault="000F7FA7" w:rsidP="000F7FA7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369192C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отсутствие выработанной стратегии развития фирмы;</w:t>
            </w:r>
          </w:p>
          <w:p w14:paraId="09B82C58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неоптимальный выбор подхода к управлению: завязанность на единый центр принятие решение (ген. дир.) уменьшает оперативный простор руководителей отделений;</w:t>
            </w:r>
          </w:p>
          <w:p w14:paraId="7989D5D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не выработана единая политика по отношению к постоянным клиентам;</w:t>
            </w:r>
          </w:p>
          <w:p w14:paraId="37DDFAA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превалирование ручного труда над автоматизированным.</w:t>
            </w:r>
          </w:p>
        </w:tc>
      </w:tr>
      <w:tr w:rsidR="000F7FA7" w14:paraId="7EEF5897" w14:textId="77777777" w:rsidTr="005219AE">
        <w:trPr>
          <w:trHeight w:val="4164"/>
        </w:trPr>
        <w:tc>
          <w:tcPr>
            <w:tcW w:w="1565" w:type="dxa"/>
          </w:tcPr>
          <w:p w14:paraId="49434E9D" w14:textId="77777777" w:rsidR="000F7FA7" w:rsidRPr="00537132" w:rsidRDefault="000F7FA7" w:rsidP="000F7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Внешняя среда</w:t>
            </w:r>
          </w:p>
        </w:tc>
        <w:tc>
          <w:tcPr>
            <w:tcW w:w="3817" w:type="dxa"/>
          </w:tcPr>
          <w:p w14:paraId="362BBD52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оптимизация ассортимента оказываемых услуг;</w:t>
            </w:r>
          </w:p>
          <w:p w14:paraId="470AB5E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автоматизация производства;</w:t>
            </w:r>
          </w:p>
          <w:p w14:paraId="00F2155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рост квалификации персонала;</w:t>
            </w:r>
          </w:p>
          <w:p w14:paraId="6229BF69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особые условия для постоянных клиентов;</w:t>
            </w:r>
          </w:p>
          <w:p w14:paraId="76A1154E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1CBB47C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сильная конкуренция в отрасли;</w:t>
            </w:r>
          </w:p>
          <w:p w14:paraId="57BE3DB1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нестабильная экономическая обстановка;</w:t>
            </w:r>
          </w:p>
          <w:p w14:paraId="38518E50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появление нового регулятора в отрасли;</w:t>
            </w:r>
          </w:p>
          <w:p w14:paraId="2BCD52D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устаревание средств производства (спецтехники).</w:t>
            </w:r>
          </w:p>
        </w:tc>
      </w:tr>
    </w:tbl>
    <w:p w14:paraId="7D247D39" w14:textId="3B5981B2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Ж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1A61843C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F73AD6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F73AD6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059B7F94" w:rsidR="00812208" w:rsidRPr="0024236B" w:rsidRDefault="00F73AD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F73AD6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7EBD6214" w:rsidR="00812208" w:rsidRPr="00B77993" w:rsidRDefault="00F73AD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F73AD6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3DDF78A6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F73AD6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50BF7091" w:rsidR="00721CD0" w:rsidRPr="00721CD0" w:rsidRDefault="00F73AD6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Ж.4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F73AD6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671C315A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Ж.2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396368DC" w:rsidR="00A07FA0" w:rsidRPr="00721CD0" w:rsidRDefault="00F73AD6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7B85A4A3" w:rsidR="00A07FA0" w:rsidRPr="00721CD0" w:rsidRDefault="00F73AD6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5F1A488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F73AD6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F73AD6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116B64EA" w:rsidR="00F76CAD" w:rsidRPr="0024236B" w:rsidRDefault="00F73AD6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Ж.7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F73AD6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0C76B14E" w:rsidR="00F76CAD" w:rsidRPr="00721CD0" w:rsidRDefault="00F73AD6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34CA00F8" w:rsidR="00B759AF" w:rsidRPr="00721CD0" w:rsidRDefault="00F73AD6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3CF74905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77777777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F73AD6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DE62CD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0CE432F7" w:rsidR="000802D4" w:rsidRPr="0024236B" w:rsidRDefault="00F73AD6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Ж.11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F73AD6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699FD720" w:rsidR="001A6E9E" w:rsidRPr="00F73AD6" w:rsidRDefault="00F73AD6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F73AD6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77777777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62885D5F" w14:textId="77777777" w:rsidR="00155C44" w:rsidRDefault="00155C44" w:rsidP="00155C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384F17" w14:textId="1DB39D27" w:rsidR="008975E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C44">
        <w:rPr>
          <w:rFonts w:ascii="Times New Roman" w:eastAsiaTheme="minorEastAsia" w:hAnsi="Times New Roman" w:cs="Times New Roman"/>
          <w:sz w:val="28"/>
          <w:szCs w:val="28"/>
        </w:rPr>
        <w:t>Коэффициент экономической эффективности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A0A86E" w14:textId="54663705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0E39A0" w14:textId="68A1F49E" w:rsidR="00155C44" w:rsidRPr="00155C44" w:rsidRDefault="00F73AD6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>.13)</w:t>
      </w:r>
    </w:p>
    <w:p w14:paraId="7059AFA1" w14:textId="179989BA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7EBE2A6E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>
        <w:rPr>
          <w:rFonts w:ascii="Times New Roman" w:eastAsiaTheme="minorEastAsia" w:hAnsi="Times New Roman" w:cs="Times New Roman"/>
          <w:sz w:val="28"/>
          <w:szCs w:val="28"/>
        </w:rPr>
        <w:t>Ж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4E8CD2" w14:textId="62EAD2BF" w:rsidR="00166FB8" w:rsidRDefault="00166F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85826BD" w14:textId="77777777" w:rsidR="00474353" w:rsidRDefault="00474353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74353" w:rsidSect="00071C1F">
          <w:footerReference w:type="default" r:id="rId22"/>
          <w:pgSz w:w="11906" w:h="16838"/>
          <w:pgMar w:top="1134" w:right="567" w:bottom="1134" w:left="1701" w:header="709" w:footer="709" w:gutter="0"/>
          <w:pgNumType w:start="48"/>
          <w:cols w:space="708"/>
          <w:docGrid w:linePitch="360"/>
        </w:sectPr>
      </w:pPr>
    </w:p>
    <w:p w14:paraId="075A30FC" w14:textId="7D5B7303" w:rsidR="00166FB8" w:rsidRDefault="00166FB8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И</w:t>
      </w:r>
    </w:p>
    <w:p w14:paraId="74B8BF93" w14:textId="68DAD9CC" w:rsidR="00166FB8" w:rsidRDefault="00166FB8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слагаемых для расчета показателей экономической эффективности</w:t>
      </w:r>
    </w:p>
    <w:p w14:paraId="65A3D907" w14:textId="4DE05EB0" w:rsidR="008975E4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41"/>
        <w:gridCol w:w="1559"/>
        <w:gridCol w:w="1560"/>
        <w:gridCol w:w="2126"/>
        <w:gridCol w:w="2374"/>
      </w:tblGrid>
      <w:tr w:rsidR="00474353" w14:paraId="4D6EE6AE" w14:textId="77777777" w:rsidTr="00474353">
        <w:tc>
          <w:tcPr>
            <w:tcW w:w="6941" w:type="dxa"/>
            <w:vMerge w:val="restart"/>
            <w:vAlign w:val="center"/>
          </w:tcPr>
          <w:p w14:paraId="66BF9C81" w14:textId="2D2C49EC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1559" w:type="dxa"/>
            <w:vMerge w:val="restart"/>
            <w:vAlign w:val="center"/>
          </w:tcPr>
          <w:p w14:paraId="5FE3E544" w14:textId="54ACBD45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60" w:type="dxa"/>
            <w:vMerge w:val="restart"/>
            <w:vAlign w:val="center"/>
          </w:tcPr>
          <w:p w14:paraId="44DF4AD4" w14:textId="1AD97C7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измерения</w:t>
            </w:r>
          </w:p>
        </w:tc>
        <w:tc>
          <w:tcPr>
            <w:tcW w:w="4500" w:type="dxa"/>
            <w:gridSpan w:val="2"/>
            <w:vAlign w:val="center"/>
          </w:tcPr>
          <w:p w14:paraId="3BE14DB5" w14:textId="102B166C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 показателя</w:t>
            </w:r>
          </w:p>
        </w:tc>
      </w:tr>
      <w:tr w:rsidR="00474353" w14:paraId="17D8E089" w14:textId="77777777" w:rsidTr="00474353">
        <w:tc>
          <w:tcPr>
            <w:tcW w:w="6941" w:type="dxa"/>
            <w:vMerge/>
            <w:vAlign w:val="center"/>
          </w:tcPr>
          <w:p w14:paraId="32947774" w14:textId="7777777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04B7799B" w14:textId="7777777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0DC0E855" w14:textId="7777777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3C9DC11F" w14:textId="4A5807D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 внедрения</w:t>
            </w:r>
          </w:p>
        </w:tc>
        <w:tc>
          <w:tcPr>
            <w:tcW w:w="2374" w:type="dxa"/>
            <w:vAlign w:val="center"/>
          </w:tcPr>
          <w:p w14:paraId="0B069D9A" w14:textId="30E16DC9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После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внедрения</w:t>
            </w:r>
          </w:p>
        </w:tc>
      </w:tr>
      <w:tr w:rsidR="00474353" w14:paraId="5FE08400" w14:textId="77777777" w:rsidTr="00474353">
        <w:tc>
          <w:tcPr>
            <w:tcW w:w="6941" w:type="dxa"/>
            <w:vAlign w:val="center"/>
          </w:tcPr>
          <w:p w14:paraId="762A9519" w14:textId="3509D0D9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Месячная зарплата диспетчера</w:t>
            </w:r>
          </w:p>
        </w:tc>
        <w:tc>
          <w:tcPr>
            <w:tcW w:w="1559" w:type="dxa"/>
            <w:vAlign w:val="center"/>
          </w:tcPr>
          <w:p w14:paraId="5AA6DC29" w14:textId="2DE4A235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4E59094E" w14:textId="25E6CF9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vAlign w:val="center"/>
          </w:tcPr>
          <w:p w14:paraId="48C6CB34" w14:textId="70A0B50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  <w:r w:rsidR="004C38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9F549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74" w:type="dxa"/>
            <w:vAlign w:val="center"/>
          </w:tcPr>
          <w:p w14:paraId="0D6E69E1" w14:textId="604DC2A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9F5498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  <w:r w:rsidR="004C38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</w:tr>
      <w:tr w:rsidR="00474353" w14:paraId="604A7470" w14:textId="77777777" w:rsidTr="00474353">
        <w:tc>
          <w:tcPr>
            <w:tcW w:w="6941" w:type="dxa"/>
            <w:vAlign w:val="center"/>
          </w:tcPr>
          <w:p w14:paraId="4334D4BC" w14:textId="549DE322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диспетчера</w:t>
            </w:r>
          </w:p>
        </w:tc>
        <w:tc>
          <w:tcPr>
            <w:tcW w:w="1559" w:type="dxa"/>
            <w:vAlign w:val="center"/>
          </w:tcPr>
          <w:p w14:paraId="5CD1F6E1" w14:textId="372F9E80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7DF8F39F" w14:textId="22B726D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чел./день</w:t>
            </w:r>
          </w:p>
        </w:tc>
        <w:tc>
          <w:tcPr>
            <w:tcW w:w="2126" w:type="dxa"/>
            <w:vAlign w:val="center"/>
          </w:tcPr>
          <w:p w14:paraId="52A70B74" w14:textId="743F867E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74" w:type="dxa"/>
            <w:vAlign w:val="center"/>
          </w:tcPr>
          <w:p w14:paraId="6D6F422C" w14:textId="7FFCB540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474353" w14:paraId="7CBA212F" w14:textId="77777777" w:rsidTr="00474353">
        <w:tc>
          <w:tcPr>
            <w:tcW w:w="6941" w:type="dxa"/>
            <w:vAlign w:val="center"/>
          </w:tcPr>
          <w:p w14:paraId="2361E09B" w14:textId="481F6212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Месячная зарплата системного администратора</w:t>
            </w:r>
          </w:p>
        </w:tc>
        <w:tc>
          <w:tcPr>
            <w:tcW w:w="1559" w:type="dxa"/>
            <w:vAlign w:val="center"/>
          </w:tcPr>
          <w:p w14:paraId="7CF24DB5" w14:textId="38E066C6" w:rsidR="00474353" w:rsidRDefault="00F73AD6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  <w:vAlign w:val="center"/>
          </w:tcPr>
          <w:p w14:paraId="769C09D1" w14:textId="675A663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vAlign w:val="center"/>
          </w:tcPr>
          <w:p w14:paraId="5B319AE0" w14:textId="5F9FC2E4" w:rsidR="00474353" w:rsidRDefault="009F5498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4C38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74" w:type="dxa"/>
            <w:vAlign w:val="center"/>
          </w:tcPr>
          <w:p w14:paraId="190F5845" w14:textId="22317D47" w:rsidR="00474353" w:rsidRDefault="009F5498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4C38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</w:tr>
      <w:tr w:rsidR="00474353" w14:paraId="3D0FEE4F" w14:textId="77777777" w:rsidTr="00474353">
        <w:tc>
          <w:tcPr>
            <w:tcW w:w="6941" w:type="dxa"/>
            <w:vAlign w:val="center"/>
          </w:tcPr>
          <w:p w14:paraId="0B980B47" w14:textId="77023AC1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системного администратора</w:t>
            </w:r>
          </w:p>
        </w:tc>
        <w:tc>
          <w:tcPr>
            <w:tcW w:w="1559" w:type="dxa"/>
            <w:vAlign w:val="center"/>
          </w:tcPr>
          <w:p w14:paraId="62F5585D" w14:textId="13D37E58" w:rsidR="00474353" w:rsidRDefault="00F73AD6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  <w:vAlign w:val="center"/>
          </w:tcPr>
          <w:p w14:paraId="794BE31D" w14:textId="121030D6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чел./день</w:t>
            </w:r>
          </w:p>
        </w:tc>
        <w:tc>
          <w:tcPr>
            <w:tcW w:w="2126" w:type="dxa"/>
            <w:vAlign w:val="center"/>
          </w:tcPr>
          <w:p w14:paraId="6F54CEFC" w14:textId="5315C85E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239598B4" w14:textId="65F09583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</w:tr>
      <w:tr w:rsidR="00474353" w14:paraId="6FE15562" w14:textId="77777777" w:rsidTr="00474353">
        <w:tc>
          <w:tcPr>
            <w:tcW w:w="6941" w:type="dxa"/>
            <w:vAlign w:val="center"/>
          </w:tcPr>
          <w:p w14:paraId="27361A07" w14:textId="2B9505BC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7292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накладных расходов</w:t>
            </w:r>
          </w:p>
        </w:tc>
        <w:tc>
          <w:tcPr>
            <w:tcW w:w="1559" w:type="dxa"/>
            <w:vAlign w:val="center"/>
          </w:tcPr>
          <w:p w14:paraId="61914366" w14:textId="33A2A33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60" w:type="dxa"/>
            <w:vAlign w:val="center"/>
          </w:tcPr>
          <w:p w14:paraId="1CD39D7D" w14:textId="122E47F4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vAlign w:val="center"/>
          </w:tcPr>
          <w:p w14:paraId="7D4D7A6E" w14:textId="05B4A21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374" w:type="dxa"/>
            <w:vAlign w:val="center"/>
          </w:tcPr>
          <w:p w14:paraId="205ECCBE" w14:textId="59A49E2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</w:t>
            </w:r>
          </w:p>
        </w:tc>
      </w:tr>
      <w:tr w:rsidR="00474353" w14:paraId="0D70C5ED" w14:textId="77777777" w:rsidTr="00474353">
        <w:tc>
          <w:tcPr>
            <w:tcW w:w="6941" w:type="dxa"/>
            <w:vAlign w:val="center"/>
          </w:tcPr>
          <w:p w14:paraId="329591EE" w14:textId="0F09CE73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7292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дополнительной зарплаты</w:t>
            </w:r>
          </w:p>
        </w:tc>
        <w:tc>
          <w:tcPr>
            <w:tcW w:w="1559" w:type="dxa"/>
            <w:vAlign w:val="center"/>
          </w:tcPr>
          <w:p w14:paraId="2F0C1EB8" w14:textId="015CB6D3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560" w:type="dxa"/>
            <w:vAlign w:val="center"/>
          </w:tcPr>
          <w:p w14:paraId="7F0348B7" w14:textId="148B16B0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vAlign w:val="center"/>
          </w:tcPr>
          <w:p w14:paraId="3C098672" w14:textId="7DBBA51F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374" w:type="dxa"/>
            <w:vAlign w:val="center"/>
          </w:tcPr>
          <w:p w14:paraId="5477A7E4" w14:textId="1B5416A9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0,3</w:t>
            </w:r>
          </w:p>
        </w:tc>
      </w:tr>
      <w:tr w:rsidR="00474353" w14:paraId="3F450F88" w14:textId="77777777" w:rsidTr="00474353">
        <w:tc>
          <w:tcPr>
            <w:tcW w:w="6941" w:type="dxa"/>
            <w:vAlign w:val="center"/>
          </w:tcPr>
          <w:p w14:paraId="632BD373" w14:textId="0641BA64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559" w:type="dxa"/>
            <w:vAlign w:val="center"/>
          </w:tcPr>
          <w:p w14:paraId="235BD14C" w14:textId="5CDE6C75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4792761" w14:textId="36F21682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дней</w:t>
            </w:r>
          </w:p>
        </w:tc>
        <w:tc>
          <w:tcPr>
            <w:tcW w:w="2126" w:type="dxa"/>
            <w:vAlign w:val="center"/>
          </w:tcPr>
          <w:p w14:paraId="06E874C1" w14:textId="22BA82C3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74" w:type="dxa"/>
            <w:vAlign w:val="center"/>
          </w:tcPr>
          <w:p w14:paraId="1ED3D2A7" w14:textId="03F618B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</w:t>
            </w:r>
          </w:p>
        </w:tc>
      </w:tr>
      <w:tr w:rsidR="00474353" w14:paraId="57347F6E" w14:textId="77777777" w:rsidTr="00474353">
        <w:tc>
          <w:tcPr>
            <w:tcW w:w="6941" w:type="dxa"/>
            <w:vAlign w:val="center"/>
          </w:tcPr>
          <w:p w14:paraId="2D8F723F" w14:textId="2298530A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559" w:type="dxa"/>
            <w:vAlign w:val="center"/>
          </w:tcPr>
          <w:p w14:paraId="731EA211" w14:textId="5BF399FF" w:rsidR="00474353" w:rsidRDefault="00F73AD6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793C5571" w14:textId="00565864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EAC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руб./час</w:t>
            </w:r>
          </w:p>
        </w:tc>
        <w:tc>
          <w:tcPr>
            <w:tcW w:w="2126" w:type="dxa"/>
            <w:vAlign w:val="center"/>
          </w:tcPr>
          <w:p w14:paraId="1AA6C637" w14:textId="683726E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0B0EF0B1" w14:textId="131F6E6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474353" w14:paraId="78A10159" w14:textId="77777777" w:rsidTr="00474353">
        <w:tc>
          <w:tcPr>
            <w:tcW w:w="6941" w:type="dxa"/>
            <w:vAlign w:val="center"/>
          </w:tcPr>
          <w:p w14:paraId="78CC8A65" w14:textId="48B66FC3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EAC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559" w:type="dxa"/>
            <w:vAlign w:val="center"/>
          </w:tcPr>
          <w:p w14:paraId="59E64E55" w14:textId="2B67BA9B" w:rsidR="00474353" w:rsidRDefault="00F73AD6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735806A4" w14:textId="0B899BA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маш./час</w:t>
            </w:r>
          </w:p>
        </w:tc>
        <w:tc>
          <w:tcPr>
            <w:tcW w:w="2126" w:type="dxa"/>
            <w:vAlign w:val="center"/>
          </w:tcPr>
          <w:p w14:paraId="1303B3C6" w14:textId="26DCC211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10145F84" w14:textId="37DB9FFD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474353" w14:paraId="12B3C2D8" w14:textId="77777777" w:rsidTr="00474353">
        <w:tc>
          <w:tcPr>
            <w:tcW w:w="6941" w:type="dxa"/>
            <w:vAlign w:val="center"/>
          </w:tcPr>
          <w:p w14:paraId="1F277375" w14:textId="29237C09" w:rsidR="00474353" w:rsidRPr="009F11B3" w:rsidRDefault="00474353" w:rsidP="009F11B3">
            <w:pPr>
              <w:spacing w:line="360" w:lineRule="auto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Время рабо</w:t>
            </w:r>
            <w:r w:rsidR="009F11B3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ты ПЭВМ на обучение, адаптацию, т.д.</w:t>
            </w:r>
          </w:p>
        </w:tc>
        <w:tc>
          <w:tcPr>
            <w:tcW w:w="1559" w:type="dxa"/>
            <w:vAlign w:val="center"/>
          </w:tcPr>
          <w:p w14:paraId="478504DA" w14:textId="643685E7" w:rsidR="00474353" w:rsidRPr="00354D71" w:rsidRDefault="00F73AD6" w:rsidP="004743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60" w:type="dxa"/>
            <w:vAlign w:val="center"/>
          </w:tcPr>
          <w:p w14:paraId="5518059F" w14:textId="386EECA0" w:rsidR="00474353" w:rsidRDefault="00474353" w:rsidP="00474353">
            <w:pPr>
              <w:spacing w:line="360" w:lineRule="auto"/>
              <w:jc w:val="center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маш./час</w:t>
            </w:r>
          </w:p>
        </w:tc>
        <w:tc>
          <w:tcPr>
            <w:tcW w:w="2126" w:type="dxa"/>
            <w:vAlign w:val="center"/>
          </w:tcPr>
          <w:p w14:paraId="159C8A38" w14:textId="104A31D9" w:rsidR="00474353" w:rsidRPr="009F11B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F11B3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316F3793" w14:textId="611A6E29" w:rsidR="00474353" w:rsidRPr="009F11B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F11B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9F11B3" w14:paraId="6AD12EF1" w14:textId="77777777" w:rsidTr="00474353">
        <w:tc>
          <w:tcPr>
            <w:tcW w:w="6941" w:type="dxa"/>
            <w:vAlign w:val="center"/>
          </w:tcPr>
          <w:p w14:paraId="743A5DEC" w14:textId="1CFF8202" w:rsidR="009F11B3" w:rsidRDefault="003B0B54" w:rsidP="009F11B3">
            <w:pPr>
              <w:spacing w:line="360" w:lineRule="auto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 w:rsidRPr="003B0B54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559" w:type="dxa"/>
            <w:vAlign w:val="center"/>
          </w:tcPr>
          <w:p w14:paraId="7E322669" w14:textId="487170B1" w:rsidR="009F11B3" w:rsidRPr="00203C7B" w:rsidRDefault="003B0B54" w:rsidP="00474353">
            <w:pPr>
              <w:spacing w:line="360" w:lineRule="auto"/>
              <w:jc w:val="center"/>
              <w:rPr>
                <w:rFonts w:ascii="Georgia" w:eastAsia="Calibri" w:hAnsi="Georg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64F877C3" w14:textId="5E189FE3" w:rsidR="009F11B3" w:rsidRDefault="003B0B54" w:rsidP="00474353">
            <w:pPr>
              <w:spacing w:line="360" w:lineRule="auto"/>
              <w:jc w:val="center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-</w:t>
            </w:r>
          </w:p>
        </w:tc>
        <w:tc>
          <w:tcPr>
            <w:tcW w:w="2126" w:type="dxa"/>
            <w:vAlign w:val="center"/>
          </w:tcPr>
          <w:p w14:paraId="2B176A27" w14:textId="01929BD0" w:rsidR="009F11B3" w:rsidRPr="009F11B3" w:rsidRDefault="003B0B54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3C502CBD" w14:textId="11B91D9A" w:rsidR="009F11B3" w:rsidRPr="009F11B3" w:rsidRDefault="003B0B54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</w:tr>
      <w:tr w:rsidR="00474353" w14:paraId="47A5E25E" w14:textId="77777777" w:rsidTr="00474353">
        <w:tc>
          <w:tcPr>
            <w:tcW w:w="6941" w:type="dxa"/>
            <w:vAlign w:val="center"/>
          </w:tcPr>
          <w:p w14:paraId="2B739197" w14:textId="43D09E2D" w:rsidR="00474353" w:rsidRPr="004D1EAC" w:rsidRDefault="00474353" w:rsidP="00474353">
            <w:pPr>
              <w:spacing w:line="360" w:lineRule="auto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Нормативный коэффициент эффективности капитальных вложений</w:t>
            </w:r>
          </w:p>
        </w:tc>
        <w:tc>
          <w:tcPr>
            <w:tcW w:w="1559" w:type="dxa"/>
            <w:vAlign w:val="center"/>
          </w:tcPr>
          <w:p w14:paraId="0BA516EA" w14:textId="1ABBE395" w:rsidR="00474353" w:rsidRPr="00354D71" w:rsidRDefault="00F73AD6" w:rsidP="004743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nce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576CC64E" w14:textId="12787E6F" w:rsidR="00474353" w:rsidRDefault="00474353" w:rsidP="00474353">
            <w:pPr>
              <w:spacing w:line="360" w:lineRule="auto"/>
              <w:jc w:val="center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14:paraId="03007A21" w14:textId="32A42D4D" w:rsidR="00474353" w:rsidRP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4459E4A8" w14:textId="5F6AAFE1" w:rsidR="00474353" w:rsidRP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</w:t>
            </w:r>
          </w:p>
        </w:tc>
      </w:tr>
    </w:tbl>
    <w:p w14:paraId="3892B747" w14:textId="4E5A15E5" w:rsidR="009F11B3" w:rsidRDefault="009F11B3" w:rsidP="009F1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И</w:t>
      </w:r>
    </w:p>
    <w:p w14:paraId="331F4FEF" w14:textId="2BA956CE" w:rsidR="00166FB8" w:rsidRDefault="00166FB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41"/>
        <w:gridCol w:w="1559"/>
        <w:gridCol w:w="1560"/>
        <w:gridCol w:w="2126"/>
        <w:gridCol w:w="2374"/>
      </w:tblGrid>
      <w:tr w:rsidR="009F11B3" w14:paraId="315FF0D7" w14:textId="77777777" w:rsidTr="00F73AD6">
        <w:tc>
          <w:tcPr>
            <w:tcW w:w="6941" w:type="dxa"/>
            <w:vMerge w:val="restart"/>
            <w:vAlign w:val="center"/>
          </w:tcPr>
          <w:p w14:paraId="1959BBED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1559" w:type="dxa"/>
            <w:vMerge w:val="restart"/>
            <w:vAlign w:val="center"/>
          </w:tcPr>
          <w:p w14:paraId="228B2B25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60" w:type="dxa"/>
            <w:vMerge w:val="restart"/>
            <w:vAlign w:val="center"/>
          </w:tcPr>
          <w:p w14:paraId="5002FF2F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измерения</w:t>
            </w:r>
          </w:p>
        </w:tc>
        <w:tc>
          <w:tcPr>
            <w:tcW w:w="4500" w:type="dxa"/>
            <w:gridSpan w:val="2"/>
            <w:vAlign w:val="center"/>
          </w:tcPr>
          <w:p w14:paraId="1E0498A0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 показателя</w:t>
            </w:r>
          </w:p>
        </w:tc>
      </w:tr>
      <w:tr w:rsidR="009F11B3" w14:paraId="07E82B75" w14:textId="77777777" w:rsidTr="00F73AD6">
        <w:tc>
          <w:tcPr>
            <w:tcW w:w="6941" w:type="dxa"/>
            <w:vMerge/>
            <w:vAlign w:val="center"/>
          </w:tcPr>
          <w:p w14:paraId="48A74338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53CA9063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D120606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577DE8C6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 внедрения</w:t>
            </w:r>
          </w:p>
        </w:tc>
        <w:tc>
          <w:tcPr>
            <w:tcW w:w="2374" w:type="dxa"/>
            <w:vAlign w:val="center"/>
          </w:tcPr>
          <w:p w14:paraId="1457D08B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После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внедрения</w:t>
            </w:r>
          </w:p>
        </w:tc>
      </w:tr>
      <w:tr w:rsidR="009F11B3" w14:paraId="69B427EC" w14:textId="77777777" w:rsidTr="00F73AD6">
        <w:tc>
          <w:tcPr>
            <w:tcW w:w="6941" w:type="dxa"/>
            <w:vAlign w:val="center"/>
          </w:tcPr>
          <w:p w14:paraId="70D7DB80" w14:textId="70708954" w:rsidR="009F11B3" w:rsidRDefault="003B0B54" w:rsidP="00F73AD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B54">
              <w:rPr>
                <w:rFonts w:ascii="Times New Roman" w:eastAsiaTheme="minorEastAsia" w:hAnsi="Times New Roman" w:cs="Times New Roman"/>
                <w:sz w:val="28"/>
                <w:szCs w:val="28"/>
              </w:rPr>
              <w:t>Длительность проектирования</w:t>
            </w:r>
          </w:p>
        </w:tc>
        <w:tc>
          <w:tcPr>
            <w:tcW w:w="1559" w:type="dxa"/>
            <w:vAlign w:val="center"/>
          </w:tcPr>
          <w:p w14:paraId="240CBFF4" w14:textId="4EBD6454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82CB043" w14:textId="340C7B88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2126" w:type="dxa"/>
            <w:vAlign w:val="center"/>
          </w:tcPr>
          <w:p w14:paraId="0572ABCC" w14:textId="0869FEFE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1B356018" w14:textId="2048D4EA" w:rsidR="009F11B3" w:rsidRDefault="003B0B54" w:rsidP="003B0B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0,042</w:t>
            </w:r>
          </w:p>
        </w:tc>
      </w:tr>
      <w:tr w:rsidR="009F11B3" w14:paraId="48AF3053" w14:textId="77777777" w:rsidTr="00F73AD6">
        <w:tc>
          <w:tcPr>
            <w:tcW w:w="6941" w:type="dxa"/>
            <w:vAlign w:val="center"/>
          </w:tcPr>
          <w:p w14:paraId="3F6C7335" w14:textId="2E7E604F" w:rsidR="009F11B3" w:rsidRDefault="003B0B54" w:rsidP="00F73AD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B54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прочих расходов</w:t>
            </w:r>
          </w:p>
        </w:tc>
        <w:tc>
          <w:tcPr>
            <w:tcW w:w="1559" w:type="dxa"/>
            <w:vAlign w:val="center"/>
          </w:tcPr>
          <w:p w14:paraId="3E8C965D" w14:textId="0320B957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32714D05" w14:textId="75E36156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vAlign w:val="center"/>
          </w:tcPr>
          <w:p w14:paraId="3FA48D7C" w14:textId="1F01E5BB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74" w:type="dxa"/>
            <w:vAlign w:val="center"/>
          </w:tcPr>
          <w:p w14:paraId="26D4B1A1" w14:textId="553031C8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</w:tr>
    </w:tbl>
    <w:p w14:paraId="1A73F82D" w14:textId="7A2BEC89" w:rsidR="009F11B3" w:rsidRDefault="009F11B3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1E3584" w14:textId="5BF7B23D" w:rsidR="002E6C7E" w:rsidRDefault="002E6C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89B7084" w14:textId="77777777" w:rsidR="002E6C7E" w:rsidRDefault="002E6C7E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2E6C7E" w:rsidSect="007602FE">
          <w:footerReference w:type="default" r:id="rId23"/>
          <w:pgSz w:w="16838" w:h="11906" w:orient="landscape"/>
          <w:pgMar w:top="1701" w:right="1134" w:bottom="567" w:left="1134" w:header="709" w:footer="709" w:gutter="0"/>
          <w:pgNumType w:start="54"/>
          <w:cols w:space="708"/>
          <w:docGrid w:linePitch="360"/>
        </w:sectPr>
      </w:pPr>
    </w:p>
    <w:p w14:paraId="30B3E06F" w14:textId="053B603C" w:rsidR="00B93218" w:rsidRDefault="00B93218" w:rsidP="00B93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К</w:t>
      </w:r>
    </w:p>
    <w:p w14:paraId="7FB5CDEC" w14:textId="280976DA" w:rsidR="00B93218" w:rsidRPr="00842B06" w:rsidRDefault="00B93218" w:rsidP="00B93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Коммерческое предложение ООО «РГ-Софт»</w:t>
      </w:r>
    </w:p>
    <w:p w14:paraId="487DAB39" w14:textId="2754618E" w:rsidR="002E6C7E" w:rsidRDefault="002E6C7E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3218" w14:paraId="24DA9E1C" w14:textId="77777777" w:rsidTr="00B93218">
        <w:tc>
          <w:tcPr>
            <w:tcW w:w="4814" w:type="dxa"/>
            <w:vAlign w:val="center"/>
          </w:tcPr>
          <w:p w14:paraId="07A0307B" w14:textId="32288144" w:rsidR="00B93218" w:rsidRDefault="00B93218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7709396" w14:textId="1C289489" w:rsidR="00B93218" w:rsidRDefault="00B93218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B93218" w14:paraId="4D9A1D41" w14:textId="77777777" w:rsidTr="00B93218">
        <w:tc>
          <w:tcPr>
            <w:tcW w:w="4814" w:type="dxa"/>
            <w:vAlign w:val="center"/>
          </w:tcPr>
          <w:p w14:paraId="71F06FFC" w14:textId="721C24FC" w:rsidR="00B93218" w:rsidRDefault="00B93218" w:rsidP="00B9321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93218">
              <w:rPr>
                <w:rFonts w:ascii="Times New Roman" w:eastAsiaTheme="minorEastAsia" w:hAnsi="Times New Roman" w:cs="Times New Roman"/>
                <w:sz w:val="28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30051241" w14:textId="17664EC4" w:rsidR="00B93218" w:rsidRDefault="00B93218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40 000</w:t>
            </w:r>
          </w:p>
        </w:tc>
      </w:tr>
      <w:tr w:rsidR="00B93218" w14:paraId="0E3CF784" w14:textId="77777777" w:rsidTr="00B93218">
        <w:tc>
          <w:tcPr>
            <w:tcW w:w="4814" w:type="dxa"/>
            <w:vAlign w:val="center"/>
          </w:tcPr>
          <w:p w14:paraId="2C61380E" w14:textId="240F4740" w:rsidR="00B93218" w:rsidRDefault="00B93218" w:rsidP="00B9321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93218">
              <w:rPr>
                <w:rFonts w:ascii="Times New Roman" w:eastAsiaTheme="minorEastAsia" w:hAnsi="Times New Roman" w:cs="Times New Roman"/>
                <w:sz w:val="28"/>
                <w:szCs w:val="28"/>
              </w:rPr>
              <w:t>1С:Управление небольшой фирмой 8</w:t>
            </w:r>
          </w:p>
        </w:tc>
        <w:tc>
          <w:tcPr>
            <w:tcW w:w="4814" w:type="dxa"/>
            <w:vAlign w:val="center"/>
          </w:tcPr>
          <w:p w14:paraId="28B04B14" w14:textId="49BEECE6" w:rsidR="00B93218" w:rsidRDefault="00B93218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17 400</w:t>
            </w:r>
          </w:p>
        </w:tc>
      </w:tr>
      <w:tr w:rsidR="00B93218" w14:paraId="5FC883EC" w14:textId="77777777" w:rsidTr="00B93218">
        <w:tc>
          <w:tcPr>
            <w:tcW w:w="4814" w:type="dxa"/>
            <w:vAlign w:val="center"/>
          </w:tcPr>
          <w:p w14:paraId="53F02DBC" w14:textId="12F42D4A" w:rsidR="00B93218" w:rsidRDefault="004C3866" w:rsidP="00B9321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40177AA3" w14:textId="79B2755F" w:rsidR="00B93218" w:rsidRDefault="004C3866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29 664</w:t>
            </w:r>
          </w:p>
        </w:tc>
      </w:tr>
      <w:tr w:rsidR="00B93218" w14:paraId="1924CFB2" w14:textId="77777777" w:rsidTr="00B93218">
        <w:tc>
          <w:tcPr>
            <w:tcW w:w="4814" w:type="dxa"/>
            <w:vAlign w:val="center"/>
          </w:tcPr>
          <w:p w14:paraId="2A79E43B" w14:textId="0FBDD16A" w:rsidR="00B93218" w:rsidRDefault="004C3866" w:rsidP="00B9321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213569B4" w14:textId="094B899D" w:rsidR="00B93218" w:rsidRDefault="004C3866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30 000</w:t>
            </w:r>
          </w:p>
        </w:tc>
      </w:tr>
    </w:tbl>
    <w:p w14:paraId="6B2F5B33" w14:textId="12C10268" w:rsidR="00B93218" w:rsidRDefault="00B9321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860296" w14:textId="5D1DEDD0" w:rsidR="00982960" w:rsidRDefault="009829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F96B7E1" w14:textId="77777777" w:rsidR="00396568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396568" w:rsidSect="00EA38F4">
          <w:footerReference w:type="default" r:id="rId24"/>
          <w:pgSz w:w="11906" w:h="16838"/>
          <w:pgMar w:top="1134" w:right="567" w:bottom="1134" w:left="1701" w:header="709" w:footer="709" w:gutter="0"/>
          <w:pgNumType w:start="56"/>
          <w:cols w:space="708"/>
          <w:docGrid w:linePitch="360"/>
        </w:sectPr>
      </w:pPr>
    </w:p>
    <w:p w14:paraId="23E36CD8" w14:textId="0A732D1F" w:rsidR="00396568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Л</w:t>
      </w:r>
    </w:p>
    <w:p w14:paraId="66D36FBC" w14:textId="016CA842" w:rsidR="00396568" w:rsidRPr="00842B06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 значения расчета экономической эффективности</w:t>
      </w:r>
    </w:p>
    <w:p w14:paraId="60391CAD" w14:textId="407FA97E" w:rsidR="00982960" w:rsidRDefault="00982960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42"/>
        <w:gridCol w:w="1418"/>
        <w:gridCol w:w="1559"/>
        <w:gridCol w:w="2941"/>
      </w:tblGrid>
      <w:tr w:rsidR="00396568" w14:paraId="78579089" w14:textId="77777777" w:rsidTr="00B66C6C">
        <w:tc>
          <w:tcPr>
            <w:tcW w:w="8642" w:type="dxa"/>
            <w:vAlign w:val="center"/>
          </w:tcPr>
          <w:p w14:paraId="7D2BDE13" w14:textId="40F04E23" w:rsidR="00396568" w:rsidRDefault="007B5A15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418" w:type="dxa"/>
            <w:vAlign w:val="center"/>
          </w:tcPr>
          <w:p w14:paraId="16F387CD" w14:textId="3A142EF2" w:rsidR="00396568" w:rsidRDefault="007B5A15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59" w:type="dxa"/>
            <w:vAlign w:val="center"/>
          </w:tcPr>
          <w:p w14:paraId="17AD718E" w14:textId="3F9084C5" w:rsidR="00396568" w:rsidRDefault="007B5A15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941" w:type="dxa"/>
            <w:vAlign w:val="center"/>
          </w:tcPr>
          <w:p w14:paraId="73EA2342" w14:textId="25190E0A" w:rsidR="00396568" w:rsidRDefault="007B5A15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 показателя</w:t>
            </w:r>
          </w:p>
        </w:tc>
      </w:tr>
      <w:tr w:rsidR="00396568" w14:paraId="24E48874" w14:textId="77777777" w:rsidTr="00B66C6C">
        <w:tc>
          <w:tcPr>
            <w:tcW w:w="8642" w:type="dxa"/>
            <w:vAlign w:val="center"/>
          </w:tcPr>
          <w:p w14:paraId="5250D7D2" w14:textId="6626907E" w:rsidR="00396568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эксплуатационные затраты при ручной обработке</w:t>
            </w:r>
          </w:p>
        </w:tc>
        <w:tc>
          <w:tcPr>
            <w:tcW w:w="1418" w:type="dxa"/>
            <w:vAlign w:val="center"/>
          </w:tcPr>
          <w:p w14:paraId="02747D77" w14:textId="416AC932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9FE0078" w14:textId="383CBF37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3064C4F4" w14:textId="701D8847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340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363,6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396568" w14:paraId="24D49446" w14:textId="77777777" w:rsidTr="00B66C6C">
        <w:tc>
          <w:tcPr>
            <w:tcW w:w="8642" w:type="dxa"/>
            <w:vAlign w:val="center"/>
          </w:tcPr>
          <w:p w14:paraId="6E538C60" w14:textId="4A8424E4" w:rsidR="00396568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8D4CEF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затраты машинного времени на решение задачи</w:t>
            </w:r>
          </w:p>
        </w:tc>
        <w:tc>
          <w:tcPr>
            <w:tcW w:w="1418" w:type="dxa"/>
            <w:vAlign w:val="center"/>
          </w:tcPr>
          <w:p w14:paraId="163D2E99" w14:textId="0B120121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4315077" w14:textId="23675339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32E8B781" w14:textId="24FD3909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568</w:t>
            </w:r>
          </w:p>
        </w:tc>
      </w:tr>
      <w:tr w:rsidR="00396568" w14:paraId="4CF68167" w14:textId="77777777" w:rsidTr="00B66C6C">
        <w:tc>
          <w:tcPr>
            <w:tcW w:w="8642" w:type="dxa"/>
            <w:vAlign w:val="center"/>
          </w:tcPr>
          <w:p w14:paraId="0A49150E" w14:textId="40D4368E" w:rsidR="00396568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8D4CEF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418" w:type="dxa"/>
            <w:vAlign w:val="center"/>
          </w:tcPr>
          <w:p w14:paraId="30B96279" w14:textId="466B7588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53039220" w14:textId="450DCB83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4B09AB1E" w14:textId="277388D7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190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603,64</w:t>
            </w:r>
          </w:p>
        </w:tc>
      </w:tr>
      <w:tr w:rsidR="00396568" w14:paraId="787551E8" w14:textId="77777777" w:rsidTr="00B66C6C">
        <w:tc>
          <w:tcPr>
            <w:tcW w:w="8642" w:type="dxa"/>
            <w:vAlign w:val="center"/>
          </w:tcPr>
          <w:p w14:paraId="27CF2EA7" w14:textId="5F2FD321" w:rsidR="00396568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418" w:type="dxa"/>
            <w:vAlign w:val="center"/>
          </w:tcPr>
          <w:p w14:paraId="523D752A" w14:textId="445CF950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1AC4A473" w14:textId="1DCEC772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04E5A19A" w14:textId="79B30D95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170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181,82</w:t>
            </w:r>
          </w:p>
        </w:tc>
      </w:tr>
      <w:tr w:rsidR="00B66C6C" w14:paraId="03A8FC3C" w14:textId="77777777" w:rsidTr="00B66C6C">
        <w:tc>
          <w:tcPr>
            <w:tcW w:w="8642" w:type="dxa"/>
            <w:vAlign w:val="center"/>
          </w:tcPr>
          <w:p w14:paraId="7383338F" w14:textId="18392537" w:rsidR="00B66C6C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20712D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единовременные затраты машинного времени</w:t>
            </w:r>
          </w:p>
        </w:tc>
        <w:tc>
          <w:tcPr>
            <w:tcW w:w="1418" w:type="dxa"/>
            <w:vAlign w:val="center"/>
          </w:tcPr>
          <w:p w14:paraId="0B5DD96E" w14:textId="0FF46EEE" w:rsidR="00B66C6C" w:rsidRDefault="00B66C6C" w:rsidP="007B5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2A6B1AC4" w14:textId="4982BC78" w:rsid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69EEA7D1" w14:textId="0C5B212B" w:rsidR="00B66C6C" w:rsidRP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680</w:t>
            </w:r>
          </w:p>
        </w:tc>
      </w:tr>
      <w:tr w:rsidR="00B66C6C" w14:paraId="660DED27" w14:textId="77777777" w:rsidTr="00B66C6C">
        <w:tc>
          <w:tcPr>
            <w:tcW w:w="8642" w:type="dxa"/>
            <w:vAlign w:val="center"/>
          </w:tcPr>
          <w:p w14:paraId="520D1F6C" w14:textId="14865E4B" w:rsidR="00B66C6C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20712D">
              <w:rPr>
                <w:rFonts w:ascii="Times New Roman" w:eastAsiaTheme="minorEastAsia" w:hAnsi="Times New Roman" w:cs="Times New Roman"/>
                <w:sz w:val="28"/>
                <w:szCs w:val="28"/>
              </w:rPr>
              <w:t>рочие единовременные расходы</w:t>
            </w:r>
          </w:p>
        </w:tc>
        <w:tc>
          <w:tcPr>
            <w:tcW w:w="1418" w:type="dxa"/>
            <w:vAlign w:val="center"/>
          </w:tcPr>
          <w:p w14:paraId="5C7B50F1" w14:textId="216AD043" w:rsidR="00B66C6C" w:rsidRDefault="00B66C6C" w:rsidP="007B5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01DD1E2C" w14:textId="705D673C" w:rsid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1ADB31B0" w14:textId="34BFB6BE" w:rsidR="00B66C6C" w:rsidRP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186,18</w:t>
            </w:r>
          </w:p>
        </w:tc>
      </w:tr>
      <w:tr w:rsidR="00B66C6C" w14:paraId="2281B1D6" w14:textId="77777777" w:rsidTr="00B66C6C">
        <w:tc>
          <w:tcPr>
            <w:tcW w:w="8642" w:type="dxa"/>
            <w:vAlign w:val="center"/>
          </w:tcPr>
          <w:p w14:paraId="786FBAEE" w14:textId="6F2D8C42" w:rsidR="00B66C6C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A07FA0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418" w:type="dxa"/>
            <w:vAlign w:val="center"/>
          </w:tcPr>
          <w:p w14:paraId="716343C7" w14:textId="60A46203" w:rsidR="00B66C6C" w:rsidRDefault="00B66C6C" w:rsidP="007B5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082C2B4C" w14:textId="2DC9A532" w:rsid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2185BBC8" w14:textId="13879BE9" w:rsidR="00B66C6C" w:rsidRPr="00B66C6C" w:rsidRDefault="0029799D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189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048</w:t>
            </w:r>
          </w:p>
        </w:tc>
      </w:tr>
      <w:tr w:rsidR="0029799D" w14:paraId="2F697D8B" w14:textId="77777777" w:rsidTr="00B66C6C">
        <w:tc>
          <w:tcPr>
            <w:tcW w:w="8642" w:type="dxa"/>
            <w:vAlign w:val="center"/>
          </w:tcPr>
          <w:p w14:paraId="167B8E5F" w14:textId="3C4FD480" w:rsidR="0029799D" w:rsidRDefault="0029799D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затраты на обучение персонала, адаптацию и настройку оборудования</w:t>
            </w:r>
          </w:p>
        </w:tc>
        <w:tc>
          <w:tcPr>
            <w:tcW w:w="1418" w:type="dxa"/>
            <w:vAlign w:val="center"/>
          </w:tcPr>
          <w:p w14:paraId="1D119640" w14:textId="372004E8" w:rsidR="0029799D" w:rsidRDefault="0029799D" w:rsidP="007B5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6BDD085" w14:textId="765AD9F1" w:rsidR="0029799D" w:rsidRDefault="0029799D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7AF54BCA" w14:textId="78577E8E" w:rsidR="0029799D" w:rsidRPr="0029799D" w:rsidRDefault="0029799D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904,8</w:t>
            </w:r>
          </w:p>
        </w:tc>
      </w:tr>
    </w:tbl>
    <w:p w14:paraId="36C5F437" w14:textId="696C505A" w:rsidR="00396568" w:rsidRDefault="0039656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536BDA" w14:textId="77777777" w:rsidR="00396568" w:rsidRDefault="003965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02E48A3" w14:textId="4BF26EDD" w:rsidR="00396568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>родолжение п</w:t>
      </w:r>
      <w:r>
        <w:rPr>
          <w:rFonts w:ascii="Times New Roman" w:hAnsi="Times New Roman" w:cs="Times New Roman"/>
          <w:sz w:val="28"/>
          <w:szCs w:val="28"/>
        </w:rPr>
        <w:t>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</w:p>
    <w:p w14:paraId="464BEA67" w14:textId="7FC191C0" w:rsidR="00396568" w:rsidRDefault="0039656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42"/>
        <w:gridCol w:w="1418"/>
        <w:gridCol w:w="1559"/>
        <w:gridCol w:w="2941"/>
      </w:tblGrid>
      <w:tr w:rsidR="0029799D" w14:paraId="57641E0D" w14:textId="77777777" w:rsidTr="00322675">
        <w:tc>
          <w:tcPr>
            <w:tcW w:w="8642" w:type="dxa"/>
            <w:vAlign w:val="center"/>
          </w:tcPr>
          <w:p w14:paraId="7E8783D9" w14:textId="77777777" w:rsidR="0029799D" w:rsidRDefault="0029799D" w:rsidP="0032267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418" w:type="dxa"/>
            <w:vAlign w:val="center"/>
          </w:tcPr>
          <w:p w14:paraId="2FDA0602" w14:textId="77777777" w:rsidR="0029799D" w:rsidRDefault="0029799D" w:rsidP="0032267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59" w:type="dxa"/>
            <w:vAlign w:val="center"/>
          </w:tcPr>
          <w:p w14:paraId="5A253D09" w14:textId="77777777" w:rsidR="0029799D" w:rsidRDefault="0029799D" w:rsidP="0032267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941" w:type="dxa"/>
            <w:vAlign w:val="center"/>
          </w:tcPr>
          <w:p w14:paraId="61A378F4" w14:textId="77777777" w:rsidR="0029799D" w:rsidRDefault="0029799D" w:rsidP="0032267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 показателя</w:t>
            </w:r>
          </w:p>
        </w:tc>
      </w:tr>
      <w:tr w:rsidR="0029799D" w14:paraId="345EC272" w14:textId="77777777" w:rsidTr="00322675">
        <w:tc>
          <w:tcPr>
            <w:tcW w:w="8642" w:type="dxa"/>
            <w:vAlign w:val="center"/>
          </w:tcPr>
          <w:p w14:paraId="36E1CAC4" w14:textId="4743821C" w:rsidR="0029799D" w:rsidRDefault="0029799D" w:rsidP="0032267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одовы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эксплуатационны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затрат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машинной обработке</w:t>
            </w:r>
          </w:p>
        </w:tc>
        <w:tc>
          <w:tcPr>
            <w:tcW w:w="1418" w:type="dxa"/>
            <w:vAlign w:val="center"/>
          </w:tcPr>
          <w:p w14:paraId="0F2C8637" w14:textId="7C85D0A5" w:rsidR="0029799D" w:rsidRDefault="0029799D" w:rsidP="0032267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3A25AA9F" w14:textId="1C7ED48F" w:rsidR="0029799D" w:rsidRDefault="0029799D" w:rsidP="0032267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41" w:type="dxa"/>
            <w:vAlign w:val="center"/>
          </w:tcPr>
          <w:p w14:paraId="520F69E8" w14:textId="36763A5A" w:rsidR="0029799D" w:rsidRDefault="0029799D" w:rsidP="002979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218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076,44</w:t>
            </w:r>
          </w:p>
        </w:tc>
      </w:tr>
      <w:tr w:rsidR="0029799D" w14:paraId="77B43C7C" w14:textId="77777777" w:rsidTr="00322675">
        <w:tc>
          <w:tcPr>
            <w:tcW w:w="8642" w:type="dxa"/>
            <w:vAlign w:val="center"/>
          </w:tcPr>
          <w:p w14:paraId="2B1B2BE5" w14:textId="30345DB5" w:rsidR="0029799D" w:rsidRDefault="00736344" w:rsidP="003226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36344">
              <w:rPr>
                <w:rFonts w:ascii="Times New Roman" w:hAnsi="Times New Roman" w:cs="Times New Roman"/>
                <w:sz w:val="28"/>
                <w:szCs w:val="28"/>
              </w:rPr>
              <w:t>диновременные затраты на проектирование</w:t>
            </w:r>
          </w:p>
        </w:tc>
        <w:tc>
          <w:tcPr>
            <w:tcW w:w="1418" w:type="dxa"/>
            <w:vAlign w:val="center"/>
          </w:tcPr>
          <w:p w14:paraId="4C6FC981" w14:textId="6F74547A" w:rsidR="0029799D" w:rsidRDefault="00736344" w:rsidP="003226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7792477B" w14:textId="5167700C" w:rsidR="0029799D" w:rsidRDefault="00736344" w:rsidP="0032267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41CD2FEC" w14:textId="53D8BE33" w:rsidR="0029799D" w:rsidRPr="0029799D" w:rsidRDefault="00736344" w:rsidP="002979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36344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36344">
              <w:rPr>
                <w:rFonts w:ascii="Times New Roman" w:eastAsiaTheme="minorEastAsia" w:hAnsi="Times New Roman" w:cs="Times New Roman"/>
                <w:sz w:val="28"/>
                <w:szCs w:val="28"/>
              </w:rPr>
              <w:t>147,64</w:t>
            </w:r>
          </w:p>
        </w:tc>
      </w:tr>
      <w:tr w:rsidR="00736344" w14:paraId="7FB68021" w14:textId="77777777" w:rsidTr="00322675">
        <w:tc>
          <w:tcPr>
            <w:tcW w:w="8642" w:type="dxa"/>
            <w:vAlign w:val="center"/>
          </w:tcPr>
          <w:p w14:paraId="3127F4DD" w14:textId="4743B11D" w:rsidR="00736344" w:rsidRDefault="00736344" w:rsidP="003226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36344">
              <w:rPr>
                <w:rFonts w:ascii="Times New Roman" w:hAnsi="Times New Roman" w:cs="Times New Roman"/>
                <w:sz w:val="28"/>
                <w:szCs w:val="28"/>
              </w:rPr>
              <w:t>диновременные затраты, связанные с использованием различных видов оборудования</w:t>
            </w:r>
          </w:p>
        </w:tc>
        <w:tc>
          <w:tcPr>
            <w:tcW w:w="1418" w:type="dxa"/>
            <w:vAlign w:val="center"/>
          </w:tcPr>
          <w:p w14:paraId="64E99F0B" w14:textId="49771E39" w:rsidR="00736344" w:rsidRDefault="00736344" w:rsidP="003226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71876440" w14:textId="6E8721EB" w:rsidR="00736344" w:rsidRDefault="00736344" w:rsidP="0032267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721DE3BB" w14:textId="512D2344" w:rsidR="00736344" w:rsidRPr="00736344" w:rsidRDefault="00736344" w:rsidP="002979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736344" w14:paraId="680BBC80" w14:textId="77777777" w:rsidTr="00322675">
        <w:tc>
          <w:tcPr>
            <w:tcW w:w="8642" w:type="dxa"/>
            <w:vAlign w:val="center"/>
          </w:tcPr>
          <w:p w14:paraId="67E51E3C" w14:textId="58F9E1EA" w:rsidR="00736344" w:rsidRDefault="006632A6" w:rsidP="003226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диновременны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затрат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на решение задачи</w:t>
            </w:r>
          </w:p>
        </w:tc>
        <w:tc>
          <w:tcPr>
            <w:tcW w:w="1418" w:type="dxa"/>
            <w:vAlign w:val="center"/>
          </w:tcPr>
          <w:p w14:paraId="5BC5D11E" w14:textId="72C3E14B" w:rsidR="00736344" w:rsidRDefault="006632A6" w:rsidP="003226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4EF44643" w14:textId="32BF3A8A" w:rsidR="00736344" w:rsidRDefault="006632A6" w:rsidP="0032267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0C38546E" w14:textId="25F302AF" w:rsidR="00736344" w:rsidRPr="00736344" w:rsidRDefault="006632A6" w:rsidP="002979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32A6">
              <w:rPr>
                <w:rFonts w:ascii="Times New Roman" w:eastAsiaTheme="minorEastAsia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6632A6">
              <w:rPr>
                <w:rFonts w:ascii="Times New Roman" w:eastAsiaTheme="minorEastAsia" w:hAnsi="Times New Roman" w:cs="Times New Roman"/>
                <w:sz w:val="28"/>
                <w:szCs w:val="28"/>
              </w:rPr>
              <w:t>259,64</w:t>
            </w:r>
          </w:p>
        </w:tc>
      </w:tr>
    </w:tbl>
    <w:p w14:paraId="4001628B" w14:textId="77777777" w:rsidR="00396568" w:rsidRPr="008975E4" w:rsidRDefault="0039656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396568" w:rsidRPr="008975E4" w:rsidSect="00396568">
      <w:footerReference w:type="default" r:id="rId25"/>
      <w:pgSz w:w="16838" w:h="11906" w:orient="landscape"/>
      <w:pgMar w:top="1701" w:right="1134" w:bottom="567" w:left="1134" w:header="709" w:footer="709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875B9" w14:textId="77777777" w:rsidR="00CB6CFF" w:rsidRDefault="00CB6CFF" w:rsidP="004161CC">
      <w:pPr>
        <w:spacing w:after="0" w:line="240" w:lineRule="auto"/>
      </w:pPr>
      <w:r>
        <w:separator/>
      </w:r>
    </w:p>
  </w:endnote>
  <w:endnote w:type="continuationSeparator" w:id="0">
    <w:p w14:paraId="133D224B" w14:textId="77777777" w:rsidR="00CB6CFF" w:rsidRDefault="00CB6CFF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446D1855" w:rsidR="00F73AD6" w:rsidRPr="00B046A4" w:rsidRDefault="00F73AD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42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6C8215BA" w:rsidR="00F73AD6" w:rsidRPr="00071C1F" w:rsidRDefault="00F73AD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52492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DF3A2E" w14:textId="41196D1A" w:rsidR="00F73AD6" w:rsidRPr="00071C1F" w:rsidRDefault="00F73AD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53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7843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8064AE" w14:textId="75B05020" w:rsidR="00F73AD6" w:rsidRPr="00071C1F" w:rsidRDefault="00F73AD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55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92976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4915FE" w14:textId="77777777" w:rsidR="00EA38F4" w:rsidRPr="00071C1F" w:rsidRDefault="00EA38F4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55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77777777" w:rsidR="00396568" w:rsidRPr="00071C1F" w:rsidRDefault="00396568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55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4D92C" w14:textId="77777777" w:rsidR="00CB6CFF" w:rsidRDefault="00CB6CFF" w:rsidP="004161CC">
      <w:pPr>
        <w:spacing w:after="0" w:line="240" w:lineRule="auto"/>
      </w:pPr>
      <w:r>
        <w:separator/>
      </w:r>
    </w:p>
  </w:footnote>
  <w:footnote w:type="continuationSeparator" w:id="0">
    <w:p w14:paraId="0005DE54" w14:textId="77777777" w:rsidR="00CB6CFF" w:rsidRDefault="00CB6CFF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0E"/>
    <w:rsid w:val="000206E0"/>
    <w:rsid w:val="0002083B"/>
    <w:rsid w:val="00020B29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97B68"/>
    <w:rsid w:val="000A6C5A"/>
    <w:rsid w:val="000C4B0D"/>
    <w:rsid w:val="000D3615"/>
    <w:rsid w:val="000D41C7"/>
    <w:rsid w:val="000D6038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438E5"/>
    <w:rsid w:val="00144730"/>
    <w:rsid w:val="00155C44"/>
    <w:rsid w:val="00157B7B"/>
    <w:rsid w:val="0016669C"/>
    <w:rsid w:val="00166FB8"/>
    <w:rsid w:val="00190F6E"/>
    <w:rsid w:val="001A6E9E"/>
    <w:rsid w:val="001B40F1"/>
    <w:rsid w:val="001B5518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6DF2"/>
    <w:rsid w:val="0020712D"/>
    <w:rsid w:val="00216617"/>
    <w:rsid w:val="00216937"/>
    <w:rsid w:val="00222E59"/>
    <w:rsid w:val="0023086E"/>
    <w:rsid w:val="002316DD"/>
    <w:rsid w:val="0023557F"/>
    <w:rsid w:val="0024236B"/>
    <w:rsid w:val="002440B9"/>
    <w:rsid w:val="00244D33"/>
    <w:rsid w:val="00246DF8"/>
    <w:rsid w:val="00251CAF"/>
    <w:rsid w:val="00257666"/>
    <w:rsid w:val="00260998"/>
    <w:rsid w:val="00263B9E"/>
    <w:rsid w:val="00274EE3"/>
    <w:rsid w:val="00275423"/>
    <w:rsid w:val="00275ECD"/>
    <w:rsid w:val="00276B34"/>
    <w:rsid w:val="00280453"/>
    <w:rsid w:val="002915CB"/>
    <w:rsid w:val="0029754F"/>
    <w:rsid w:val="0029799D"/>
    <w:rsid w:val="002B35D4"/>
    <w:rsid w:val="002C1CA3"/>
    <w:rsid w:val="002C32B5"/>
    <w:rsid w:val="002C5912"/>
    <w:rsid w:val="002C7731"/>
    <w:rsid w:val="002E6C7E"/>
    <w:rsid w:val="002F5412"/>
    <w:rsid w:val="002F7C23"/>
    <w:rsid w:val="00300EDE"/>
    <w:rsid w:val="00301872"/>
    <w:rsid w:val="00307049"/>
    <w:rsid w:val="00307402"/>
    <w:rsid w:val="00313453"/>
    <w:rsid w:val="00317CBD"/>
    <w:rsid w:val="00321A12"/>
    <w:rsid w:val="00322E3E"/>
    <w:rsid w:val="00323F11"/>
    <w:rsid w:val="00331D43"/>
    <w:rsid w:val="00335E46"/>
    <w:rsid w:val="00336396"/>
    <w:rsid w:val="00340DB5"/>
    <w:rsid w:val="003473DF"/>
    <w:rsid w:val="00353F7B"/>
    <w:rsid w:val="00366165"/>
    <w:rsid w:val="00370969"/>
    <w:rsid w:val="00371958"/>
    <w:rsid w:val="00374016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C476D"/>
    <w:rsid w:val="003D3157"/>
    <w:rsid w:val="003D3B02"/>
    <w:rsid w:val="003D594B"/>
    <w:rsid w:val="003D5FC0"/>
    <w:rsid w:val="003D6FC8"/>
    <w:rsid w:val="003D7362"/>
    <w:rsid w:val="003E359B"/>
    <w:rsid w:val="003F0D80"/>
    <w:rsid w:val="00404018"/>
    <w:rsid w:val="004065F6"/>
    <w:rsid w:val="0041107D"/>
    <w:rsid w:val="0041310E"/>
    <w:rsid w:val="004161CC"/>
    <w:rsid w:val="004236C5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7B2D"/>
    <w:rsid w:val="004642AF"/>
    <w:rsid w:val="00474353"/>
    <w:rsid w:val="0048078C"/>
    <w:rsid w:val="00491401"/>
    <w:rsid w:val="004927DA"/>
    <w:rsid w:val="00495788"/>
    <w:rsid w:val="004A3B61"/>
    <w:rsid w:val="004B64BB"/>
    <w:rsid w:val="004C2B36"/>
    <w:rsid w:val="004C330E"/>
    <w:rsid w:val="004C3866"/>
    <w:rsid w:val="004D0396"/>
    <w:rsid w:val="004D1EAC"/>
    <w:rsid w:val="004E50A4"/>
    <w:rsid w:val="004E5E81"/>
    <w:rsid w:val="004F09E7"/>
    <w:rsid w:val="004F23E5"/>
    <w:rsid w:val="00520B6C"/>
    <w:rsid w:val="005219AE"/>
    <w:rsid w:val="0052727F"/>
    <w:rsid w:val="00537132"/>
    <w:rsid w:val="00537632"/>
    <w:rsid w:val="00550686"/>
    <w:rsid w:val="00550952"/>
    <w:rsid w:val="00555034"/>
    <w:rsid w:val="00565448"/>
    <w:rsid w:val="005725F4"/>
    <w:rsid w:val="00593946"/>
    <w:rsid w:val="00597C79"/>
    <w:rsid w:val="00597D8A"/>
    <w:rsid w:val="005A2225"/>
    <w:rsid w:val="005A3004"/>
    <w:rsid w:val="005A42D9"/>
    <w:rsid w:val="005A7059"/>
    <w:rsid w:val="005B4741"/>
    <w:rsid w:val="005B5D64"/>
    <w:rsid w:val="005B5DDC"/>
    <w:rsid w:val="005C37AD"/>
    <w:rsid w:val="005C51B8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AE3"/>
    <w:rsid w:val="0064207E"/>
    <w:rsid w:val="006615ED"/>
    <w:rsid w:val="006632A6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F41"/>
    <w:rsid w:val="006D124E"/>
    <w:rsid w:val="006D4390"/>
    <w:rsid w:val="006D585F"/>
    <w:rsid w:val="006F5FEC"/>
    <w:rsid w:val="00720135"/>
    <w:rsid w:val="007202A3"/>
    <w:rsid w:val="00721CD0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2AD9"/>
    <w:rsid w:val="007B5A15"/>
    <w:rsid w:val="007B701A"/>
    <w:rsid w:val="007C1070"/>
    <w:rsid w:val="007C310F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42B06"/>
    <w:rsid w:val="008504D8"/>
    <w:rsid w:val="008551E4"/>
    <w:rsid w:val="008638C6"/>
    <w:rsid w:val="008648B6"/>
    <w:rsid w:val="008721D3"/>
    <w:rsid w:val="008730BB"/>
    <w:rsid w:val="0088008F"/>
    <w:rsid w:val="008901FE"/>
    <w:rsid w:val="008909DD"/>
    <w:rsid w:val="00892A71"/>
    <w:rsid w:val="008975E4"/>
    <w:rsid w:val="008A251E"/>
    <w:rsid w:val="008A3E84"/>
    <w:rsid w:val="008A6905"/>
    <w:rsid w:val="008B05B3"/>
    <w:rsid w:val="008B6C98"/>
    <w:rsid w:val="008B7292"/>
    <w:rsid w:val="008C0529"/>
    <w:rsid w:val="008C1D88"/>
    <w:rsid w:val="008D34EB"/>
    <w:rsid w:val="008D4CEF"/>
    <w:rsid w:val="008F0771"/>
    <w:rsid w:val="008F6F91"/>
    <w:rsid w:val="008F7591"/>
    <w:rsid w:val="009030C7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FF6"/>
    <w:rsid w:val="00941CFC"/>
    <w:rsid w:val="009432C5"/>
    <w:rsid w:val="00944A76"/>
    <w:rsid w:val="00950D16"/>
    <w:rsid w:val="00954171"/>
    <w:rsid w:val="00954CCC"/>
    <w:rsid w:val="00965B59"/>
    <w:rsid w:val="00972175"/>
    <w:rsid w:val="009736DE"/>
    <w:rsid w:val="009819FA"/>
    <w:rsid w:val="00982279"/>
    <w:rsid w:val="00982960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F46"/>
    <w:rsid w:val="009D5B9F"/>
    <w:rsid w:val="009D6A0D"/>
    <w:rsid w:val="009D7966"/>
    <w:rsid w:val="009E2156"/>
    <w:rsid w:val="009F11B3"/>
    <w:rsid w:val="009F2327"/>
    <w:rsid w:val="009F5498"/>
    <w:rsid w:val="00A05EB3"/>
    <w:rsid w:val="00A07AB0"/>
    <w:rsid w:val="00A07FA0"/>
    <w:rsid w:val="00A11BEC"/>
    <w:rsid w:val="00A13A80"/>
    <w:rsid w:val="00A17AEA"/>
    <w:rsid w:val="00A2295D"/>
    <w:rsid w:val="00A248F7"/>
    <w:rsid w:val="00A275CD"/>
    <w:rsid w:val="00A310DD"/>
    <w:rsid w:val="00A51766"/>
    <w:rsid w:val="00A547B8"/>
    <w:rsid w:val="00A54BF1"/>
    <w:rsid w:val="00A55D0E"/>
    <w:rsid w:val="00A56407"/>
    <w:rsid w:val="00A571EC"/>
    <w:rsid w:val="00A63317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6C6C"/>
    <w:rsid w:val="00B679E2"/>
    <w:rsid w:val="00B67D85"/>
    <w:rsid w:val="00B73152"/>
    <w:rsid w:val="00B74067"/>
    <w:rsid w:val="00B759AF"/>
    <w:rsid w:val="00B77993"/>
    <w:rsid w:val="00B85EDF"/>
    <w:rsid w:val="00B93218"/>
    <w:rsid w:val="00BA0DCB"/>
    <w:rsid w:val="00BA187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76E"/>
    <w:rsid w:val="00C24E0C"/>
    <w:rsid w:val="00C314BE"/>
    <w:rsid w:val="00C31833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B6CFF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D02557"/>
    <w:rsid w:val="00D103F3"/>
    <w:rsid w:val="00D16A2D"/>
    <w:rsid w:val="00D21A1C"/>
    <w:rsid w:val="00D2244C"/>
    <w:rsid w:val="00D23DE2"/>
    <w:rsid w:val="00D26890"/>
    <w:rsid w:val="00D27CC6"/>
    <w:rsid w:val="00D31586"/>
    <w:rsid w:val="00D42288"/>
    <w:rsid w:val="00D63189"/>
    <w:rsid w:val="00D64120"/>
    <w:rsid w:val="00D64373"/>
    <w:rsid w:val="00D66CBF"/>
    <w:rsid w:val="00D71FB5"/>
    <w:rsid w:val="00D728FE"/>
    <w:rsid w:val="00D76093"/>
    <w:rsid w:val="00D83785"/>
    <w:rsid w:val="00D84F2F"/>
    <w:rsid w:val="00D858A0"/>
    <w:rsid w:val="00D93856"/>
    <w:rsid w:val="00D95BD4"/>
    <w:rsid w:val="00D95CD6"/>
    <w:rsid w:val="00DA20B3"/>
    <w:rsid w:val="00DB28F2"/>
    <w:rsid w:val="00DB29BA"/>
    <w:rsid w:val="00DB6426"/>
    <w:rsid w:val="00DC053E"/>
    <w:rsid w:val="00DD097C"/>
    <w:rsid w:val="00DD4BEC"/>
    <w:rsid w:val="00DE2888"/>
    <w:rsid w:val="00DE4EE8"/>
    <w:rsid w:val="00DE62CD"/>
    <w:rsid w:val="00DE7F8C"/>
    <w:rsid w:val="00DF0A31"/>
    <w:rsid w:val="00DF4630"/>
    <w:rsid w:val="00E002EC"/>
    <w:rsid w:val="00E17422"/>
    <w:rsid w:val="00E227C5"/>
    <w:rsid w:val="00E240EA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714D"/>
    <w:rsid w:val="00F0370F"/>
    <w:rsid w:val="00F1235D"/>
    <w:rsid w:val="00F156AB"/>
    <w:rsid w:val="00F15984"/>
    <w:rsid w:val="00F25CC8"/>
    <w:rsid w:val="00F266F4"/>
    <w:rsid w:val="00F32FFE"/>
    <w:rsid w:val="00F404D3"/>
    <w:rsid w:val="00F416A2"/>
    <w:rsid w:val="00F42AE4"/>
    <w:rsid w:val="00F4451B"/>
    <w:rsid w:val="00F44C22"/>
    <w:rsid w:val="00F50A02"/>
    <w:rsid w:val="00F50E0F"/>
    <w:rsid w:val="00F535A6"/>
    <w:rsid w:val="00F543F7"/>
    <w:rsid w:val="00F5460F"/>
    <w:rsid w:val="00F54CFB"/>
    <w:rsid w:val="00F57E35"/>
    <w:rsid w:val="00F64685"/>
    <w:rsid w:val="00F67877"/>
    <w:rsid w:val="00F71911"/>
    <w:rsid w:val="00F73AD6"/>
    <w:rsid w:val="00F76CAD"/>
    <w:rsid w:val="00F77BD6"/>
    <w:rsid w:val="00F80E3C"/>
    <w:rsid w:val="00F90EB1"/>
    <w:rsid w:val="00F93C7F"/>
    <w:rsid w:val="00F94E6A"/>
    <w:rsid w:val="00F95668"/>
    <w:rsid w:val="00F9614B"/>
    <w:rsid w:val="00FA1FCD"/>
    <w:rsid w:val="00FA69E7"/>
    <w:rsid w:val="00FA6D09"/>
    <w:rsid w:val="00FB5403"/>
    <w:rsid w:val="00FC15C9"/>
    <w:rsid w:val="00FE5D86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s://sbis.ru/contragents/4025411377/40250100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4.xml"/><Relationship Id="rId10" Type="http://schemas.openxmlformats.org/officeDocument/2006/relationships/image" Target="media/image3.emf"/><Relationship Id="rId19" Type="http://schemas.openxmlformats.org/officeDocument/2006/relationships/hyperlink" Target="http://ecoland.p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B2E46-6F21-4B40-9E2C-4246777A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3527</TotalTime>
  <Pages>61</Pages>
  <Words>10062</Words>
  <Characters>57355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222</cp:revision>
  <cp:lastPrinted>2020-03-24T20:57:00Z</cp:lastPrinted>
  <dcterms:created xsi:type="dcterms:W3CDTF">2020-03-15T19:33:00Z</dcterms:created>
  <dcterms:modified xsi:type="dcterms:W3CDTF">2020-03-25T14:26:00Z</dcterms:modified>
</cp:coreProperties>
</file>