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3" w:type="dxa"/>
        <w:tblInd w:w="-144" w:type="dxa"/>
        <w:tblCellMar>
          <w:top w:w="135" w:type="dxa"/>
          <w:right w:w="300" w:type="dxa"/>
        </w:tblCellMar>
        <w:tblLook w:val="04A0" w:firstRow="1" w:lastRow="0" w:firstColumn="1" w:lastColumn="0" w:noHBand="0" w:noVBand="1"/>
      </w:tblPr>
      <w:tblGrid>
        <w:gridCol w:w="5509"/>
        <w:gridCol w:w="5694"/>
      </w:tblGrid>
      <w:tr w:rsidR="004E5330" w14:paraId="6AEBD925" w14:textId="77777777">
        <w:trPr>
          <w:trHeight w:val="1025"/>
        </w:trPr>
        <w:tc>
          <w:tcPr>
            <w:tcW w:w="5509" w:type="dxa"/>
            <w:tcBorders>
              <w:top w:val="nil"/>
              <w:left w:val="nil"/>
              <w:bottom w:val="nil"/>
              <w:right w:val="nil"/>
            </w:tcBorders>
            <w:shd w:val="clear" w:color="auto" w:fill="E36C0A"/>
            <w:vAlign w:val="center"/>
          </w:tcPr>
          <w:p w14:paraId="50465668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24"/>
              </w:rPr>
              <w:t xml:space="preserve">Apoorv Bandyopadhyay </w:t>
            </w:r>
          </w:p>
          <w:p w14:paraId="356DA0F5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24"/>
              </w:rPr>
              <w:t xml:space="preserve">Security Analyst  </w:t>
            </w:r>
          </w:p>
        </w:tc>
        <w:tc>
          <w:tcPr>
            <w:tcW w:w="5694" w:type="dxa"/>
            <w:tcBorders>
              <w:top w:val="nil"/>
              <w:left w:val="nil"/>
              <w:bottom w:val="nil"/>
              <w:right w:val="nil"/>
            </w:tcBorders>
            <w:shd w:val="clear" w:color="auto" w:fill="E36C0A"/>
          </w:tcPr>
          <w:p w14:paraId="49C4B44A" w14:textId="77777777" w:rsidR="004E5330" w:rsidRDefault="00000000">
            <w:pPr>
              <w:shd w:val="clear" w:color="auto" w:fill="auto"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                         </w:t>
            </w:r>
          </w:p>
          <w:p w14:paraId="1A455A32" w14:textId="77777777" w:rsidR="004E5330" w:rsidRDefault="00000000">
            <w:pPr>
              <w:shd w:val="clear" w:color="auto" w:fill="auto"/>
              <w:spacing w:after="0" w:line="259" w:lineRule="auto"/>
              <w:ind w:left="0" w:right="60" w:firstLine="0"/>
              <w:jc w:val="right"/>
            </w:pPr>
            <w:r>
              <w:rPr>
                <w:b/>
                <w:sz w:val="24"/>
              </w:rPr>
              <w:t xml:space="preserve">CyberSRC® Consultancy Pvt. Ltd. </w:t>
            </w:r>
          </w:p>
          <w:p w14:paraId="71A1E56F" w14:textId="77777777" w:rsidR="004E5330" w:rsidRDefault="00000000">
            <w:pPr>
              <w:shd w:val="clear" w:color="auto" w:fill="auto"/>
              <w:spacing w:after="0" w:line="259" w:lineRule="auto"/>
              <w:ind w:left="0" w:right="3759" w:firstLine="0"/>
              <w:jc w:val="left"/>
            </w:pPr>
            <w:r>
              <w:rPr>
                <w:b/>
                <w:sz w:val="26"/>
              </w:rPr>
              <w:t xml:space="preserve">  </w:t>
            </w:r>
            <w:r>
              <w:rPr>
                <w:b/>
                <w:sz w:val="24"/>
              </w:rPr>
              <w:t xml:space="preserve">                        </w:t>
            </w:r>
            <w:r>
              <w:rPr>
                <w:b/>
                <w:sz w:val="26"/>
              </w:rPr>
              <w:t xml:space="preserve">  </w:t>
            </w:r>
          </w:p>
        </w:tc>
      </w:tr>
    </w:tbl>
    <w:p w14:paraId="74F64A2A" w14:textId="77777777" w:rsidR="004E5330" w:rsidRDefault="00000000">
      <w:pPr>
        <w:shd w:val="clear" w:color="auto" w:fill="auto"/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788127D" w14:textId="77777777" w:rsidR="004E5330" w:rsidRDefault="00000000">
      <w:pPr>
        <w:pStyle w:val="Heading1"/>
        <w:ind w:left="-5"/>
      </w:pPr>
      <w:r>
        <w:t xml:space="preserve">Experience Summary </w:t>
      </w:r>
    </w:p>
    <w:p w14:paraId="2A3A082C" w14:textId="77777777" w:rsidR="004E5330" w:rsidRDefault="00000000">
      <w:pPr>
        <w:shd w:val="clear" w:color="auto" w:fill="auto"/>
        <w:spacing w:after="200" w:line="259" w:lineRule="auto"/>
        <w:ind w:left="-2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BE1F41" wp14:editId="39C1C8B2">
                <wp:extent cx="6895846" cy="6096"/>
                <wp:effectExtent l="0" t="0" r="0" b="0"/>
                <wp:docPr id="5779" name="Group 5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82" name="Shape 6182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9" style="width:542.98pt;height:0.47998pt;mso-position-horizontal-relative:char;mso-position-vertical-relative:line" coordsize="68958,60">
                <v:shape id="Shape 6183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0F5853C2" w14:textId="4AF2867A" w:rsidR="004E5330" w:rsidRDefault="00000000">
      <w:pPr>
        <w:ind w:left="67" w:right="-13"/>
      </w:pPr>
      <w:r>
        <w:t xml:space="preserve">Apoorv Bandyopadhyay is currently working as Security Analyst at CyberSRC and has pursued a Bachelors in Computer Application from GGSIPU University Delhi in 2022 and Masters in Information Security in 2025 From IGNOU </w:t>
      </w:r>
    </w:p>
    <w:p w14:paraId="4A91EFCD" w14:textId="77777777" w:rsidR="004E5330" w:rsidRDefault="00000000">
      <w:pPr>
        <w:spacing w:after="0" w:line="259" w:lineRule="auto"/>
        <w:ind w:left="57" w:right="-13" w:firstLine="0"/>
        <w:jc w:val="left"/>
      </w:pPr>
      <w:r>
        <w:t xml:space="preserve"> </w:t>
      </w:r>
    </w:p>
    <w:p w14:paraId="5BA95966" w14:textId="6D96AEDE" w:rsidR="004E5330" w:rsidRDefault="00000000">
      <w:pPr>
        <w:ind w:left="67" w:right="-13"/>
      </w:pPr>
      <w:r>
        <w:rPr>
          <w:b/>
        </w:rPr>
        <w:t>Areas of expertise/domain knowledge:</w:t>
      </w:r>
      <w:r>
        <w:t xml:space="preserve"> Web Application VAPT, Network VAPT, Thick-client Pentesting, IoT Security </w:t>
      </w:r>
    </w:p>
    <w:p w14:paraId="0AD7744D" w14:textId="53C1B53B" w:rsidR="004E5330" w:rsidRDefault="00000000">
      <w:pPr>
        <w:ind w:left="67" w:right="-13"/>
      </w:pPr>
      <w:r>
        <w:t xml:space="preserve">Assessment, ICS/OT Security Assessment, Wireless Penetration Testing, Active Directory </w:t>
      </w:r>
      <w:r w:rsidR="004F218E">
        <w:t>Pentesting</w:t>
      </w:r>
      <w:r>
        <w:t>, API Security Assessment, Source Code Review, Python Scripting, PowerShell Scripting, OSINT, Social Engineering, Configuration Review, SDLC, SSDLC, Network Architecture Review, Network Configuration Review, Red teaming, SOC, Physical Security, LT/DT Configuration Review, Devices Configuration Review, Threat Intel</w:t>
      </w:r>
      <w:r>
        <w:rPr>
          <w:sz w:val="24"/>
        </w:rPr>
        <w:t xml:space="preserve"> </w:t>
      </w:r>
    </w:p>
    <w:p w14:paraId="06956413" w14:textId="77777777" w:rsidR="004E5330" w:rsidRDefault="00000000">
      <w:pPr>
        <w:shd w:val="clear" w:color="auto" w:fill="auto"/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325B9480" w14:textId="1AD79F33" w:rsidR="004E5330" w:rsidRDefault="00000000" w:rsidP="007D057A">
      <w:pPr>
        <w:shd w:val="clear" w:color="auto" w:fill="auto"/>
        <w:spacing w:after="96" w:line="259" w:lineRule="auto"/>
        <w:ind w:left="-5"/>
        <w:jc w:val="left"/>
      </w:pPr>
      <w:r>
        <w:rPr>
          <w:b/>
        </w:rPr>
        <w:t xml:space="preserve">Relevant Experience: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3D2476" wp14:editId="76ACADDD">
                <wp:extent cx="6895846" cy="6096"/>
                <wp:effectExtent l="0" t="0" r="0" b="0"/>
                <wp:docPr id="5780" name="Group 5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84" name="Shape 6184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" style="width:542.98pt;height:0.47998pt;mso-position-horizontal-relative:char;mso-position-vertical-relative:line" coordsize="68958,60">
                <v:shape id="Shape 618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tbl>
      <w:tblPr>
        <w:tblStyle w:val="TableGrid"/>
        <w:tblW w:w="10879" w:type="dxa"/>
        <w:tblInd w:w="0" w:type="dxa"/>
        <w:tblCellMar>
          <w:top w:w="68" w:type="dxa"/>
        </w:tblCellMar>
        <w:tblLook w:val="04A0" w:firstRow="1" w:lastRow="0" w:firstColumn="1" w:lastColumn="0" w:noHBand="0" w:noVBand="1"/>
      </w:tblPr>
      <w:tblGrid>
        <w:gridCol w:w="1289"/>
        <w:gridCol w:w="726"/>
        <w:gridCol w:w="8864"/>
      </w:tblGrid>
      <w:tr w:rsidR="004E5330" w14:paraId="41020A68" w14:textId="77777777" w:rsidTr="007D057A">
        <w:trPr>
          <w:trHeight w:val="3133"/>
        </w:trPr>
        <w:tc>
          <w:tcPr>
            <w:tcW w:w="1289" w:type="dxa"/>
            <w:tcBorders>
              <w:top w:val="single" w:sz="12" w:space="0" w:color="E6E6E6"/>
              <w:left w:val="nil"/>
              <w:bottom w:val="nil"/>
              <w:right w:val="nil"/>
            </w:tcBorders>
            <w:shd w:val="clear" w:color="auto" w:fill="E6E6E6"/>
          </w:tcPr>
          <w:p w14:paraId="7E5CC631" w14:textId="77777777" w:rsidR="004E5330" w:rsidRDefault="00000000">
            <w:pPr>
              <w:shd w:val="clear" w:color="auto" w:fill="auto"/>
              <w:spacing w:after="1957" w:line="259" w:lineRule="auto"/>
              <w:ind w:left="72" w:firstLine="0"/>
              <w:jc w:val="left"/>
            </w:pPr>
            <w:r>
              <w:rPr>
                <w:b/>
                <w:sz w:val="20"/>
              </w:rPr>
              <w:t xml:space="preserve">Org/Role: </w:t>
            </w:r>
          </w:p>
          <w:p w14:paraId="482C41E2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9590" w:type="dxa"/>
            <w:gridSpan w:val="2"/>
            <w:tcBorders>
              <w:top w:val="single" w:sz="12" w:space="0" w:color="F3F3F3"/>
              <w:left w:val="nil"/>
              <w:bottom w:val="nil"/>
              <w:right w:val="nil"/>
            </w:tcBorders>
            <w:shd w:val="clear" w:color="auto" w:fill="F3F3F3"/>
          </w:tcPr>
          <w:p w14:paraId="64E84D25" w14:textId="77777777" w:rsidR="004E5330" w:rsidRDefault="00000000">
            <w:pPr>
              <w:shd w:val="clear" w:color="auto" w:fill="auto"/>
              <w:spacing w:after="33" w:line="259" w:lineRule="auto"/>
              <w:ind w:left="0" w:firstLine="0"/>
              <w:jc w:val="left"/>
            </w:pPr>
            <w:r>
              <w:rPr>
                <w:b/>
              </w:rPr>
              <w:t xml:space="preserve">Security Analyst – CyberSRC® Consultancy Pvt. Ltd (August 2025 – Present) </w:t>
            </w:r>
          </w:p>
          <w:p w14:paraId="3EE480AC" w14:textId="77777777" w:rsidR="004E5330" w:rsidRDefault="00000000">
            <w:pPr>
              <w:shd w:val="clear" w:color="auto" w:fill="auto"/>
              <w:spacing w:after="22" w:line="259" w:lineRule="auto"/>
              <w:ind w:left="0" w:firstLine="0"/>
              <w:jc w:val="left"/>
            </w:pPr>
            <w:r>
              <w:rPr>
                <w:b/>
              </w:rPr>
              <w:t xml:space="preserve">Roles &amp; Responsibilities: </w:t>
            </w:r>
          </w:p>
          <w:p w14:paraId="5F292677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 xml:space="preserve">Team Leader – Leading a team of 5 resources </w:t>
            </w:r>
          </w:p>
          <w:p w14:paraId="731B0E53" w14:textId="45A06B02" w:rsidR="007D057A" w:rsidRDefault="007D057A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>Red Team Operator: Conducted Physical and Internal Red teaming engagements in various environments such as BSFI, Manufacturing S</w:t>
            </w:r>
            <w:r w:rsidR="005A3253">
              <w:t>ector clients</w:t>
            </w:r>
            <w:r>
              <w:t>.</w:t>
            </w:r>
          </w:p>
          <w:p w14:paraId="59E6087E" w14:textId="0EDC6362" w:rsidR="00FF2225" w:rsidRDefault="00FF2225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>Threat Hunting: Performed Threat Hunting tracking down various adversarial campaigns creating professional RCA and Forensic Reports and supporting in Incident Response</w:t>
            </w:r>
          </w:p>
          <w:p w14:paraId="69A8EF44" w14:textId="7B85DFC2" w:rsidR="007D057A" w:rsidRDefault="007D057A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 xml:space="preserve">ICS/OT Security Assessments: Conducted on Site Security Assessments of OT networks of various OT infrastructure such as Solar, Wind, Thermal, Hydro Plants. </w:t>
            </w:r>
          </w:p>
          <w:p w14:paraId="48B59738" w14:textId="5D4584D5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 xml:space="preserve">Technical SME – Technical SME for OT, IoT, Network Security Assessments </w:t>
            </w:r>
          </w:p>
          <w:p w14:paraId="79772013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52" w:line="259" w:lineRule="auto"/>
              <w:ind w:hanging="360"/>
              <w:jc w:val="left"/>
            </w:pPr>
            <w:r>
              <w:t xml:space="preserve">Onsite Assessments – Onsite assessments for OT/IoT/Network in AIR GAPPED, MPLS networks </w:t>
            </w:r>
          </w:p>
          <w:p w14:paraId="6A1665D9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35" w:line="259" w:lineRule="auto"/>
              <w:ind w:hanging="360"/>
              <w:jc w:val="left"/>
            </w:pPr>
            <w:r>
              <w:t xml:space="preserve">Stakeholder Presentation – Providing presentations to clients </w:t>
            </w:r>
          </w:p>
          <w:p w14:paraId="784E13DD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107" w:line="240" w:lineRule="auto"/>
              <w:ind w:hanging="360"/>
              <w:jc w:val="left"/>
            </w:pPr>
            <w:r>
              <w:t xml:space="preserve">Research and Development – Research and development related to new methodologies, products and exploits </w:t>
            </w:r>
          </w:p>
          <w:p w14:paraId="665D03E9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32" w:line="259" w:lineRule="auto"/>
              <w:ind w:hanging="360"/>
              <w:jc w:val="left"/>
            </w:pPr>
            <w:r>
              <w:t xml:space="preserve">Requirement Analysis – Requirement Analysis for different projects and requirements </w:t>
            </w:r>
          </w:p>
          <w:p w14:paraId="196C00F3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88" w:line="239" w:lineRule="auto"/>
              <w:ind w:hanging="360"/>
              <w:jc w:val="left"/>
            </w:pPr>
            <w:r>
              <w:t xml:space="preserve">Root Cause analysis – Root cause analysis for different incidents and events, investigating on the basis of OSINT information. </w:t>
            </w:r>
          </w:p>
          <w:p w14:paraId="5F6D350E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105" w:line="239" w:lineRule="auto"/>
              <w:ind w:hanging="360"/>
              <w:jc w:val="left"/>
            </w:pPr>
            <w:r>
              <w:t xml:space="preserve">Training – Training junior resource onsite and offsite in various domains such as network, Web, API, OT/ICS, IoT, Thick client </w:t>
            </w:r>
          </w:p>
          <w:p w14:paraId="7B993E90" w14:textId="77777777" w:rsidR="004E5330" w:rsidRDefault="00000000">
            <w:pPr>
              <w:numPr>
                <w:ilvl w:val="0"/>
                <w:numId w:val="1"/>
              </w:numPr>
              <w:shd w:val="clear" w:color="auto" w:fill="auto"/>
              <w:spacing w:after="0" w:line="259" w:lineRule="auto"/>
              <w:ind w:hanging="360"/>
              <w:jc w:val="left"/>
            </w:pPr>
            <w:r>
              <w:t xml:space="preserve">Product and service Demos – For inhouse tools and services </w:t>
            </w:r>
          </w:p>
        </w:tc>
      </w:tr>
      <w:tr w:rsidR="004E5330" w14:paraId="16383770" w14:textId="77777777" w:rsidTr="007D057A">
        <w:trPr>
          <w:trHeight w:val="3288"/>
        </w:trPr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0656076F" w14:textId="77777777" w:rsidR="004E5330" w:rsidRDefault="00000000">
            <w:pPr>
              <w:shd w:val="clear" w:color="auto" w:fill="auto"/>
              <w:spacing w:after="2048" w:line="259" w:lineRule="auto"/>
              <w:ind w:left="72" w:firstLine="0"/>
              <w:jc w:val="left"/>
            </w:pPr>
            <w:r>
              <w:rPr>
                <w:b/>
                <w:sz w:val="20"/>
              </w:rPr>
              <w:lastRenderedPageBreak/>
              <w:t>Org/Role:</w:t>
            </w:r>
            <w:r>
              <w:rPr>
                <w:b/>
                <w:sz w:val="18"/>
              </w:rPr>
              <w:t xml:space="preserve"> </w:t>
            </w:r>
          </w:p>
          <w:p w14:paraId="2D67E406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5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05A38496" w14:textId="77777777" w:rsidR="004E5330" w:rsidRDefault="00000000">
            <w:pPr>
              <w:shd w:val="clear" w:color="auto" w:fill="auto"/>
              <w:spacing w:after="53" w:line="259" w:lineRule="auto"/>
              <w:ind w:left="0" w:firstLine="0"/>
              <w:jc w:val="left"/>
            </w:pPr>
            <w:r>
              <w:rPr>
                <w:b/>
              </w:rPr>
              <w:t>Associate Security Analyst – CyberSRC® Consultancy Pvt. Ltd (Sep 2024 – July 2025)</w:t>
            </w:r>
            <w:r>
              <w:rPr>
                <w:b/>
                <w:sz w:val="18"/>
              </w:rPr>
              <w:t xml:space="preserve"> </w:t>
            </w:r>
          </w:p>
          <w:p w14:paraId="6D223020" w14:textId="77777777" w:rsidR="004E5330" w:rsidRDefault="00000000">
            <w:pPr>
              <w:shd w:val="clear" w:color="auto" w:fill="auto"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Roles &amp; Responsibilities: </w:t>
            </w:r>
          </w:p>
          <w:p w14:paraId="539D4052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35" w:line="259" w:lineRule="auto"/>
              <w:ind w:hanging="360"/>
              <w:jc w:val="left"/>
            </w:pPr>
            <w:r>
              <w:t>VAPT – Performing Security Assessments on various application, infrastructure remotely and onsite</w:t>
            </w:r>
          </w:p>
          <w:p w14:paraId="52B97E01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105" w:line="240" w:lineRule="auto"/>
              <w:ind w:hanging="360"/>
              <w:jc w:val="left"/>
            </w:pPr>
            <w:r>
              <w:t xml:space="preserve">Stakeholder Management – Stakeholder presentation, Status updates, Kick-off Meeting, Daily project activities, Weekly discussion. </w:t>
            </w:r>
          </w:p>
          <w:p w14:paraId="3123BBA3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35" w:line="259" w:lineRule="auto"/>
              <w:ind w:hanging="360"/>
              <w:jc w:val="left"/>
            </w:pPr>
            <w:r>
              <w:t xml:space="preserve">Reporting – Creating comprehensive trackers and reports for clients and internal purpose </w:t>
            </w:r>
          </w:p>
          <w:p w14:paraId="42E23CCC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105" w:line="239" w:lineRule="auto"/>
              <w:ind w:hanging="360"/>
              <w:jc w:val="left"/>
            </w:pPr>
            <w:r>
              <w:t xml:space="preserve">Research and Development – Creating new tools for testing new vulnerabilities, creating POC scripts, automation scripts and exploits. </w:t>
            </w:r>
          </w:p>
          <w:p w14:paraId="7C433D1D" w14:textId="70192F0E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83" w:line="244" w:lineRule="auto"/>
              <w:ind w:hanging="360"/>
              <w:jc w:val="left"/>
            </w:pPr>
            <w:r>
              <w:t xml:space="preserve">Onsite Assessment – Conducting on site assessments on various infrastructure such as Powerplants, Data </w:t>
            </w:r>
            <w:r w:rsidR="007D057A">
              <w:t>centers</w:t>
            </w:r>
            <w:r>
              <w:t xml:space="preserve">, Corporate Infrastructures </w:t>
            </w:r>
          </w:p>
          <w:p w14:paraId="3A8C8E07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89" w:line="239" w:lineRule="auto"/>
              <w:ind w:hanging="360"/>
              <w:jc w:val="left"/>
            </w:pPr>
            <w:r>
              <w:t xml:space="preserve">Training – Trained junior resource onsite and offsite in various domains such as network, Web, API, OT/ICS, IoT, Thick client </w:t>
            </w:r>
          </w:p>
          <w:p w14:paraId="3D316C33" w14:textId="77777777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108" w:line="239" w:lineRule="auto"/>
              <w:ind w:hanging="360"/>
              <w:jc w:val="left"/>
            </w:pPr>
            <w:r>
              <w:t xml:space="preserve">Technical Support – Provided support to compliance team regarding technical aspects such as evidence review, scope understanding, infrastructure understanding. </w:t>
            </w:r>
          </w:p>
          <w:p w14:paraId="2C10A936" w14:textId="56648B6D" w:rsidR="004E5330" w:rsidRDefault="00000000">
            <w:pPr>
              <w:numPr>
                <w:ilvl w:val="0"/>
                <w:numId w:val="2"/>
              </w:numPr>
              <w:shd w:val="clear" w:color="auto" w:fill="auto"/>
              <w:spacing w:after="0" w:line="259" w:lineRule="auto"/>
              <w:ind w:hanging="360"/>
              <w:jc w:val="left"/>
            </w:pPr>
            <w:r>
              <w:t xml:space="preserve">Product Demos – Participated in product demos such as SRC </w:t>
            </w:r>
            <w:r w:rsidR="007D057A">
              <w:t>Attackguard</w:t>
            </w:r>
            <w:r>
              <w:t xml:space="preserve"> </w:t>
            </w:r>
          </w:p>
        </w:tc>
      </w:tr>
      <w:tr w:rsidR="004E5330" w14:paraId="381FAC74" w14:textId="77777777" w:rsidTr="007D057A">
        <w:trPr>
          <w:trHeight w:val="262"/>
        </w:trPr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05B38DB8" w14:textId="77777777" w:rsidR="004E5330" w:rsidRDefault="004E533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54509100" w14:textId="77777777" w:rsidR="004E5330" w:rsidRDefault="00000000">
            <w:pPr>
              <w:shd w:val="clear" w:color="auto" w:fill="auto"/>
              <w:spacing w:after="0" w:line="259" w:lineRule="auto"/>
              <w:ind w:left="123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31D79FF1" w14:textId="77777777" w:rsidR="004E5330" w:rsidRDefault="00000000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Project Management – Managing multiple projects and stakeholder along with testing and delivery </w:t>
            </w:r>
          </w:p>
        </w:tc>
      </w:tr>
      <w:tr w:rsidR="004E5330" w14:paraId="43DD3BB5" w14:textId="77777777" w:rsidTr="007D057A">
        <w:trPr>
          <w:trHeight w:val="567"/>
        </w:trPr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227B80E" w14:textId="77777777" w:rsidR="004E5330" w:rsidRDefault="004E533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38CCC9BA" w14:textId="77777777" w:rsidR="004E5330" w:rsidRDefault="00000000">
            <w:pPr>
              <w:shd w:val="clear" w:color="auto" w:fill="auto"/>
              <w:spacing w:after="0" w:line="259" w:lineRule="auto"/>
              <w:ind w:left="132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863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2363B9D7" w14:textId="77777777" w:rsidR="004E5330" w:rsidRDefault="00000000">
            <w:pPr>
              <w:shd w:val="clear" w:color="auto" w:fill="auto"/>
              <w:spacing w:after="0" w:line="259" w:lineRule="auto"/>
              <w:ind w:left="0" w:firstLine="0"/>
              <w:jc w:val="left"/>
            </w:pPr>
            <w:r>
              <w:t>Scoping – Provided support in project scoping and requirement analysis support to solutions team</w:t>
            </w:r>
            <w:r>
              <w:rPr>
                <w:sz w:val="24"/>
              </w:rPr>
              <w:t xml:space="preserve"> </w:t>
            </w:r>
          </w:p>
        </w:tc>
      </w:tr>
    </w:tbl>
    <w:p w14:paraId="194856FD" w14:textId="77777777" w:rsidR="004E5330" w:rsidRDefault="00000000">
      <w:pPr>
        <w:shd w:val="clear" w:color="auto" w:fill="auto"/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3DDF49" w14:textId="77777777" w:rsidR="004E5330" w:rsidRDefault="00000000">
      <w:pPr>
        <w:shd w:val="clear" w:color="auto" w:fill="auto"/>
        <w:spacing w:after="120" w:line="259" w:lineRule="auto"/>
        <w:ind w:left="-2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996DFCF" wp14:editId="0C14F107">
                <wp:extent cx="6895846" cy="6096"/>
                <wp:effectExtent l="0" t="0" r="0" b="0"/>
                <wp:docPr id="4944" name="Group 4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86" name="Shape 6186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4" style="width:542.98pt;height:0.47998pt;mso-position-horizontal-relative:char;mso-position-vertical-relative:line" coordsize="68958,60">
                <v:shape id="Shape 6187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tbl>
      <w:tblPr>
        <w:tblStyle w:val="TableGrid"/>
        <w:tblW w:w="10775" w:type="dxa"/>
        <w:tblInd w:w="0" w:type="dxa"/>
        <w:tblCellMar>
          <w:top w:w="83" w:type="dxa"/>
        </w:tblCellMar>
        <w:tblLook w:val="04A0" w:firstRow="1" w:lastRow="0" w:firstColumn="1" w:lastColumn="0" w:noHBand="0" w:noVBand="1"/>
      </w:tblPr>
      <w:tblGrid>
        <w:gridCol w:w="1277"/>
        <w:gridCol w:w="9498"/>
      </w:tblGrid>
      <w:tr w:rsidR="004E5330" w14:paraId="6FE12726" w14:textId="77777777">
        <w:trPr>
          <w:trHeight w:val="296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6BABAFE9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20"/>
              </w:rPr>
              <w:t>Org/Role: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348866EB" w14:textId="77777777" w:rsidR="004E5330" w:rsidRDefault="00000000">
            <w:pPr>
              <w:shd w:val="clear" w:color="auto" w:fill="auto"/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Apprentice-Canon India Pvt. Ltd. (Nov 2022- Nov 2023)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4E5330" w14:paraId="2ABD3615" w14:textId="77777777">
        <w:trPr>
          <w:trHeight w:val="1861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14:paraId="2BA7DE95" w14:textId="77777777" w:rsidR="004E5330" w:rsidRDefault="00000000">
            <w:pPr>
              <w:shd w:val="clear" w:color="auto" w:fill="auto"/>
              <w:spacing w:after="0" w:line="259" w:lineRule="auto"/>
              <w:ind w:left="72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6212C4AE" w14:textId="77777777" w:rsidR="004E5330" w:rsidRDefault="00000000">
            <w:pPr>
              <w:numPr>
                <w:ilvl w:val="0"/>
                <w:numId w:val="3"/>
              </w:numPr>
              <w:shd w:val="clear" w:color="auto" w:fill="auto"/>
              <w:spacing w:after="86" w:line="239" w:lineRule="auto"/>
              <w:ind w:hanging="360"/>
            </w:pPr>
            <w:r>
              <w:t xml:space="preserve">VAPT and Functional Testing of Web/Mobile/3D – Performed Functional testing of web, mobile and 3D application </w:t>
            </w:r>
          </w:p>
          <w:p w14:paraId="05103D27" w14:textId="48BF6100" w:rsidR="004E5330" w:rsidRDefault="00000000">
            <w:pPr>
              <w:numPr>
                <w:ilvl w:val="0"/>
                <w:numId w:val="3"/>
              </w:numPr>
              <w:shd w:val="clear" w:color="auto" w:fill="auto"/>
              <w:spacing w:after="121" w:line="239" w:lineRule="auto"/>
              <w:ind w:hanging="360"/>
            </w:pPr>
            <w:r>
              <w:t xml:space="preserve">Software Development Life Cycle – Created SRS, Control Flow diagrams, Block Diagrams, Scope Documents.  </w:t>
            </w:r>
          </w:p>
          <w:p w14:paraId="5B06B0E5" w14:textId="77777777" w:rsidR="004E5330" w:rsidRDefault="00000000">
            <w:pPr>
              <w:numPr>
                <w:ilvl w:val="0"/>
                <w:numId w:val="3"/>
              </w:numPr>
              <w:shd w:val="clear" w:color="auto" w:fill="auto"/>
              <w:spacing w:after="0" w:line="259" w:lineRule="auto"/>
              <w:ind w:hanging="360"/>
            </w:pPr>
            <w:r>
              <w:t>Stakeholder Engagement – Understanding stakeholder requirements, creating specification document, providing demos of finished products.</w:t>
            </w:r>
            <w:r>
              <w:rPr>
                <w:sz w:val="24"/>
              </w:rPr>
              <w:t xml:space="preserve"> </w:t>
            </w:r>
          </w:p>
        </w:tc>
      </w:tr>
    </w:tbl>
    <w:p w14:paraId="37D084E4" w14:textId="77777777" w:rsidR="004E5330" w:rsidRDefault="00000000">
      <w:pPr>
        <w:shd w:val="clear" w:color="auto" w:fill="auto"/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8700AF" w14:textId="77777777" w:rsidR="004E5330" w:rsidRDefault="00000000">
      <w:pPr>
        <w:shd w:val="clear" w:color="auto" w:fill="auto"/>
        <w:spacing w:after="187" w:line="259" w:lineRule="auto"/>
        <w:ind w:left="-2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6F5171" wp14:editId="3B9422DC">
                <wp:extent cx="6895846" cy="6096"/>
                <wp:effectExtent l="0" t="0" r="0" b="0"/>
                <wp:docPr id="4945" name="Group 4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88" name="Shape 6188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5" style="width:542.98pt;height:0.480011pt;mso-position-horizontal-relative:char;mso-position-vertical-relative:line" coordsize="68958,60">
                <v:shape id="Shape 6189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7321BF5" w14:textId="77777777" w:rsidR="004E5330" w:rsidRDefault="00000000">
      <w:pPr>
        <w:shd w:val="clear" w:color="auto" w:fill="auto"/>
        <w:spacing w:after="0" w:line="259" w:lineRule="auto"/>
        <w:ind w:left="0" w:firstLine="0"/>
      </w:pPr>
      <w:r>
        <w:rPr>
          <w:b/>
          <w:sz w:val="18"/>
        </w:rPr>
        <w:t xml:space="preserve"> </w:t>
      </w:r>
      <w:r>
        <w:rPr>
          <w:b/>
          <w:sz w:val="18"/>
        </w:rPr>
        <w:tab/>
      </w:r>
      <w:r>
        <w:rPr>
          <w:b/>
        </w:rPr>
        <w:t xml:space="preserve"> </w:t>
      </w:r>
    </w:p>
    <w:p w14:paraId="18674C70" w14:textId="77777777" w:rsidR="004E5330" w:rsidRDefault="00000000">
      <w:pPr>
        <w:pStyle w:val="Heading1"/>
        <w:ind w:left="-5"/>
      </w:pPr>
      <w:r>
        <w:t xml:space="preserve">Education  </w:t>
      </w:r>
    </w:p>
    <w:p w14:paraId="4DEC34A3" w14:textId="77777777" w:rsidR="004E5330" w:rsidRDefault="00000000">
      <w:pPr>
        <w:shd w:val="clear" w:color="auto" w:fill="auto"/>
        <w:spacing w:after="131" w:line="259" w:lineRule="auto"/>
        <w:ind w:left="-2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0A1E59" wp14:editId="483B20A9">
                <wp:extent cx="6895846" cy="6096"/>
                <wp:effectExtent l="0" t="0" r="0" b="0"/>
                <wp:docPr id="5169" name="Group 5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90" name="Shape 6190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9" style="width:542.98pt;height:0.47998pt;mso-position-horizontal-relative:char;mso-position-vertical-relative:line" coordsize="68958,60">
                <v:shape id="Shape 6191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tbl>
      <w:tblPr>
        <w:tblStyle w:val="TableGrid"/>
        <w:tblW w:w="10154" w:type="dxa"/>
        <w:tblInd w:w="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9" w:type="dxa"/>
          <w:bottom w:w="83" w:type="dxa"/>
          <w:right w:w="115" w:type="dxa"/>
        </w:tblCellMar>
        <w:tblLook w:val="04A0" w:firstRow="1" w:lastRow="0" w:firstColumn="1" w:lastColumn="0" w:noHBand="0" w:noVBand="1"/>
      </w:tblPr>
      <w:tblGrid>
        <w:gridCol w:w="2783"/>
        <w:gridCol w:w="782"/>
        <w:gridCol w:w="3679"/>
        <w:gridCol w:w="2910"/>
      </w:tblGrid>
      <w:tr w:rsidR="004E5330" w14:paraId="5F4AE639" w14:textId="77777777" w:rsidTr="007D057A">
        <w:trPr>
          <w:trHeight w:val="364"/>
        </w:trPr>
        <w:tc>
          <w:tcPr>
            <w:tcW w:w="2793" w:type="dxa"/>
            <w:shd w:val="clear" w:color="auto" w:fill="E6E6E6"/>
            <w:vAlign w:val="center"/>
          </w:tcPr>
          <w:p w14:paraId="79AC23C8" w14:textId="13780DAA" w:rsidR="004E5330" w:rsidRDefault="00000000" w:rsidP="007D057A">
            <w:pPr>
              <w:shd w:val="clear" w:color="auto" w:fill="auto"/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18"/>
              </w:rPr>
              <w:t>Date from to date</w:t>
            </w:r>
          </w:p>
        </w:tc>
        <w:tc>
          <w:tcPr>
            <w:tcW w:w="746" w:type="dxa"/>
            <w:shd w:val="clear" w:color="auto" w:fill="E6E6E6"/>
            <w:vAlign w:val="center"/>
          </w:tcPr>
          <w:p w14:paraId="5BE5B64D" w14:textId="7FB0F451" w:rsidR="004E5330" w:rsidRDefault="00000000" w:rsidP="007D057A">
            <w:pPr>
              <w:shd w:val="clear" w:color="auto" w:fill="auto"/>
              <w:spacing w:after="0" w:line="259" w:lineRule="auto"/>
              <w:ind w:left="17" w:firstLine="0"/>
              <w:jc w:val="center"/>
            </w:pPr>
            <w:r>
              <w:rPr>
                <w:b/>
                <w:sz w:val="18"/>
              </w:rPr>
              <w:t>Degree</w:t>
            </w:r>
          </w:p>
        </w:tc>
        <w:tc>
          <w:tcPr>
            <w:tcW w:w="3696" w:type="dxa"/>
            <w:shd w:val="clear" w:color="auto" w:fill="E6E6E6"/>
            <w:vAlign w:val="center"/>
          </w:tcPr>
          <w:p w14:paraId="168F918D" w14:textId="4299C528" w:rsidR="004E5330" w:rsidRDefault="00000000" w:rsidP="007D057A">
            <w:pPr>
              <w:shd w:val="clear" w:color="auto" w:fill="auto"/>
              <w:spacing w:after="0" w:line="259" w:lineRule="auto"/>
              <w:ind w:left="202" w:firstLine="0"/>
              <w:jc w:val="center"/>
            </w:pPr>
            <w:r>
              <w:rPr>
                <w:b/>
                <w:sz w:val="18"/>
              </w:rPr>
              <w:t>Institute Name</w:t>
            </w:r>
          </w:p>
        </w:tc>
        <w:tc>
          <w:tcPr>
            <w:tcW w:w="2919" w:type="dxa"/>
            <w:shd w:val="clear" w:color="auto" w:fill="E6E6E6"/>
            <w:vAlign w:val="center"/>
          </w:tcPr>
          <w:p w14:paraId="1CCF7F14" w14:textId="202D6194" w:rsidR="004E5330" w:rsidRDefault="00000000" w:rsidP="007D057A">
            <w:pPr>
              <w:shd w:val="clear" w:color="auto" w:fill="auto"/>
              <w:spacing w:after="0" w:line="259" w:lineRule="auto"/>
              <w:ind w:left="198" w:firstLine="0"/>
              <w:jc w:val="center"/>
            </w:pPr>
            <w:r>
              <w:rPr>
                <w:b/>
                <w:sz w:val="18"/>
              </w:rPr>
              <w:t>Major / Specialization</w:t>
            </w:r>
          </w:p>
        </w:tc>
      </w:tr>
      <w:tr w:rsidR="004E5330" w14:paraId="47A0DD52" w14:textId="77777777" w:rsidTr="007D057A">
        <w:trPr>
          <w:trHeight w:val="335"/>
        </w:trPr>
        <w:tc>
          <w:tcPr>
            <w:tcW w:w="2793" w:type="dxa"/>
            <w:shd w:val="clear" w:color="auto" w:fill="FFFFFF"/>
            <w:vAlign w:val="center"/>
          </w:tcPr>
          <w:p w14:paraId="576F0F3E" w14:textId="7FE6AA0B" w:rsidR="004E5330" w:rsidRDefault="00000000" w:rsidP="007D057A">
            <w:pPr>
              <w:shd w:val="clear" w:color="auto" w:fill="auto"/>
              <w:spacing w:after="0" w:line="259" w:lineRule="auto"/>
              <w:ind w:left="240" w:firstLine="0"/>
              <w:jc w:val="center"/>
            </w:pPr>
            <w:r>
              <w:rPr>
                <w:b/>
                <w:sz w:val="18"/>
              </w:rPr>
              <w:t>August 2019 – August 2022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5AA8A500" w14:textId="4C8D66D6" w:rsidR="004E5330" w:rsidRDefault="00000000" w:rsidP="007D057A">
            <w:pPr>
              <w:shd w:val="clear" w:color="auto" w:fill="auto"/>
              <w:spacing w:after="0" w:line="259" w:lineRule="auto"/>
              <w:ind w:left="96" w:firstLine="0"/>
              <w:jc w:val="center"/>
            </w:pPr>
            <w:r>
              <w:rPr>
                <w:b/>
                <w:sz w:val="18"/>
              </w:rPr>
              <w:t>BCA</w:t>
            </w:r>
          </w:p>
        </w:tc>
        <w:tc>
          <w:tcPr>
            <w:tcW w:w="3696" w:type="dxa"/>
            <w:shd w:val="clear" w:color="auto" w:fill="FFFFFF"/>
            <w:vAlign w:val="center"/>
          </w:tcPr>
          <w:p w14:paraId="12CEC4EC" w14:textId="3CD50FE2" w:rsidR="004E5330" w:rsidRDefault="00000000" w:rsidP="007D057A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GGSIPU University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216555FF" w14:textId="27CC7276" w:rsidR="004E5330" w:rsidRDefault="00000000" w:rsidP="007D057A">
            <w:pPr>
              <w:shd w:val="clear" w:color="auto" w:fill="auto"/>
              <w:spacing w:after="0" w:line="259" w:lineRule="auto"/>
              <w:ind w:left="84" w:firstLine="0"/>
              <w:jc w:val="center"/>
            </w:pPr>
            <w:r>
              <w:rPr>
                <w:b/>
                <w:sz w:val="18"/>
              </w:rPr>
              <w:t>Computer Application</w:t>
            </w:r>
          </w:p>
        </w:tc>
      </w:tr>
      <w:tr w:rsidR="007D057A" w14:paraId="558E850C" w14:textId="77777777" w:rsidTr="007D057A">
        <w:trPr>
          <w:trHeight w:val="326"/>
        </w:trPr>
        <w:tc>
          <w:tcPr>
            <w:tcW w:w="2793" w:type="dxa"/>
            <w:shd w:val="clear" w:color="auto" w:fill="FFFFFF"/>
            <w:vAlign w:val="center"/>
          </w:tcPr>
          <w:p w14:paraId="3E2D072A" w14:textId="0A30EC12" w:rsidR="007D057A" w:rsidRDefault="007D057A" w:rsidP="007D057A">
            <w:pPr>
              <w:shd w:val="clear" w:color="auto" w:fill="auto"/>
              <w:spacing w:after="0" w:line="259" w:lineRule="auto"/>
              <w:ind w:left="240" w:firstLine="0"/>
              <w:jc w:val="center"/>
              <w:rPr>
                <w:b/>
                <w:sz w:val="18"/>
              </w:rPr>
            </w:pPr>
            <w:r w:rsidRPr="00FF4E79">
              <w:rPr>
                <w:b/>
                <w:sz w:val="18"/>
              </w:rPr>
              <w:t>July 2023 – December 2024</w:t>
            </w:r>
          </w:p>
        </w:tc>
        <w:tc>
          <w:tcPr>
            <w:tcW w:w="746" w:type="dxa"/>
            <w:shd w:val="clear" w:color="auto" w:fill="FFFFFF"/>
            <w:vAlign w:val="center"/>
          </w:tcPr>
          <w:p w14:paraId="60789EB6" w14:textId="68F1FD79" w:rsidR="007D057A" w:rsidRDefault="007D057A" w:rsidP="007D057A">
            <w:pPr>
              <w:shd w:val="clear" w:color="auto" w:fill="auto"/>
              <w:spacing w:after="0" w:line="259" w:lineRule="auto"/>
              <w:ind w:left="96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MSCIS</w:t>
            </w:r>
          </w:p>
        </w:tc>
        <w:tc>
          <w:tcPr>
            <w:tcW w:w="3696" w:type="dxa"/>
            <w:shd w:val="clear" w:color="auto" w:fill="FFFFFF"/>
            <w:vAlign w:val="center"/>
          </w:tcPr>
          <w:p w14:paraId="0E6D9EC3" w14:textId="11DD1D86" w:rsidR="007D057A" w:rsidRDefault="007D057A" w:rsidP="007D057A">
            <w:pPr>
              <w:shd w:val="clear" w:color="auto" w:fill="auto"/>
              <w:spacing w:after="0" w:line="259" w:lineRule="auto"/>
              <w:ind w:left="0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IGNOU</w:t>
            </w:r>
          </w:p>
        </w:tc>
        <w:tc>
          <w:tcPr>
            <w:tcW w:w="2919" w:type="dxa"/>
            <w:shd w:val="clear" w:color="auto" w:fill="FFFFFF"/>
            <w:vAlign w:val="center"/>
          </w:tcPr>
          <w:p w14:paraId="1E704EDF" w14:textId="0F42A141" w:rsidR="007D057A" w:rsidRDefault="007D057A" w:rsidP="007D057A">
            <w:pPr>
              <w:shd w:val="clear" w:color="auto" w:fill="auto"/>
              <w:spacing w:after="0" w:line="259" w:lineRule="auto"/>
              <w:ind w:left="84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Masters in Information Security</w:t>
            </w:r>
          </w:p>
        </w:tc>
      </w:tr>
    </w:tbl>
    <w:p w14:paraId="1181F314" w14:textId="77777777" w:rsidR="004E5330" w:rsidRDefault="00000000">
      <w:pPr>
        <w:shd w:val="clear" w:color="auto" w:fill="auto"/>
        <w:spacing w:after="20" w:line="259" w:lineRule="auto"/>
        <w:ind w:left="0" w:firstLine="0"/>
        <w:jc w:val="left"/>
      </w:pPr>
      <w:r>
        <w:rPr>
          <w:sz w:val="18"/>
        </w:rPr>
        <w:t xml:space="preserve">          </w:t>
      </w:r>
    </w:p>
    <w:p w14:paraId="11428753" w14:textId="77777777" w:rsidR="007D057A" w:rsidRDefault="007D057A">
      <w:pPr>
        <w:shd w:val="clear" w:color="auto" w:fill="auto"/>
        <w:spacing w:after="160" w:line="278" w:lineRule="auto"/>
        <w:ind w:left="0" w:firstLine="0"/>
        <w:jc w:val="left"/>
        <w:rPr>
          <w:b/>
        </w:rPr>
      </w:pPr>
      <w:r>
        <w:br w:type="page"/>
      </w:r>
    </w:p>
    <w:p w14:paraId="4156FC71" w14:textId="2F1344C8" w:rsidR="004E5330" w:rsidRDefault="00000000">
      <w:pPr>
        <w:pStyle w:val="Heading1"/>
        <w:ind w:left="-5"/>
      </w:pPr>
      <w:r>
        <w:lastRenderedPageBreak/>
        <w:t xml:space="preserve">Certifications </w:t>
      </w:r>
    </w:p>
    <w:p w14:paraId="411F468B" w14:textId="77777777" w:rsidR="004E5330" w:rsidRDefault="00000000">
      <w:pPr>
        <w:shd w:val="clear" w:color="auto" w:fill="auto"/>
        <w:spacing w:after="120" w:line="259" w:lineRule="auto"/>
        <w:ind w:left="-29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60D58E" wp14:editId="60ED5A1D">
                <wp:extent cx="6895846" cy="6096"/>
                <wp:effectExtent l="0" t="0" r="0" b="0"/>
                <wp:docPr id="5170" name="Group 5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6192" name="Shape 6192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0" style="width:542.98pt;height:0.47998pt;mso-position-horizontal-relative:char;mso-position-vertical-relative:line" coordsize="68958,60">
                <v:shape id="Shape 6193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tbl>
      <w:tblPr>
        <w:tblStyle w:val="TableGrid"/>
        <w:tblW w:w="10083" w:type="dxa"/>
        <w:tblInd w:w="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0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2495"/>
        <w:gridCol w:w="4442"/>
        <w:gridCol w:w="3146"/>
      </w:tblGrid>
      <w:tr w:rsidR="004E5330" w14:paraId="1D991594" w14:textId="77777777" w:rsidTr="004F218E">
        <w:trPr>
          <w:trHeight w:val="252"/>
        </w:trPr>
        <w:tc>
          <w:tcPr>
            <w:tcW w:w="2495" w:type="dxa"/>
            <w:shd w:val="clear" w:color="auto" w:fill="E6E6E6"/>
          </w:tcPr>
          <w:p w14:paraId="67E2093A" w14:textId="70F91BA2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Certifications</w:t>
            </w:r>
          </w:p>
        </w:tc>
        <w:tc>
          <w:tcPr>
            <w:tcW w:w="4442" w:type="dxa"/>
            <w:shd w:val="clear" w:color="auto" w:fill="E6E6E6"/>
          </w:tcPr>
          <w:p w14:paraId="6588E1E4" w14:textId="1FA5FF81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Issuing Authority</w:t>
            </w:r>
          </w:p>
        </w:tc>
        <w:tc>
          <w:tcPr>
            <w:tcW w:w="3146" w:type="dxa"/>
            <w:shd w:val="clear" w:color="auto" w:fill="E6E6E6"/>
          </w:tcPr>
          <w:p w14:paraId="4F4ED047" w14:textId="3E47AFD6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Major / Specialization</w:t>
            </w:r>
          </w:p>
        </w:tc>
      </w:tr>
      <w:tr w:rsidR="004E5330" w14:paraId="529DCB12" w14:textId="77777777" w:rsidTr="004F218E">
        <w:trPr>
          <w:trHeight w:val="189"/>
        </w:trPr>
        <w:tc>
          <w:tcPr>
            <w:tcW w:w="2495" w:type="dxa"/>
            <w:shd w:val="clear" w:color="auto" w:fill="FFFFFF"/>
            <w:vAlign w:val="center"/>
          </w:tcPr>
          <w:p w14:paraId="14DD83D1" w14:textId="6E05051A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CRTP</w:t>
            </w:r>
          </w:p>
        </w:tc>
        <w:tc>
          <w:tcPr>
            <w:tcW w:w="4442" w:type="dxa"/>
            <w:shd w:val="clear" w:color="auto" w:fill="FFFFFF"/>
            <w:vAlign w:val="bottom"/>
          </w:tcPr>
          <w:p w14:paraId="1116B37C" w14:textId="41BB2924" w:rsidR="004E5330" w:rsidRDefault="00000000" w:rsidP="007D057A">
            <w:pPr>
              <w:shd w:val="clear" w:color="auto" w:fill="auto"/>
              <w:spacing w:after="0" w:line="259" w:lineRule="auto"/>
              <w:ind w:left="446" w:firstLine="0"/>
              <w:jc w:val="center"/>
            </w:pPr>
            <w:r>
              <w:rPr>
                <w:b/>
                <w:sz w:val="18"/>
              </w:rPr>
              <w:t>Altered Security</w:t>
            </w:r>
          </w:p>
        </w:tc>
        <w:tc>
          <w:tcPr>
            <w:tcW w:w="3146" w:type="dxa"/>
            <w:shd w:val="clear" w:color="auto" w:fill="FFFFFF"/>
            <w:vAlign w:val="center"/>
          </w:tcPr>
          <w:p w14:paraId="2EF04542" w14:textId="4426244B" w:rsidR="004E5330" w:rsidRDefault="00000000" w:rsidP="007D057A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Red Teaming, Active Directory</w:t>
            </w:r>
          </w:p>
        </w:tc>
      </w:tr>
      <w:tr w:rsidR="004E5330" w14:paraId="20962DE1" w14:textId="77777777" w:rsidTr="004F218E">
        <w:tblPrEx>
          <w:tblCellMar>
            <w:top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2495" w:type="dxa"/>
            <w:vAlign w:val="center"/>
          </w:tcPr>
          <w:p w14:paraId="0A844011" w14:textId="064B1F66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PNPT</w:t>
            </w:r>
          </w:p>
        </w:tc>
        <w:tc>
          <w:tcPr>
            <w:tcW w:w="4442" w:type="dxa"/>
            <w:vAlign w:val="center"/>
          </w:tcPr>
          <w:p w14:paraId="0E9A8D71" w14:textId="0B0050D8" w:rsidR="004E5330" w:rsidRDefault="007D057A" w:rsidP="007D057A">
            <w:pPr>
              <w:shd w:val="clear" w:color="auto" w:fill="auto"/>
              <w:spacing w:after="0" w:line="259" w:lineRule="auto"/>
              <w:ind w:left="225" w:firstLine="0"/>
              <w:jc w:val="center"/>
            </w:pPr>
            <w:r>
              <w:rPr>
                <w:b/>
                <w:sz w:val="18"/>
              </w:rPr>
              <w:t>TCM Security</w:t>
            </w:r>
          </w:p>
        </w:tc>
        <w:tc>
          <w:tcPr>
            <w:tcW w:w="3146" w:type="dxa"/>
            <w:vAlign w:val="center"/>
          </w:tcPr>
          <w:p w14:paraId="5A30E38B" w14:textId="262A1835" w:rsidR="004E5330" w:rsidRDefault="00000000" w:rsidP="007D057A">
            <w:pPr>
              <w:shd w:val="clear" w:color="auto" w:fill="auto"/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18"/>
              </w:rPr>
              <w:t>OSINT, Red Teaming</w:t>
            </w:r>
          </w:p>
        </w:tc>
      </w:tr>
      <w:tr w:rsidR="004E5330" w14:paraId="7D4E4BF9" w14:textId="77777777" w:rsidTr="004F218E">
        <w:tblPrEx>
          <w:tblCellMar>
            <w:top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2495" w:type="dxa"/>
            <w:vAlign w:val="center"/>
          </w:tcPr>
          <w:p w14:paraId="3C6AD72C" w14:textId="37EF6366" w:rsidR="004E5330" w:rsidRDefault="00000000" w:rsidP="004F218E">
            <w:pPr>
              <w:shd w:val="clear" w:color="auto" w:fill="auto"/>
              <w:spacing w:after="0" w:line="259" w:lineRule="auto"/>
              <w:ind w:left="0" w:firstLine="0"/>
              <w:jc w:val="center"/>
            </w:pPr>
            <w:r>
              <w:rPr>
                <w:b/>
                <w:sz w:val="18"/>
              </w:rPr>
              <w:t>CEH</w:t>
            </w:r>
          </w:p>
        </w:tc>
        <w:tc>
          <w:tcPr>
            <w:tcW w:w="4442" w:type="dxa"/>
            <w:vAlign w:val="center"/>
          </w:tcPr>
          <w:p w14:paraId="69CD82EE" w14:textId="75C51818" w:rsidR="004E5330" w:rsidRDefault="00000000" w:rsidP="007D057A">
            <w:pPr>
              <w:shd w:val="clear" w:color="auto" w:fill="auto"/>
              <w:spacing w:after="0" w:line="259" w:lineRule="auto"/>
              <w:ind w:left="231" w:firstLine="0"/>
              <w:jc w:val="center"/>
            </w:pPr>
            <w:r>
              <w:rPr>
                <w:b/>
                <w:sz w:val="18"/>
              </w:rPr>
              <w:t>EC-Council</w:t>
            </w:r>
          </w:p>
        </w:tc>
        <w:tc>
          <w:tcPr>
            <w:tcW w:w="3146" w:type="dxa"/>
            <w:vAlign w:val="center"/>
          </w:tcPr>
          <w:p w14:paraId="0C24DD66" w14:textId="253A3AF8" w:rsidR="004E5330" w:rsidRDefault="00000000" w:rsidP="007D057A">
            <w:pPr>
              <w:shd w:val="clear" w:color="auto" w:fill="auto"/>
              <w:spacing w:after="0" w:line="259" w:lineRule="auto"/>
              <w:jc w:val="center"/>
            </w:pPr>
            <w:r>
              <w:rPr>
                <w:b/>
                <w:sz w:val="18"/>
              </w:rPr>
              <w:t>Ethical Hacking</w:t>
            </w:r>
          </w:p>
        </w:tc>
      </w:tr>
      <w:tr w:rsidR="007D057A" w14:paraId="1C12D4FB" w14:textId="77777777" w:rsidTr="004F218E">
        <w:tblPrEx>
          <w:tblCellMar>
            <w:top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2495" w:type="dxa"/>
            <w:vAlign w:val="center"/>
          </w:tcPr>
          <w:p w14:paraId="3C0A7671" w14:textId="601102B8" w:rsidR="007D057A" w:rsidRDefault="007D057A" w:rsidP="004F218E">
            <w:pPr>
              <w:shd w:val="clear" w:color="auto" w:fill="auto"/>
              <w:spacing w:after="0" w:line="259" w:lineRule="auto"/>
              <w:ind w:left="0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eCTHP</w:t>
            </w:r>
          </w:p>
        </w:tc>
        <w:tc>
          <w:tcPr>
            <w:tcW w:w="4442" w:type="dxa"/>
            <w:vAlign w:val="center"/>
          </w:tcPr>
          <w:p w14:paraId="786E9C8C" w14:textId="38BCE0EF" w:rsidR="007D057A" w:rsidRDefault="007D057A" w:rsidP="007D057A">
            <w:pPr>
              <w:shd w:val="clear" w:color="auto" w:fill="auto"/>
              <w:spacing w:after="0" w:line="259" w:lineRule="auto"/>
              <w:ind w:left="231" w:firstLine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INE Security</w:t>
            </w:r>
          </w:p>
        </w:tc>
        <w:tc>
          <w:tcPr>
            <w:tcW w:w="3146" w:type="dxa"/>
            <w:vAlign w:val="center"/>
          </w:tcPr>
          <w:p w14:paraId="46789C59" w14:textId="145D168C" w:rsidR="007D057A" w:rsidRDefault="007D057A" w:rsidP="007D057A">
            <w:pPr>
              <w:shd w:val="clear" w:color="auto" w:fill="auto"/>
              <w:spacing w:after="0" w:line="259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Threat Hunting</w:t>
            </w:r>
          </w:p>
        </w:tc>
      </w:tr>
    </w:tbl>
    <w:p w14:paraId="3FC578F5" w14:textId="77777777" w:rsidR="004E5330" w:rsidRDefault="00000000">
      <w:pPr>
        <w:shd w:val="clear" w:color="auto" w:fill="auto"/>
        <w:spacing w:after="0" w:line="259" w:lineRule="auto"/>
        <w:ind w:left="0" w:firstLine="0"/>
        <w:jc w:val="left"/>
      </w:pPr>
      <w:r>
        <w:rPr>
          <w:sz w:val="18"/>
        </w:rPr>
        <w:t xml:space="preserve"> </w:t>
      </w:r>
    </w:p>
    <w:sectPr w:rsidR="004E53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71" w:right="673" w:bottom="847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143F3" w14:textId="77777777" w:rsidR="00AC1D13" w:rsidRDefault="00AC1D13">
      <w:pPr>
        <w:spacing w:after="0" w:line="240" w:lineRule="auto"/>
      </w:pPr>
      <w:r>
        <w:separator/>
      </w:r>
    </w:p>
  </w:endnote>
  <w:endnote w:type="continuationSeparator" w:id="0">
    <w:p w14:paraId="7F848385" w14:textId="77777777" w:rsidR="00AC1D13" w:rsidRDefault="00AC1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3FE6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26C5305" wp14:editId="10B98F0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963" name="Group 5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236" name="Shape 6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7" name="Shape 62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8" name="Shape 62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3" style="width:564.12pt;height:0.47998pt;position:absolute;mso-position-horizontal-relative:page;mso-position-horizontal:absolute;margin-left:24pt;mso-position-vertical-relative:page;margin-top:767.64pt;" coordsize="71643,60">
              <v:shape id="Shape 62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4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24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F987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B1D452" wp14:editId="762B1C2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944" name="Group 5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230" name="Shape 62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4" style="width:564.12pt;height:0.47998pt;position:absolute;mso-position-horizontal-relative:page;mso-position-horizontal:absolute;margin-left:24pt;mso-position-vertical-relative:page;margin-top:767.64pt;" coordsize="71643,60">
              <v:shape id="Shape 62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2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74CA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4C9E76" wp14:editId="236806E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5925" name="Group 5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224" name="Shape 62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5" style="width:564.12pt;height:0.47998pt;position:absolute;mso-position-horizontal-relative:page;mso-position-horizontal:absolute;margin-left:24pt;mso-position-vertical-relative:page;margin-top:767.64pt;" coordsize="71643,60">
              <v:shape id="Shape 62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2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22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1701" w14:textId="77777777" w:rsidR="00AC1D13" w:rsidRDefault="00AC1D13">
      <w:pPr>
        <w:spacing w:after="0" w:line="240" w:lineRule="auto"/>
      </w:pPr>
      <w:r>
        <w:separator/>
      </w:r>
    </w:p>
  </w:footnote>
  <w:footnote w:type="continuationSeparator" w:id="0">
    <w:p w14:paraId="1D21142C" w14:textId="77777777" w:rsidR="00AC1D13" w:rsidRDefault="00AC1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4038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F401FD" wp14:editId="44FD3D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952" name="Group 5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214" name="Shape 62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2" style="width:564.12pt;height:0.47998pt;position:absolute;mso-position-horizontal-relative:page;mso-position-horizontal:absolute;margin-left:24pt;mso-position-vertical-relative:page;margin-top:24pt;" coordsize="71643,60">
              <v:shape id="Shape 62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1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21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1436382" w14:textId="77777777" w:rsidR="004E533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2B260A" wp14:editId="0C5F2F7E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5956" name="Group 5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6220" name="Shape 622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1" name="Shape 622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622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622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11B4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ADB0CB" wp14:editId="3464222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933" name="Group 5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204" name="Shape 62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5" name="Shape 62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3" style="width:564.12pt;height:0.47998pt;position:absolute;mso-position-horizontal-relative:page;mso-position-horizontal:absolute;margin-left:24pt;mso-position-vertical-relative:page;margin-top:24pt;" coordsize="71643,60">
              <v:shape id="Shape 62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2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5B0E255" w14:textId="77777777" w:rsidR="004E533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0800EAA" wp14:editId="4BBF3BF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5937" name="Group 5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6210" name="Shape 621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Shape 621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621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621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57BF" w14:textId="77777777" w:rsidR="004E5330" w:rsidRDefault="00000000">
    <w:pPr>
      <w:shd w:val="clear" w:color="auto" w:fill="auto"/>
      <w:spacing w:after="0" w:line="259" w:lineRule="auto"/>
      <w:ind w:left="-720" w:right="11567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EE450F2" wp14:editId="48023E1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5914" name="Group 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6194" name="Shape 61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5" name="Shape 61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6" name="Shape 61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4" style="width:564.12pt;height:0.47998pt;position:absolute;mso-position-horizontal-relative:page;mso-position-horizontal:absolute;margin-left:24pt;mso-position-vertical-relative:page;margin-top:24pt;" coordsize="71643,60">
              <v:shape id="Shape 61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61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BFF25D5" w14:textId="77777777" w:rsidR="004E533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914BAAB" wp14:editId="4B4A0272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5918" name="Group 5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6200" name="Shape 620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1" name="Shape 620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620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620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CC5"/>
    <w:multiLevelType w:val="hybridMultilevel"/>
    <w:tmpl w:val="184C89A8"/>
    <w:lvl w:ilvl="0" w:tplc="8BA0E0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3282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8095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B021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829F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D401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9281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447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D498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06242"/>
    <w:multiLevelType w:val="hybridMultilevel"/>
    <w:tmpl w:val="7520D922"/>
    <w:lvl w:ilvl="0" w:tplc="977AA5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0AA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42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4D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22A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6EA6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86E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E82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0AF6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DF3BC2"/>
    <w:multiLevelType w:val="hybridMultilevel"/>
    <w:tmpl w:val="9BAC8AB2"/>
    <w:lvl w:ilvl="0" w:tplc="3ACAE8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0AA0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D81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52D7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C48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435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EE92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6BF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4ED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7364519">
    <w:abstractNumId w:val="1"/>
  </w:num>
  <w:num w:numId="2" w16cid:durableId="1606812406">
    <w:abstractNumId w:val="2"/>
  </w:num>
  <w:num w:numId="3" w16cid:durableId="12374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330"/>
    <w:rsid w:val="004E5330"/>
    <w:rsid w:val="004F218E"/>
    <w:rsid w:val="005A3253"/>
    <w:rsid w:val="005D043F"/>
    <w:rsid w:val="007D057A"/>
    <w:rsid w:val="00922184"/>
    <w:rsid w:val="00AC1D13"/>
    <w:rsid w:val="00AF1834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F46A"/>
  <w15:docId w15:val="{CDB41082-6178-40AB-BDB9-587CFA1D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ECECEC"/>
      <w:spacing w:after="18" w:line="236" w:lineRule="auto"/>
      <w:ind w:left="82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Rahul Chugh</vt:lpstr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Rahul Chugh</dc:title>
  <dc:subject/>
  <dc:creator>Rahul</dc:creator>
  <cp:keywords/>
  <cp:lastModifiedBy>General Franky</cp:lastModifiedBy>
  <cp:revision>4</cp:revision>
  <dcterms:created xsi:type="dcterms:W3CDTF">2026-05-18T06:19:00Z</dcterms:created>
  <dcterms:modified xsi:type="dcterms:W3CDTF">2026-07-04T06:59:00Z</dcterms:modified>
</cp:coreProperties>
</file>