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F190B" w14:textId="48FDC219" w:rsidR="006E5912" w:rsidRDefault="006E5912" w:rsidP="006E5912">
      <w:pPr>
        <w:ind w:left="1440" w:firstLine="720"/>
        <w:rPr>
          <w:rFonts w:ascii="Times New Roman" w:hAnsi="Times New Roman"/>
          <w:b/>
          <w:bCs/>
          <w:i/>
          <w:iCs/>
          <w:sz w:val="36"/>
          <w:szCs w:val="36"/>
          <w:u w:val="single"/>
          <w:lang w:val="en-US"/>
        </w:rPr>
      </w:pPr>
      <w:r w:rsidRPr="00550696">
        <w:rPr>
          <w:rFonts w:ascii="Times New Roman" w:hAnsi="Times New Roman"/>
          <w:b/>
          <w:bCs/>
          <w:i/>
          <w:iCs/>
          <w:sz w:val="36"/>
          <w:szCs w:val="36"/>
          <w:u w:val="single"/>
          <w:lang w:val="en-US"/>
        </w:rPr>
        <w:t>Hardware Exploration of Collab</w:t>
      </w:r>
    </w:p>
    <w:p w14:paraId="4A0C0330" w14:textId="49E31490" w:rsidR="00B8271C" w:rsidRDefault="00B8271C" w:rsidP="006E5912">
      <w:pPr>
        <w:ind w:left="1440" w:firstLine="720"/>
        <w:rPr>
          <w:rFonts w:ascii="Times New Roman" w:hAnsi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53E53CA" w14:textId="006AB2E7" w:rsidR="0015798D" w:rsidRPr="001E354B" w:rsidRDefault="00B8271C" w:rsidP="00B8271C">
      <w:pPr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</w:pPr>
      <w:r w:rsidRPr="000E2705">
        <w:rPr>
          <w:rFonts w:ascii="Times New Roman" w:hAnsi="Times New Roman" w:cs="Times New Roman"/>
          <w:color w:val="242729"/>
          <w:sz w:val="26"/>
          <w:szCs w:val="26"/>
          <w:highlight w:val="cyan"/>
          <w:shd w:val="clear" w:color="auto" w:fill="FFFFFF"/>
        </w:rPr>
        <w:t>GPU:</w:t>
      </w:r>
      <w:r w:rsidRPr="001E354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 xml:space="preserve"> </w:t>
      </w:r>
      <w:r w:rsidR="0015798D" w:rsidRPr="001E354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 xml:space="preserve">  </w:t>
      </w:r>
      <w:r w:rsidRPr="001E354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 xml:space="preserve">1xTesla K80 </w:t>
      </w:r>
    </w:p>
    <w:p w14:paraId="185DF374" w14:textId="65990AC2" w:rsidR="0015798D" w:rsidRPr="001E354B" w:rsidRDefault="0015798D" w:rsidP="0015798D">
      <w:pPr>
        <w:ind w:left="720" w:firstLine="60"/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</w:pPr>
      <w:r w:rsidRPr="001E354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NVIDIA Tesla K80 words most powerful GPU--</w:t>
      </w:r>
      <w:r w:rsidRPr="001E35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 NVIDIA</w:t>
      </w:r>
      <w:r w:rsidRPr="001E35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vertAlign w:val="superscript"/>
        </w:rPr>
        <w:t>®</w:t>
      </w:r>
      <w:r w:rsidRPr="001E35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Tesla</w:t>
      </w:r>
      <w:r w:rsidRPr="001E35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vertAlign w:val="superscript"/>
        </w:rPr>
        <w:t>®</w:t>
      </w:r>
      <w:r w:rsidRPr="001E35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 K80 </w:t>
      </w:r>
      <w:r w:rsidRPr="001E35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   </w:t>
      </w:r>
      <w:r w:rsidRPr="001E35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Accelerator dramatically lowers data </w:t>
      </w:r>
      <w:proofErr w:type="spellStart"/>
      <w:r w:rsidRPr="001E35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center</w:t>
      </w:r>
      <w:proofErr w:type="spellEnd"/>
      <w:r w:rsidRPr="001E354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costs by delivering exceptional performance with fewer, more powerful servers</w:t>
      </w:r>
      <w:r w:rsidRPr="001E354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.</w:t>
      </w:r>
    </w:p>
    <w:p w14:paraId="03490C08" w14:textId="77777777" w:rsidR="001E354B" w:rsidRPr="001E354B" w:rsidRDefault="00B8271C" w:rsidP="0015798D">
      <w:pPr>
        <w:ind w:firstLine="720"/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</w:pPr>
      <w:r w:rsidRPr="001E354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 xml:space="preserve"> compute 3.7, </w:t>
      </w:r>
    </w:p>
    <w:p w14:paraId="74B94453" w14:textId="79C74645" w:rsidR="001E354B" w:rsidRPr="001E354B" w:rsidRDefault="00B8271C" w:rsidP="001E354B">
      <w:pPr>
        <w:ind w:left="720"/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</w:pPr>
      <w:r w:rsidRPr="00426EFD">
        <w:rPr>
          <w:rFonts w:ascii="Times New Roman" w:hAnsi="Times New Roman" w:cs="Times New Roman"/>
          <w:color w:val="242729"/>
          <w:sz w:val="26"/>
          <w:szCs w:val="26"/>
          <w:highlight w:val="yellow"/>
          <w:shd w:val="clear" w:color="auto" w:fill="FFFFFF"/>
        </w:rPr>
        <w:t xml:space="preserve">having 2496 CUDA cores </w:t>
      </w:r>
      <w:r w:rsidR="001E354B" w:rsidRPr="00426EFD">
        <w:rPr>
          <w:rFonts w:ascii="Times New Roman" w:hAnsi="Times New Roman" w:cs="Times New Roman"/>
          <w:color w:val="242729"/>
          <w:sz w:val="26"/>
          <w:szCs w:val="26"/>
          <w:highlight w:val="yellow"/>
          <w:shd w:val="clear" w:color="auto" w:fill="FFFFFF"/>
        </w:rPr>
        <w:t xml:space="preserve">- </w:t>
      </w:r>
      <w:r w:rsidR="001E354B" w:rsidRPr="00426EFD">
        <w:rPr>
          <w:rFonts w:ascii="Times New Roman" w:hAnsi="Times New Roman" w:cs="Times New Roman"/>
          <w:color w:val="2B2B2B"/>
          <w:sz w:val="26"/>
          <w:szCs w:val="26"/>
          <w:highlight w:val="yellow"/>
          <w:shd w:val="clear" w:color="auto" w:fill="F7F7F7"/>
        </w:rPr>
        <w:t>CUDA cores are an Nvidia GPU’s equivalent of CPU cores. They are optimized for running a large number of calculations simultaneously, something that is vital for modern graphics.</w:t>
      </w:r>
      <w:r w:rsidRPr="001E354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 xml:space="preserve"> </w:t>
      </w:r>
    </w:p>
    <w:p w14:paraId="2B1C2FA1" w14:textId="245F3D24" w:rsidR="00B8271C" w:rsidRPr="001E354B" w:rsidRDefault="00B8271C" w:rsidP="0015798D">
      <w:pPr>
        <w:ind w:firstLine="720"/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</w:pPr>
      <w:r w:rsidRPr="001E354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12GB GDDR5 VRAM</w:t>
      </w:r>
    </w:p>
    <w:p w14:paraId="735C09E1" w14:textId="77777777" w:rsidR="00B8271C" w:rsidRPr="001E354B" w:rsidRDefault="00B8271C" w:rsidP="00B8271C">
      <w:pPr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</w:pPr>
      <w:r w:rsidRPr="000E2705">
        <w:rPr>
          <w:rFonts w:ascii="Times New Roman" w:hAnsi="Times New Roman" w:cs="Times New Roman"/>
          <w:color w:val="242729"/>
          <w:sz w:val="26"/>
          <w:szCs w:val="26"/>
          <w:highlight w:val="cyan"/>
          <w:shd w:val="clear" w:color="auto" w:fill="FFFFFF"/>
        </w:rPr>
        <w:t>CPU</w:t>
      </w:r>
      <w:r w:rsidRPr="001E354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 xml:space="preserve">: 1xsingle core hyper threaded Xeon Processors @2.3Ghz </w:t>
      </w:r>
      <w:proofErr w:type="spellStart"/>
      <w:r w:rsidRPr="001E354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i.e</w:t>
      </w:r>
      <w:proofErr w:type="spellEnd"/>
      <w:r w:rsidRPr="001E354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(1 core, 2 threads)</w:t>
      </w:r>
    </w:p>
    <w:p w14:paraId="2CF3E723" w14:textId="77777777" w:rsidR="00B8271C" w:rsidRPr="001E354B" w:rsidRDefault="00B8271C" w:rsidP="00B8271C">
      <w:pPr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</w:pPr>
      <w:r w:rsidRPr="000E2705">
        <w:rPr>
          <w:rFonts w:ascii="Times New Roman" w:hAnsi="Times New Roman" w:cs="Times New Roman"/>
          <w:color w:val="242729"/>
          <w:sz w:val="26"/>
          <w:szCs w:val="26"/>
          <w:highlight w:val="cyan"/>
          <w:shd w:val="clear" w:color="auto" w:fill="FFFFFF"/>
        </w:rPr>
        <w:t>RAM</w:t>
      </w:r>
      <w:r w:rsidRPr="001E354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: ~12.6 GB Available</w:t>
      </w:r>
    </w:p>
    <w:p w14:paraId="23F700DC" w14:textId="77777777" w:rsidR="00B8271C" w:rsidRPr="001E354B" w:rsidRDefault="00B8271C" w:rsidP="00B8271C">
      <w:pPr>
        <w:pStyle w:val="NormalWeb"/>
        <w:shd w:val="clear" w:color="auto" w:fill="FFFFFF"/>
        <w:spacing w:before="0" w:beforeAutospacing="0"/>
        <w:textAlignment w:val="baseline"/>
        <w:rPr>
          <w:color w:val="242729"/>
          <w:sz w:val="26"/>
          <w:szCs w:val="26"/>
        </w:rPr>
      </w:pPr>
      <w:r w:rsidRPr="000E2705">
        <w:rPr>
          <w:color w:val="242729"/>
          <w:sz w:val="26"/>
          <w:szCs w:val="26"/>
          <w:highlight w:val="cyan"/>
        </w:rPr>
        <w:t>Disk</w:t>
      </w:r>
      <w:r w:rsidRPr="001E354B">
        <w:rPr>
          <w:color w:val="242729"/>
          <w:sz w:val="26"/>
          <w:szCs w:val="26"/>
        </w:rPr>
        <w:t>: ~33 GB Available</w:t>
      </w:r>
    </w:p>
    <w:p w14:paraId="703332EF" w14:textId="1390737F" w:rsidR="006E5912" w:rsidRDefault="006E5912"/>
    <w:p w14:paraId="6879C080" w14:textId="77777777" w:rsidR="006E5912" w:rsidRDefault="006E5912"/>
    <w:p w14:paraId="770DBC3F" w14:textId="7735DD5A" w:rsidR="006E5912" w:rsidRDefault="006E5912">
      <w:r w:rsidRPr="006F2B20">
        <w:rPr>
          <w:noProof/>
        </w:rPr>
        <w:drawing>
          <wp:inline distT="0" distB="0" distL="0" distR="0" wp14:anchorId="7DA30245" wp14:editId="24B021C0">
            <wp:extent cx="6490797" cy="3920453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2" t="26317" b="4418"/>
                    <a:stretch/>
                  </pic:blipFill>
                  <pic:spPr bwMode="auto">
                    <a:xfrm>
                      <a:off x="0" y="0"/>
                      <a:ext cx="6510514" cy="393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BECF9" w14:textId="77777777" w:rsidR="006E5912" w:rsidRDefault="006E5912"/>
    <w:p w14:paraId="3A2582F7" w14:textId="77777777" w:rsidR="006E5912" w:rsidRDefault="006E5912"/>
    <w:p w14:paraId="467F58E4" w14:textId="207DCDC1" w:rsidR="00C10EA2" w:rsidRDefault="006E5912">
      <w:r w:rsidRPr="006F2B20">
        <w:rPr>
          <w:noProof/>
        </w:rPr>
        <w:drawing>
          <wp:inline distT="0" distB="0" distL="0" distR="0" wp14:anchorId="7E72DFFC" wp14:editId="19FD0ABA">
            <wp:extent cx="6488188" cy="2493819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45" b="5182"/>
                    <a:stretch/>
                  </pic:blipFill>
                  <pic:spPr bwMode="auto">
                    <a:xfrm>
                      <a:off x="0" y="0"/>
                      <a:ext cx="6542011" cy="251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B3776" w14:textId="50094805" w:rsidR="006E5912" w:rsidRDefault="006E5912"/>
    <w:p w14:paraId="398D7D97" w14:textId="77777777" w:rsidR="00B8271C" w:rsidRDefault="00B8271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80DD9A9" w14:textId="77777777" w:rsidR="00B8271C" w:rsidRDefault="00B8271C"/>
    <w:p w14:paraId="43EDC163" w14:textId="7A24CE98" w:rsidR="006E5912" w:rsidRDefault="006E5912">
      <w:r w:rsidRPr="006F2B20">
        <w:rPr>
          <w:noProof/>
        </w:rPr>
        <w:drawing>
          <wp:inline distT="0" distB="0" distL="0" distR="0" wp14:anchorId="1320C218" wp14:editId="45A53F62">
            <wp:extent cx="6440170" cy="33320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8" t="24940" r="2420" b="20227"/>
                    <a:stretch/>
                  </pic:blipFill>
                  <pic:spPr bwMode="auto">
                    <a:xfrm>
                      <a:off x="0" y="0"/>
                      <a:ext cx="6483831" cy="335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6A6A2" w14:textId="18CA15BF" w:rsidR="004012BC" w:rsidRDefault="004012BC">
      <w:r>
        <w:t xml:space="preserve">Link : </w:t>
      </w:r>
      <w:hyperlink r:id="rId7" w:history="1">
        <w:r w:rsidR="00D87FAB" w:rsidRPr="00FA3920">
          <w:rPr>
            <w:rStyle w:val="Hyperlink"/>
          </w:rPr>
          <w:t>https://colab.research.google.com/drive/151805XTDg--dgHb3-AXJCpnWaqRhop_2</w:t>
        </w:r>
      </w:hyperlink>
    </w:p>
    <w:p w14:paraId="237AFFBC" w14:textId="77777777" w:rsidR="00D87FAB" w:rsidRPr="00D44E22" w:rsidRDefault="00D87FAB" w:rsidP="00D87FAB">
      <w:pPr>
        <w:rPr>
          <w:rFonts w:ascii="Times New Roman" w:hAnsi="Times New Roman" w:cs="Times New Roman"/>
          <w:sz w:val="26"/>
          <w:szCs w:val="26"/>
        </w:rPr>
      </w:pPr>
      <w:r w:rsidRPr="00D44E22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What types of GPUs are available in </w:t>
      </w:r>
      <w:proofErr w:type="spellStart"/>
      <w:r w:rsidRPr="00D44E22">
        <w:rPr>
          <w:rFonts w:ascii="Times New Roman" w:hAnsi="Times New Roman" w:cs="Times New Roman"/>
          <w:b/>
          <w:bCs/>
          <w:color w:val="000000"/>
          <w:sz w:val="26"/>
          <w:szCs w:val="26"/>
        </w:rPr>
        <w:t>Colab</w:t>
      </w:r>
      <w:proofErr w:type="spellEnd"/>
      <w:r w:rsidRPr="00D44E22">
        <w:rPr>
          <w:rFonts w:ascii="Times New Roman" w:hAnsi="Times New Roman" w:cs="Times New Roman"/>
          <w:b/>
          <w:bCs/>
          <w:color w:val="000000"/>
          <w:sz w:val="26"/>
          <w:szCs w:val="26"/>
        </w:rPr>
        <w:t>?</w:t>
      </w:r>
    </w:p>
    <w:p w14:paraId="40B19CEC" w14:textId="6D52E739" w:rsidR="00D87FAB" w:rsidRPr="00D44E22" w:rsidRDefault="00D87FAB" w:rsidP="00D87FAB">
      <w:pPr>
        <w:pStyle w:val="NormalWeb"/>
        <w:spacing w:before="150" w:beforeAutospacing="0" w:after="150" w:afterAutospacing="0"/>
        <w:jc w:val="both"/>
        <w:rPr>
          <w:color w:val="444444"/>
          <w:sz w:val="26"/>
          <w:szCs w:val="26"/>
        </w:rPr>
      </w:pPr>
      <w:r w:rsidRPr="00D44E22">
        <w:rPr>
          <w:color w:val="444444"/>
          <w:sz w:val="26"/>
          <w:szCs w:val="26"/>
        </w:rPr>
        <w:t xml:space="preserve">The types of GPUs that are available in </w:t>
      </w:r>
      <w:proofErr w:type="spellStart"/>
      <w:r w:rsidRPr="00D44E22">
        <w:rPr>
          <w:color w:val="444444"/>
          <w:sz w:val="26"/>
          <w:szCs w:val="26"/>
        </w:rPr>
        <w:t>Colab</w:t>
      </w:r>
      <w:proofErr w:type="spellEnd"/>
      <w:r w:rsidRPr="00D44E22">
        <w:rPr>
          <w:color w:val="444444"/>
          <w:sz w:val="26"/>
          <w:szCs w:val="26"/>
        </w:rPr>
        <w:t xml:space="preserve"> vary over time. This is necessary for </w:t>
      </w:r>
      <w:proofErr w:type="spellStart"/>
      <w:r w:rsidRPr="00D44E22">
        <w:rPr>
          <w:color w:val="444444"/>
          <w:sz w:val="26"/>
          <w:szCs w:val="26"/>
        </w:rPr>
        <w:t>Colab</w:t>
      </w:r>
      <w:proofErr w:type="spellEnd"/>
      <w:r w:rsidRPr="00D44E22">
        <w:rPr>
          <w:color w:val="444444"/>
          <w:sz w:val="26"/>
          <w:szCs w:val="26"/>
        </w:rPr>
        <w:t xml:space="preserve"> to be able to provide access to these resources for free. The GPUs available in </w:t>
      </w:r>
      <w:proofErr w:type="spellStart"/>
      <w:r w:rsidRPr="00D44E22">
        <w:rPr>
          <w:color w:val="444444"/>
          <w:sz w:val="26"/>
          <w:szCs w:val="26"/>
        </w:rPr>
        <w:t>Colab</w:t>
      </w:r>
      <w:proofErr w:type="spellEnd"/>
      <w:r w:rsidRPr="00D44E22">
        <w:rPr>
          <w:color w:val="444444"/>
          <w:sz w:val="26"/>
          <w:szCs w:val="26"/>
        </w:rPr>
        <w:t xml:space="preserve"> often include Nvidia K80s, T4s, P4s and P100s. </w:t>
      </w:r>
      <w:r w:rsidRPr="00D44E22">
        <w:rPr>
          <w:color w:val="444444"/>
          <w:sz w:val="26"/>
          <w:szCs w:val="26"/>
          <w:highlight w:val="yellow"/>
        </w:rPr>
        <w:t xml:space="preserve">There is no way to choose what </w:t>
      </w:r>
      <w:r w:rsidRPr="00D44E22">
        <w:rPr>
          <w:color w:val="444444"/>
          <w:sz w:val="26"/>
          <w:szCs w:val="26"/>
          <w:highlight w:val="yellow"/>
        </w:rPr>
        <w:lastRenderedPageBreak/>
        <w:t xml:space="preserve">type of GPU you can connect to in </w:t>
      </w:r>
      <w:proofErr w:type="spellStart"/>
      <w:r w:rsidRPr="00D44E22">
        <w:rPr>
          <w:color w:val="444444"/>
          <w:sz w:val="26"/>
          <w:szCs w:val="26"/>
          <w:highlight w:val="yellow"/>
        </w:rPr>
        <w:t>Colab</w:t>
      </w:r>
      <w:proofErr w:type="spellEnd"/>
      <w:r w:rsidRPr="00D44E22">
        <w:rPr>
          <w:color w:val="444444"/>
          <w:sz w:val="26"/>
          <w:szCs w:val="26"/>
          <w:highlight w:val="yellow"/>
        </w:rPr>
        <w:t xml:space="preserve"> at any given time</w:t>
      </w:r>
      <w:r w:rsidRPr="00D44E22">
        <w:rPr>
          <w:color w:val="444444"/>
          <w:sz w:val="26"/>
          <w:szCs w:val="26"/>
        </w:rPr>
        <w:t xml:space="preserve">. Users who are interested in more reliable access to </w:t>
      </w:r>
      <w:proofErr w:type="spellStart"/>
      <w:r w:rsidRPr="00D44E22">
        <w:rPr>
          <w:color w:val="444444"/>
          <w:sz w:val="26"/>
          <w:szCs w:val="26"/>
        </w:rPr>
        <w:t>Colab’s</w:t>
      </w:r>
      <w:proofErr w:type="spellEnd"/>
      <w:r w:rsidRPr="00D44E22">
        <w:rPr>
          <w:color w:val="444444"/>
          <w:sz w:val="26"/>
          <w:szCs w:val="26"/>
        </w:rPr>
        <w:t xml:space="preserve"> fastest GPUs may be interested in </w:t>
      </w:r>
      <w:proofErr w:type="spellStart"/>
      <w:r w:rsidRPr="00D44E22">
        <w:rPr>
          <w:color w:val="444444"/>
          <w:sz w:val="26"/>
          <w:szCs w:val="26"/>
        </w:rPr>
        <w:fldChar w:fldCharType="begin"/>
      </w:r>
      <w:r w:rsidRPr="00D44E22">
        <w:rPr>
          <w:color w:val="444444"/>
          <w:sz w:val="26"/>
          <w:szCs w:val="26"/>
        </w:rPr>
        <w:instrText xml:space="preserve"> HYPERLINK "http://colab.research.google.com/signup?utm_source=faq&amp;utm_medium=link&amp;utm_campaign=what_types_of_gpus" </w:instrText>
      </w:r>
      <w:r w:rsidRPr="00D44E22">
        <w:rPr>
          <w:color w:val="444444"/>
          <w:sz w:val="26"/>
          <w:szCs w:val="26"/>
        </w:rPr>
        <w:fldChar w:fldCharType="separate"/>
      </w:r>
      <w:r w:rsidRPr="00D44E22">
        <w:rPr>
          <w:rStyle w:val="Hyperlink"/>
          <w:color w:val="7759AE"/>
          <w:sz w:val="26"/>
          <w:szCs w:val="26"/>
        </w:rPr>
        <w:t>Colab</w:t>
      </w:r>
      <w:proofErr w:type="spellEnd"/>
      <w:r w:rsidRPr="00D44E22">
        <w:rPr>
          <w:rStyle w:val="Hyperlink"/>
          <w:color w:val="7759AE"/>
          <w:sz w:val="26"/>
          <w:szCs w:val="26"/>
        </w:rPr>
        <w:t xml:space="preserve"> Pro</w:t>
      </w:r>
      <w:r w:rsidRPr="00D44E22">
        <w:rPr>
          <w:color w:val="444444"/>
          <w:sz w:val="26"/>
          <w:szCs w:val="26"/>
        </w:rPr>
        <w:fldChar w:fldCharType="end"/>
      </w:r>
      <w:r w:rsidRPr="00D44E22">
        <w:rPr>
          <w:color w:val="444444"/>
          <w:sz w:val="26"/>
          <w:szCs w:val="26"/>
        </w:rPr>
        <w:t>.</w:t>
      </w:r>
    </w:p>
    <w:p w14:paraId="58D6C6C8" w14:textId="77777777" w:rsidR="006E4BEC" w:rsidRPr="006E4BEC" w:rsidRDefault="006E4BEC" w:rsidP="006E4B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  <w:sz w:val="26"/>
          <w:szCs w:val="26"/>
          <w:lang w:eastAsia="en-IN"/>
        </w:rPr>
      </w:pPr>
      <w:r w:rsidRPr="006E4BEC">
        <w:rPr>
          <w:rFonts w:ascii="Times New Roman" w:eastAsia="Times New Roman" w:hAnsi="Times New Roman" w:cs="Times New Roman"/>
          <w:b/>
          <w:bCs/>
          <w:color w:val="202124"/>
          <w:sz w:val="26"/>
          <w:szCs w:val="26"/>
          <w:lang w:eastAsia="en-IN"/>
        </w:rPr>
        <w:t>Google </w:t>
      </w:r>
      <w:proofErr w:type="spellStart"/>
      <w:r w:rsidRPr="006E4BEC">
        <w:rPr>
          <w:rFonts w:ascii="Times New Roman" w:eastAsia="Times New Roman" w:hAnsi="Times New Roman" w:cs="Times New Roman"/>
          <w:b/>
          <w:bCs/>
          <w:color w:val="202124"/>
          <w:sz w:val="26"/>
          <w:szCs w:val="26"/>
          <w:lang w:eastAsia="en-IN"/>
        </w:rPr>
        <w:t>Colab</w:t>
      </w:r>
      <w:proofErr w:type="spellEnd"/>
      <w:r w:rsidRPr="006E4BEC">
        <w:rPr>
          <w:rFonts w:ascii="Times New Roman" w:eastAsia="Times New Roman" w:hAnsi="Times New Roman" w:cs="Times New Roman"/>
          <w:b/>
          <w:bCs/>
          <w:color w:val="202124"/>
          <w:sz w:val="26"/>
          <w:szCs w:val="26"/>
          <w:lang w:eastAsia="en-IN"/>
        </w:rPr>
        <w:t xml:space="preserve"> Pro</w:t>
      </w:r>
    </w:p>
    <w:p w14:paraId="207D69C6" w14:textId="075B81F8" w:rsidR="006E4BEC" w:rsidRPr="00D44E22" w:rsidRDefault="006E4BEC" w:rsidP="006E4BEC">
      <w:pPr>
        <w:pStyle w:val="NormalWeb"/>
        <w:spacing w:before="150" w:beforeAutospacing="0" w:after="150" w:afterAutospacing="0"/>
        <w:jc w:val="both"/>
        <w:rPr>
          <w:color w:val="202124"/>
          <w:sz w:val="26"/>
          <w:szCs w:val="26"/>
          <w:shd w:val="clear" w:color="auto" w:fill="FFFFFF"/>
        </w:rPr>
      </w:pPr>
      <w:r w:rsidRPr="00D44E22">
        <w:rPr>
          <w:color w:val="202124"/>
          <w:sz w:val="26"/>
          <w:szCs w:val="26"/>
          <w:shd w:val="clear" w:color="auto" w:fill="FFFFFF"/>
        </w:rPr>
        <w:t>Google recently introduced </w:t>
      </w:r>
      <w:proofErr w:type="spellStart"/>
      <w:r w:rsidRPr="00D44E22">
        <w:rPr>
          <w:b/>
          <w:bCs/>
          <w:color w:val="202124"/>
          <w:sz w:val="26"/>
          <w:szCs w:val="26"/>
          <w:shd w:val="clear" w:color="auto" w:fill="FFFFFF"/>
        </w:rPr>
        <w:t>Colab</w:t>
      </w:r>
      <w:proofErr w:type="spellEnd"/>
      <w:r w:rsidRPr="00D44E22">
        <w:rPr>
          <w:b/>
          <w:bCs/>
          <w:color w:val="202124"/>
          <w:sz w:val="26"/>
          <w:szCs w:val="26"/>
          <w:shd w:val="clear" w:color="auto" w:fill="FFFFFF"/>
        </w:rPr>
        <w:t xml:space="preserve"> Pro</w:t>
      </w:r>
      <w:r w:rsidRPr="00D44E22">
        <w:rPr>
          <w:color w:val="202124"/>
          <w:sz w:val="26"/>
          <w:szCs w:val="26"/>
          <w:shd w:val="clear" w:color="auto" w:fill="FFFFFF"/>
        </w:rPr>
        <w:t xml:space="preserve">, which provides faster GPUs, longer runtimes, and more memory. ... It enables faster training with improved GPUs, and also provides longer runtimes that can reduce </w:t>
      </w:r>
      <w:r w:rsidRPr="00D44E22">
        <w:rPr>
          <w:color w:val="202124"/>
          <w:sz w:val="26"/>
          <w:szCs w:val="26"/>
          <w:shd w:val="clear" w:color="auto" w:fill="FFFFFF"/>
        </w:rPr>
        <w:t>disconnection</w:t>
      </w:r>
    </w:p>
    <w:p w14:paraId="5C95BADE" w14:textId="77777777" w:rsidR="00D44E22" w:rsidRPr="00A737EA" w:rsidRDefault="00D44E22" w:rsidP="006E4BEC">
      <w:pPr>
        <w:pStyle w:val="NormalWeb"/>
        <w:spacing w:before="150" w:beforeAutospacing="0" w:after="150" w:afterAutospacing="0"/>
        <w:jc w:val="both"/>
        <w:rPr>
          <w:color w:val="202124"/>
          <w:shd w:val="clear" w:color="auto" w:fill="FFFFFF"/>
        </w:rPr>
      </w:pPr>
    </w:p>
    <w:p w14:paraId="0D1ECD63" w14:textId="77777777" w:rsidR="00D44E22" w:rsidRPr="00D44E22" w:rsidRDefault="00D44E22" w:rsidP="00D44E22">
      <w:pPr>
        <w:rPr>
          <w:rFonts w:ascii="Times New Roman" w:hAnsi="Times New Roman" w:cs="Times New Roman"/>
          <w:sz w:val="26"/>
          <w:szCs w:val="26"/>
        </w:rPr>
      </w:pPr>
      <w:r w:rsidRPr="00D44E2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How much memory is available in </w:t>
      </w:r>
      <w:proofErr w:type="spellStart"/>
      <w:r w:rsidRPr="00D44E2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Colab</w:t>
      </w:r>
      <w:proofErr w:type="spellEnd"/>
      <w:r w:rsidRPr="00D44E22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?</w:t>
      </w:r>
    </w:p>
    <w:p w14:paraId="71B9FE3E" w14:textId="77777777" w:rsidR="00D44E22" w:rsidRPr="00D44E22" w:rsidRDefault="00D44E22" w:rsidP="00D44E22">
      <w:pPr>
        <w:pStyle w:val="NormalWeb"/>
        <w:shd w:val="clear" w:color="auto" w:fill="FFFFFF"/>
        <w:spacing w:before="150" w:beforeAutospacing="0" w:after="150" w:afterAutospacing="0"/>
        <w:rPr>
          <w:color w:val="444444"/>
          <w:sz w:val="26"/>
          <w:szCs w:val="26"/>
        </w:rPr>
      </w:pPr>
      <w:r w:rsidRPr="00D44E22">
        <w:rPr>
          <w:color w:val="444444"/>
          <w:sz w:val="26"/>
          <w:szCs w:val="26"/>
        </w:rPr>
        <w:t xml:space="preserve">The amount of memory available in </w:t>
      </w:r>
      <w:proofErr w:type="spellStart"/>
      <w:r w:rsidRPr="00D44E22">
        <w:rPr>
          <w:color w:val="444444"/>
          <w:sz w:val="26"/>
          <w:szCs w:val="26"/>
        </w:rPr>
        <w:t>Colab</w:t>
      </w:r>
      <w:proofErr w:type="spellEnd"/>
      <w:r w:rsidRPr="00D44E22">
        <w:rPr>
          <w:color w:val="444444"/>
          <w:sz w:val="26"/>
          <w:szCs w:val="26"/>
        </w:rPr>
        <w:t xml:space="preserve"> virtual machines varies over time (but is stable for the lifetime of the VM). (Adjusting memory over time allows us to continue to offer </w:t>
      </w:r>
      <w:proofErr w:type="spellStart"/>
      <w:r w:rsidRPr="00D44E22">
        <w:rPr>
          <w:color w:val="444444"/>
          <w:sz w:val="26"/>
          <w:szCs w:val="26"/>
        </w:rPr>
        <w:t>Colab</w:t>
      </w:r>
      <w:proofErr w:type="spellEnd"/>
      <w:r w:rsidRPr="00D44E22">
        <w:rPr>
          <w:color w:val="444444"/>
          <w:sz w:val="26"/>
          <w:szCs w:val="26"/>
        </w:rPr>
        <w:t xml:space="preserve"> for free.) You may sometimes be automatically assigned a VM with extra memory when </w:t>
      </w:r>
      <w:proofErr w:type="spellStart"/>
      <w:r w:rsidRPr="00D44E22">
        <w:rPr>
          <w:color w:val="444444"/>
          <w:sz w:val="26"/>
          <w:szCs w:val="26"/>
        </w:rPr>
        <w:t>Colab</w:t>
      </w:r>
      <w:proofErr w:type="spellEnd"/>
      <w:r w:rsidRPr="00D44E22">
        <w:rPr>
          <w:color w:val="444444"/>
          <w:sz w:val="26"/>
          <w:szCs w:val="26"/>
        </w:rPr>
        <w:t xml:space="preserve"> detects that you are likely to need it. Users interested in having more memory available to them in </w:t>
      </w:r>
      <w:proofErr w:type="spellStart"/>
      <w:r w:rsidRPr="00D44E22">
        <w:rPr>
          <w:color w:val="444444"/>
          <w:sz w:val="26"/>
          <w:szCs w:val="26"/>
        </w:rPr>
        <w:t>Colab</w:t>
      </w:r>
      <w:proofErr w:type="spellEnd"/>
      <w:r w:rsidRPr="00D44E22">
        <w:rPr>
          <w:color w:val="444444"/>
          <w:sz w:val="26"/>
          <w:szCs w:val="26"/>
        </w:rPr>
        <w:t>, and more reliably, may be interested in </w:t>
      </w:r>
      <w:proofErr w:type="spellStart"/>
      <w:r w:rsidRPr="00D44E22">
        <w:rPr>
          <w:color w:val="444444"/>
          <w:sz w:val="26"/>
          <w:szCs w:val="26"/>
        </w:rPr>
        <w:fldChar w:fldCharType="begin"/>
      </w:r>
      <w:r w:rsidRPr="00D44E22">
        <w:rPr>
          <w:color w:val="444444"/>
          <w:sz w:val="26"/>
          <w:szCs w:val="26"/>
        </w:rPr>
        <w:instrText xml:space="preserve"> HYPERLINK "http://colab.research.google.com/signup" </w:instrText>
      </w:r>
      <w:r w:rsidRPr="00D44E22">
        <w:rPr>
          <w:color w:val="444444"/>
          <w:sz w:val="26"/>
          <w:szCs w:val="26"/>
        </w:rPr>
        <w:fldChar w:fldCharType="separate"/>
      </w:r>
      <w:r w:rsidRPr="00D44E22">
        <w:rPr>
          <w:rStyle w:val="Hyperlink"/>
          <w:color w:val="7759AE"/>
          <w:sz w:val="26"/>
          <w:szCs w:val="26"/>
        </w:rPr>
        <w:t>Colab</w:t>
      </w:r>
      <w:proofErr w:type="spellEnd"/>
      <w:r w:rsidRPr="00D44E22">
        <w:rPr>
          <w:rStyle w:val="Hyperlink"/>
          <w:color w:val="7759AE"/>
          <w:sz w:val="26"/>
          <w:szCs w:val="26"/>
        </w:rPr>
        <w:t xml:space="preserve"> Pro</w:t>
      </w:r>
      <w:r w:rsidRPr="00D44E22">
        <w:rPr>
          <w:color w:val="444444"/>
          <w:sz w:val="26"/>
          <w:szCs w:val="26"/>
        </w:rPr>
        <w:fldChar w:fldCharType="end"/>
      </w:r>
      <w:r w:rsidRPr="00D44E22">
        <w:rPr>
          <w:color w:val="444444"/>
          <w:sz w:val="26"/>
          <w:szCs w:val="26"/>
        </w:rPr>
        <w:t>.</w:t>
      </w:r>
    </w:p>
    <w:p w14:paraId="4527A911" w14:textId="77777777" w:rsidR="006E4BEC" w:rsidRPr="00D87FAB" w:rsidRDefault="006E4BEC" w:rsidP="006E4BEC">
      <w:pPr>
        <w:pStyle w:val="NormalWeb"/>
        <w:spacing w:before="150" w:beforeAutospacing="0" w:after="150" w:afterAutospacing="0"/>
        <w:jc w:val="both"/>
        <w:rPr>
          <w:color w:val="444444"/>
          <w:sz w:val="26"/>
          <w:szCs w:val="26"/>
        </w:rPr>
      </w:pPr>
    </w:p>
    <w:p w14:paraId="78DDEA77" w14:textId="77777777" w:rsidR="00D87FAB" w:rsidRPr="00D87FAB" w:rsidRDefault="00D87FAB" w:rsidP="00D87FAB">
      <w:pPr>
        <w:pStyle w:val="NormalWeb"/>
        <w:spacing w:before="150" w:beforeAutospacing="0" w:after="150" w:afterAutospacing="0"/>
        <w:jc w:val="both"/>
        <w:rPr>
          <w:color w:val="444444"/>
          <w:sz w:val="26"/>
          <w:szCs w:val="26"/>
        </w:rPr>
      </w:pPr>
      <w:r w:rsidRPr="00D87FAB">
        <w:rPr>
          <w:color w:val="444444"/>
          <w:sz w:val="26"/>
          <w:szCs w:val="26"/>
        </w:rPr>
        <w:t xml:space="preserve">Note that using </w:t>
      </w:r>
      <w:proofErr w:type="spellStart"/>
      <w:r w:rsidRPr="00D87FAB">
        <w:rPr>
          <w:color w:val="444444"/>
          <w:sz w:val="26"/>
          <w:szCs w:val="26"/>
        </w:rPr>
        <w:t>Colab</w:t>
      </w:r>
      <w:proofErr w:type="spellEnd"/>
      <w:r w:rsidRPr="00D87FAB">
        <w:rPr>
          <w:color w:val="444444"/>
          <w:sz w:val="26"/>
          <w:szCs w:val="26"/>
        </w:rPr>
        <w:t xml:space="preserve"> for cryptocurrency mining is disallowed entirely, and may result in your account being restricted for use with </w:t>
      </w:r>
      <w:proofErr w:type="spellStart"/>
      <w:r w:rsidRPr="00D87FAB">
        <w:rPr>
          <w:color w:val="444444"/>
          <w:sz w:val="26"/>
          <w:szCs w:val="26"/>
        </w:rPr>
        <w:t>Colab</w:t>
      </w:r>
      <w:proofErr w:type="spellEnd"/>
      <w:r w:rsidRPr="00D87FAB">
        <w:rPr>
          <w:color w:val="444444"/>
          <w:sz w:val="26"/>
          <w:szCs w:val="26"/>
        </w:rPr>
        <w:t xml:space="preserve"> altogether.</w:t>
      </w:r>
    </w:p>
    <w:p w14:paraId="407C5CA9" w14:textId="77777777" w:rsidR="00D87FAB" w:rsidRDefault="00D87FAB"/>
    <w:sectPr w:rsidR="00D87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12"/>
    <w:rsid w:val="000E2705"/>
    <w:rsid w:val="0015798D"/>
    <w:rsid w:val="001E354B"/>
    <w:rsid w:val="004012BC"/>
    <w:rsid w:val="00426EFD"/>
    <w:rsid w:val="00625A67"/>
    <w:rsid w:val="006E4BEC"/>
    <w:rsid w:val="006E5912"/>
    <w:rsid w:val="009E5C7D"/>
    <w:rsid w:val="00A737EA"/>
    <w:rsid w:val="00B8271C"/>
    <w:rsid w:val="00C10EA2"/>
    <w:rsid w:val="00D43A48"/>
    <w:rsid w:val="00D44E22"/>
    <w:rsid w:val="00D8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FDBC"/>
  <w15:chartTrackingRefBased/>
  <w15:docId w15:val="{E497F695-CFED-4079-8E64-FD20A27F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87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FAB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6E4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51805XTDg--dgHb3-AXJCpnWaqRhop_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</dc:creator>
  <cp:keywords/>
  <dc:description/>
  <cp:lastModifiedBy>apoorv</cp:lastModifiedBy>
  <cp:revision>7</cp:revision>
  <dcterms:created xsi:type="dcterms:W3CDTF">2020-12-09T13:40:00Z</dcterms:created>
  <dcterms:modified xsi:type="dcterms:W3CDTF">2020-12-09T18:22:00Z</dcterms:modified>
</cp:coreProperties>
</file>