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86477" w14:textId="08A0CAAD" w:rsidR="00F01EFE" w:rsidRPr="00F01EFE" w:rsidRDefault="00F01EFE" w:rsidP="00AE78ED">
      <w:pPr>
        <w:spacing w:line="240" w:lineRule="auto"/>
        <w:jc w:val="both"/>
        <w:rPr>
          <w:b/>
          <w:bCs/>
          <w:sz w:val="24"/>
          <w:szCs w:val="24"/>
          <w:lang w:val="en-US"/>
        </w:rPr>
      </w:pPr>
      <w:r>
        <w:rPr>
          <w:b/>
          <w:bCs/>
          <w:sz w:val="24"/>
          <w:szCs w:val="24"/>
          <w:lang w:val="en-US"/>
        </w:rPr>
        <w:t xml:space="preserve">              </w:t>
      </w:r>
      <w:r w:rsidRPr="00F01EFE">
        <w:rPr>
          <w:b/>
          <w:bCs/>
          <w:sz w:val="24"/>
          <w:szCs w:val="24"/>
          <w:lang w:val="en-US"/>
        </w:rPr>
        <w:t>Project Overview: AgriAdvisor - Transforming Agriculture with Technology</w:t>
      </w:r>
    </w:p>
    <w:p w14:paraId="54B2EF89" w14:textId="77777777" w:rsidR="00F01EFE" w:rsidRPr="00F01EFE" w:rsidRDefault="00F01EFE" w:rsidP="00AE78ED">
      <w:pPr>
        <w:spacing w:line="240" w:lineRule="auto"/>
        <w:jc w:val="both"/>
        <w:rPr>
          <w:b/>
          <w:bCs/>
          <w:lang w:val="en-US"/>
        </w:rPr>
      </w:pPr>
      <w:r w:rsidRPr="00F01EFE">
        <w:rPr>
          <w:b/>
          <w:bCs/>
          <w:lang w:val="en-US"/>
        </w:rPr>
        <w:t xml:space="preserve">Introduction: </w:t>
      </w:r>
    </w:p>
    <w:p w14:paraId="5165948E" w14:textId="77777777" w:rsidR="00F01EFE" w:rsidRPr="00F01EFE" w:rsidRDefault="00F01EFE" w:rsidP="00AE78ED">
      <w:pPr>
        <w:spacing w:line="240" w:lineRule="auto"/>
        <w:jc w:val="both"/>
        <w:rPr>
          <w:lang w:val="en-US"/>
        </w:rPr>
      </w:pPr>
      <w:r w:rsidRPr="00F01EFE">
        <w:rPr>
          <w:lang w:val="en-US"/>
        </w:rPr>
        <w:t xml:space="preserve">In today's swiftly evolving agricultural landscape, well-informed decision-making forms the bedrock of successful farming. AgriAdvisor, our groundbreaking application, stands at the vanguard of reshaping the agricultural sector. It seamlessly integrates crop recommendations, precise fertilizer suggestions, and real-time disease detection within a user-friendly platform. With agriculture underpinning economies and communities worldwide, the significance of AgriAdvisor lies in its potential to empower farmers, growers, and agronomists. </w:t>
      </w:r>
    </w:p>
    <w:p w14:paraId="0B230A6A" w14:textId="3B94AAB4" w:rsidR="00F01EFE" w:rsidRPr="00F01EFE" w:rsidRDefault="00F01EFE" w:rsidP="00AE78ED">
      <w:pPr>
        <w:spacing w:line="240" w:lineRule="auto"/>
        <w:jc w:val="both"/>
        <w:rPr>
          <w:lang w:val="en-US"/>
        </w:rPr>
      </w:pPr>
      <w:r w:rsidRPr="00F01EFE">
        <w:rPr>
          <w:lang w:val="en-US"/>
        </w:rPr>
        <w:t>It equips them with the knowledge and tools necessary to optimize crop yields, curtail resource wastage, and combat the constant specter of crop diseases. By bridging the chasm between technology and agriculture, AgriAdvisor promises to revolutionize farming practices, foster sustainable cultivation, and ensure food security for future generations.</w:t>
      </w:r>
    </w:p>
    <w:p w14:paraId="56E8C9DB" w14:textId="77777777" w:rsidR="00F01EFE" w:rsidRPr="00F01EFE" w:rsidRDefault="00F01EFE" w:rsidP="00AE78ED">
      <w:pPr>
        <w:spacing w:line="240" w:lineRule="auto"/>
        <w:jc w:val="both"/>
        <w:rPr>
          <w:b/>
          <w:bCs/>
          <w:lang w:val="en-US"/>
        </w:rPr>
      </w:pPr>
      <w:r w:rsidRPr="00F01EFE">
        <w:rPr>
          <w:b/>
          <w:bCs/>
          <w:lang w:val="en-US"/>
        </w:rPr>
        <w:t xml:space="preserve">Objectives: </w:t>
      </w:r>
    </w:p>
    <w:p w14:paraId="5B4E8E2E" w14:textId="77777777" w:rsidR="00F01EFE" w:rsidRPr="00F01EFE" w:rsidRDefault="00F01EFE" w:rsidP="00AE78ED">
      <w:pPr>
        <w:spacing w:line="240" w:lineRule="auto"/>
        <w:jc w:val="both"/>
        <w:rPr>
          <w:lang w:val="en-US"/>
        </w:rPr>
      </w:pPr>
      <w:r w:rsidRPr="00F01EFE">
        <w:rPr>
          <w:lang w:val="en-US"/>
        </w:rPr>
        <w:t>The primary objectives of AgriAdvisor encompass three pivotal facets. Firstly, it seeks to augment agricultural productivity by delivering farmers precise and tailored crop recommendations, guaranteeing optimal crop choices for their specific regions and conditions.</w:t>
      </w:r>
    </w:p>
    <w:p w14:paraId="04864E8C" w14:textId="77777777" w:rsidR="00F01EFE" w:rsidRPr="00F01EFE" w:rsidRDefault="00F01EFE" w:rsidP="00AE78ED">
      <w:pPr>
        <w:spacing w:line="240" w:lineRule="auto"/>
        <w:jc w:val="both"/>
        <w:rPr>
          <w:lang w:val="en-US"/>
        </w:rPr>
      </w:pPr>
      <w:r w:rsidRPr="00F01EFE">
        <w:rPr>
          <w:lang w:val="en-US"/>
        </w:rPr>
        <w:t xml:space="preserve"> Secondly, it aims to endorse sustainable farming practices via meticulous fertilizer suggestions, minimizing environmental impact and resource wastage. </w:t>
      </w:r>
    </w:p>
    <w:p w14:paraId="5FF0895B" w14:textId="77777777" w:rsidR="00F01EFE" w:rsidRPr="00F01EFE" w:rsidRDefault="00F01EFE" w:rsidP="00AE78ED">
      <w:pPr>
        <w:spacing w:line="240" w:lineRule="auto"/>
        <w:jc w:val="both"/>
        <w:rPr>
          <w:lang w:val="en-US"/>
        </w:rPr>
      </w:pPr>
      <w:r w:rsidRPr="00F01EFE">
        <w:rPr>
          <w:lang w:val="en-US"/>
        </w:rPr>
        <w:t xml:space="preserve">Thirdly, AgriAdvisor endeavors to shield crops against diseases through real-time detection and expert guidance, ultimately diminishing crop losses and enhancing global food security. </w:t>
      </w:r>
    </w:p>
    <w:p w14:paraId="5A534E89" w14:textId="2F80169E" w:rsidR="00F01EFE" w:rsidRPr="00F01EFE" w:rsidRDefault="00F01EFE" w:rsidP="00AE78ED">
      <w:pPr>
        <w:spacing w:line="240" w:lineRule="auto"/>
        <w:jc w:val="both"/>
        <w:rPr>
          <w:lang w:val="en-US"/>
        </w:rPr>
      </w:pPr>
      <w:r w:rsidRPr="00F01EFE">
        <w:rPr>
          <w:lang w:val="en-US"/>
        </w:rPr>
        <w:t>By realizing these objectives, AgriAdvisor aspires to empower the global agricultural community with the tools and insights required to drive higher yields, reduce costs, and contribute to a more sustainable and resilient agricultural ecosystem.</w:t>
      </w:r>
    </w:p>
    <w:p w14:paraId="06AEF2C2" w14:textId="77777777" w:rsidR="00F01EFE" w:rsidRPr="00F01EFE" w:rsidRDefault="00F01EFE" w:rsidP="00AE78ED">
      <w:pPr>
        <w:spacing w:line="240" w:lineRule="auto"/>
        <w:jc w:val="both"/>
        <w:rPr>
          <w:lang w:val="en-US"/>
        </w:rPr>
      </w:pPr>
      <w:r w:rsidRPr="00F01EFE">
        <w:rPr>
          <w:b/>
          <w:bCs/>
          <w:lang w:val="en-US"/>
        </w:rPr>
        <w:t>Scope:</w:t>
      </w:r>
      <w:r w:rsidRPr="00F01EFE">
        <w:rPr>
          <w:lang w:val="en-US"/>
        </w:rPr>
        <w:t xml:space="preserve"> </w:t>
      </w:r>
    </w:p>
    <w:p w14:paraId="23FAE5CC" w14:textId="77777777" w:rsidR="00F01EFE" w:rsidRPr="00F01EFE" w:rsidRDefault="00F01EFE" w:rsidP="00AE78ED">
      <w:pPr>
        <w:spacing w:line="240" w:lineRule="auto"/>
        <w:jc w:val="both"/>
        <w:rPr>
          <w:lang w:val="en-US"/>
        </w:rPr>
      </w:pPr>
      <w:r w:rsidRPr="00F01EFE">
        <w:rPr>
          <w:lang w:val="en-US"/>
        </w:rPr>
        <w:t>AgriAdvisor offers a comprehensive range of services tailored to modern agriculture, including precise crop recommendations, fertilizer suggestions, and real-time disease detection. Our application leverages advanced algorithms, agricultural data, and AI technology to provide users with invaluable insights and guidance.</w:t>
      </w:r>
    </w:p>
    <w:p w14:paraId="48F8C94B" w14:textId="6B4E7A55" w:rsidR="00F01EFE" w:rsidRPr="00F01EFE" w:rsidRDefault="00F01EFE" w:rsidP="00AE78ED">
      <w:pPr>
        <w:spacing w:line="240" w:lineRule="auto"/>
        <w:jc w:val="both"/>
        <w:rPr>
          <w:lang w:val="en-US"/>
        </w:rPr>
      </w:pPr>
      <w:r w:rsidRPr="00F01EFE">
        <w:rPr>
          <w:lang w:val="en-US"/>
        </w:rPr>
        <w:t>However, it is important to recognize certain limitations. AgriAdvisor's effectiveness hinges on the accuracy of user-provided data and the availability of up-to-date information, such as weather conditions and disease databases. Furthermore, while our application significantly enhances decision-making in agriculture, it should serve as a supplementary tool rather than the sole determinant for farming practices. On-ground expertise and experience remain invaluable in the agricultural industry.</w:t>
      </w:r>
    </w:p>
    <w:p w14:paraId="7760515D" w14:textId="77777777" w:rsidR="00F01EFE" w:rsidRPr="00F01EFE" w:rsidRDefault="00F01EFE" w:rsidP="00AE78ED">
      <w:pPr>
        <w:spacing w:line="240" w:lineRule="auto"/>
        <w:jc w:val="both"/>
        <w:rPr>
          <w:b/>
          <w:bCs/>
          <w:lang w:val="en-US"/>
        </w:rPr>
      </w:pPr>
      <w:r w:rsidRPr="00F01EFE">
        <w:rPr>
          <w:b/>
          <w:bCs/>
          <w:lang w:val="en-US"/>
        </w:rPr>
        <w:t xml:space="preserve">Data Sources: </w:t>
      </w:r>
    </w:p>
    <w:p w14:paraId="40A3C8B9" w14:textId="77777777" w:rsidR="00F01EFE" w:rsidRDefault="00F01EFE" w:rsidP="00AE78ED">
      <w:pPr>
        <w:spacing w:line="240" w:lineRule="auto"/>
        <w:jc w:val="both"/>
        <w:rPr>
          <w:lang w:val="en-US"/>
        </w:rPr>
      </w:pPr>
      <w:r w:rsidRPr="00F01EFE">
        <w:rPr>
          <w:lang w:val="en-US"/>
        </w:rPr>
        <w:t>AgriAdvisor draws upon a variety of data sources to fuel its functionalities:</w:t>
      </w:r>
    </w:p>
    <w:p w14:paraId="76C1CB9E" w14:textId="6BE9AA24" w:rsidR="00F01EFE" w:rsidRPr="00F01EFE" w:rsidRDefault="00F01EFE" w:rsidP="00AE78ED">
      <w:pPr>
        <w:spacing w:line="240" w:lineRule="auto"/>
        <w:jc w:val="both"/>
        <w:rPr>
          <w:lang w:val="en-US"/>
        </w:rPr>
      </w:pPr>
      <w:hyperlink r:id="rId5" w:history="1">
        <w:r w:rsidRPr="00F01EFE">
          <w:rPr>
            <w:rStyle w:val="Hyperlink"/>
            <w:lang w:val="en-US"/>
          </w:rPr>
          <w:t>Crop Recommendation Dataset</w:t>
        </w:r>
      </w:hyperlink>
      <w:r w:rsidRPr="00F01EFE">
        <w:rPr>
          <w:u w:val="single"/>
          <w:lang w:val="en-US"/>
        </w:rPr>
        <w:t>:</w:t>
      </w:r>
      <w:r w:rsidRPr="00F01EFE">
        <w:rPr>
          <w:lang w:val="en-US"/>
        </w:rPr>
        <w:t xml:space="preserve"> This comprehensive dataset is instrumental in providing accurate crop recommendations tailored to specific soil conditions, climate, and geographical regions. It forms the backbone of our crop recommendation engine, ensuring that farmers receive personalized guidance for optimal crop choices.</w:t>
      </w:r>
    </w:p>
    <w:p w14:paraId="4268A180" w14:textId="7E672E51" w:rsidR="00F01EFE" w:rsidRPr="00F01EFE" w:rsidRDefault="00F01EFE" w:rsidP="00AE78ED">
      <w:pPr>
        <w:spacing w:line="240" w:lineRule="auto"/>
        <w:jc w:val="both"/>
        <w:rPr>
          <w:lang w:val="en-US"/>
        </w:rPr>
      </w:pPr>
      <w:hyperlink r:id="rId6" w:history="1">
        <w:r w:rsidRPr="00F01EFE">
          <w:rPr>
            <w:rStyle w:val="Hyperlink"/>
            <w:lang w:val="en-US"/>
          </w:rPr>
          <w:t>Fertilizer Suggestion Dataset:</w:t>
        </w:r>
      </w:hyperlink>
      <w:r w:rsidRPr="00F01EFE">
        <w:rPr>
          <w:lang w:val="en-US"/>
        </w:rPr>
        <w:t xml:space="preserve"> In our commitment to sustainability, we've curated a specialized dataset that focuses on delivering precise fertilizer recommendations. This dataset factors in environmental considerations and aims to minimize the ecological footprint of farming practices.</w:t>
      </w:r>
    </w:p>
    <w:p w14:paraId="43088424" w14:textId="7C8070DD" w:rsidR="00F01EFE" w:rsidRPr="00F01EFE" w:rsidRDefault="00F01EFE" w:rsidP="00AE78ED">
      <w:pPr>
        <w:spacing w:line="240" w:lineRule="auto"/>
        <w:jc w:val="both"/>
        <w:rPr>
          <w:lang w:val="en-US"/>
        </w:rPr>
      </w:pPr>
      <w:hyperlink r:id="rId7" w:history="1">
        <w:r w:rsidRPr="00F01EFE">
          <w:rPr>
            <w:rStyle w:val="Hyperlink"/>
            <w:lang w:val="en-US"/>
          </w:rPr>
          <w:t>Plant Diseases Dataset:</w:t>
        </w:r>
      </w:hyperlink>
      <w:r w:rsidRPr="00F01EFE">
        <w:rPr>
          <w:lang w:val="en-US"/>
        </w:rPr>
        <w:t xml:space="preserve"> Our real-time disease detection feature relies on a robust dataset of plant diseases. This dataset facilitates the swift identification and diagnosis of diseases, enabling timely intervention to protect crops.</w:t>
      </w:r>
    </w:p>
    <w:p w14:paraId="28A3B813" w14:textId="77777777" w:rsidR="00F01EFE" w:rsidRPr="00F01EFE" w:rsidRDefault="00F01EFE" w:rsidP="00AE78ED">
      <w:pPr>
        <w:spacing w:line="240" w:lineRule="auto"/>
        <w:jc w:val="both"/>
        <w:rPr>
          <w:b/>
          <w:bCs/>
          <w:lang w:val="en-US"/>
        </w:rPr>
      </w:pPr>
      <w:r w:rsidRPr="00F01EFE">
        <w:rPr>
          <w:b/>
          <w:bCs/>
          <w:lang w:val="en-US"/>
        </w:rPr>
        <w:t xml:space="preserve">Methodologies: </w:t>
      </w:r>
    </w:p>
    <w:p w14:paraId="38C22E59" w14:textId="605E9C6C" w:rsidR="00F01EFE" w:rsidRPr="00F01EFE" w:rsidRDefault="00F01EFE" w:rsidP="00AE78ED">
      <w:pPr>
        <w:spacing w:line="240" w:lineRule="auto"/>
        <w:jc w:val="both"/>
        <w:rPr>
          <w:lang w:val="en-US"/>
        </w:rPr>
      </w:pPr>
      <w:r w:rsidRPr="00F01EFE">
        <w:rPr>
          <w:lang w:val="en-US"/>
        </w:rPr>
        <w:t>AgriAdvisor employs cutting-edge methodologies and data science techniques to fulfill its objectives:</w:t>
      </w:r>
    </w:p>
    <w:p w14:paraId="46907A5E" w14:textId="77777777" w:rsidR="00AE78ED" w:rsidRDefault="00F01EFE" w:rsidP="00AE78ED">
      <w:pPr>
        <w:spacing w:line="240" w:lineRule="auto"/>
        <w:jc w:val="both"/>
        <w:rPr>
          <w:lang w:val="en-US"/>
        </w:rPr>
      </w:pPr>
      <w:r w:rsidRPr="00F01EFE">
        <w:rPr>
          <w:u w:val="single"/>
          <w:lang w:val="en-US"/>
        </w:rPr>
        <w:t>Plant Disease Classification using ResNet-9</w:t>
      </w:r>
      <w:r w:rsidRPr="00F01EFE">
        <w:rPr>
          <w:lang w:val="en-US"/>
        </w:rPr>
        <w:t>: Deep learning techniques are harnessed to accurately classify plant diseases from images. This approach ensures timely and accurate disease identification, enabling farmers to take prompt corrective actions.</w:t>
      </w:r>
    </w:p>
    <w:p w14:paraId="1373CB0F" w14:textId="77E5D104" w:rsidR="00F01EFE" w:rsidRPr="00F01EFE" w:rsidRDefault="00F01EFE" w:rsidP="00AE78ED">
      <w:pPr>
        <w:spacing w:line="240" w:lineRule="auto"/>
        <w:jc w:val="both"/>
        <w:rPr>
          <w:lang w:val="en-US"/>
        </w:rPr>
      </w:pPr>
      <w:r w:rsidRPr="00F01EFE">
        <w:rPr>
          <w:u w:val="single"/>
          <w:lang w:val="en-US"/>
        </w:rPr>
        <w:t>Support Vector Machine (SVM):</w:t>
      </w:r>
      <w:r w:rsidRPr="00F01EFE">
        <w:rPr>
          <w:lang w:val="en-US"/>
        </w:rPr>
        <w:t xml:space="preserve"> SVM algorithms play a pivotal role in effective data classification and prediction. They enhance the accuracy and reliability of our recommendation systems, ensuring that farmers receive trustworthy guidance.</w:t>
      </w:r>
    </w:p>
    <w:p w14:paraId="5C41B5D2" w14:textId="77777777" w:rsidR="00F01EFE" w:rsidRPr="00F01EFE" w:rsidRDefault="00F01EFE" w:rsidP="00AE78ED">
      <w:pPr>
        <w:spacing w:line="240" w:lineRule="auto"/>
        <w:jc w:val="both"/>
        <w:rPr>
          <w:lang w:val="en-US"/>
        </w:rPr>
      </w:pPr>
      <w:r w:rsidRPr="00F01EFE">
        <w:rPr>
          <w:u w:val="single"/>
          <w:lang w:val="en-US"/>
        </w:rPr>
        <w:t>Random Forest</w:t>
      </w:r>
      <w:r w:rsidRPr="00F01EFE">
        <w:rPr>
          <w:lang w:val="en-US"/>
        </w:rPr>
        <w:t>: Leveraging ensemble learning techniques, we optimize decision-making processes. By combining the outputs of multiple decision trees, we achieve robust and dependable results, particularly in complex scenarios.</w:t>
      </w:r>
    </w:p>
    <w:p w14:paraId="5FE91C0B" w14:textId="77777777" w:rsidR="00F01EFE" w:rsidRPr="00F01EFE" w:rsidRDefault="00F01EFE" w:rsidP="00AE78ED">
      <w:pPr>
        <w:spacing w:line="240" w:lineRule="auto"/>
        <w:jc w:val="both"/>
        <w:rPr>
          <w:lang w:val="en-US"/>
        </w:rPr>
      </w:pPr>
      <w:r w:rsidRPr="00F01EFE">
        <w:rPr>
          <w:u w:val="single"/>
          <w:lang w:val="en-US"/>
        </w:rPr>
        <w:t>Gaussian Naïve Bayes:</w:t>
      </w:r>
      <w:r w:rsidRPr="00F01EFE">
        <w:rPr>
          <w:lang w:val="en-US"/>
        </w:rPr>
        <w:t xml:space="preserve"> This probability-based algorithm is instrumental in providing insights into complex data patterns and anomalies. It enhances the precision of our analysis, enabling users to make informed decisions.</w:t>
      </w:r>
    </w:p>
    <w:p w14:paraId="0CE5BB46" w14:textId="77777777" w:rsidR="00F01EFE" w:rsidRPr="00F01EFE" w:rsidRDefault="00F01EFE" w:rsidP="00AE78ED">
      <w:pPr>
        <w:spacing w:line="240" w:lineRule="auto"/>
        <w:jc w:val="both"/>
        <w:rPr>
          <w:lang w:val="en-US"/>
        </w:rPr>
      </w:pPr>
      <w:r w:rsidRPr="00F01EFE">
        <w:rPr>
          <w:u w:val="single"/>
          <w:lang w:val="en-US"/>
        </w:rPr>
        <w:t>XGBoost:</w:t>
      </w:r>
      <w:r w:rsidRPr="00F01EFE">
        <w:rPr>
          <w:lang w:val="en-US"/>
        </w:rPr>
        <w:t xml:space="preserve"> Our framework leverages XGBoost to further enhance the accuracy of our models, particularly in predictive tasks. XGBoost's gradient boosting capabilities ensure that our recommendations are highly reliable and efficient.</w:t>
      </w:r>
    </w:p>
    <w:p w14:paraId="644E27C5" w14:textId="7D801A5A" w:rsidR="00F01EFE" w:rsidRPr="00F01EFE" w:rsidRDefault="00F01EFE" w:rsidP="00AE78ED">
      <w:pPr>
        <w:spacing w:line="240" w:lineRule="auto"/>
        <w:jc w:val="both"/>
        <w:rPr>
          <w:b/>
          <w:bCs/>
          <w:lang w:val="en-US"/>
        </w:rPr>
      </w:pPr>
      <w:r w:rsidRPr="00F01EFE">
        <w:rPr>
          <w:b/>
          <w:bCs/>
          <w:lang w:val="en-US"/>
        </w:rPr>
        <w:t>Timeline</w:t>
      </w:r>
      <w:r w:rsidRPr="00F01EFE">
        <w:rPr>
          <w:b/>
          <w:bCs/>
          <w:lang w:val="en-US"/>
        </w:rPr>
        <w:t>:</w:t>
      </w:r>
    </w:p>
    <w:p w14:paraId="084A6EF7" w14:textId="2D4EBC2B" w:rsidR="00AE78ED" w:rsidRPr="00AE78ED" w:rsidRDefault="00AE78ED" w:rsidP="00AE78ED">
      <w:pPr>
        <w:spacing w:line="240" w:lineRule="auto"/>
        <w:rPr>
          <w:lang w:val="en-US"/>
        </w:rPr>
      </w:pPr>
      <w:r w:rsidRPr="00AE78ED">
        <w:rPr>
          <w:lang w:val="en-US"/>
        </w:rPr>
        <w:t xml:space="preserve">Week 1: </w:t>
      </w:r>
      <w:r>
        <w:rPr>
          <w:lang w:val="en-US"/>
        </w:rPr>
        <w:t>Defining the idea for</w:t>
      </w:r>
      <w:r w:rsidRPr="00AE78ED">
        <w:rPr>
          <w:lang w:val="en-US"/>
        </w:rPr>
        <w:t xml:space="preserve"> Capstone Project</w:t>
      </w:r>
    </w:p>
    <w:p w14:paraId="522E5538" w14:textId="562CDD0D" w:rsidR="00AE78ED" w:rsidRPr="00AE78ED" w:rsidRDefault="00AE78ED" w:rsidP="00AE78ED">
      <w:pPr>
        <w:spacing w:line="240" w:lineRule="auto"/>
        <w:rPr>
          <w:lang w:val="en-US"/>
        </w:rPr>
      </w:pPr>
      <w:r w:rsidRPr="00AE78ED">
        <w:rPr>
          <w:lang w:val="en-US"/>
        </w:rPr>
        <w:t xml:space="preserve">Week 2: Identification </w:t>
      </w:r>
      <w:r>
        <w:rPr>
          <w:lang w:val="en-US"/>
        </w:rPr>
        <w:t>Objectives and Scope of work</w:t>
      </w:r>
    </w:p>
    <w:p w14:paraId="649BB268" w14:textId="77777777" w:rsidR="00AE78ED" w:rsidRPr="00AE78ED" w:rsidRDefault="00AE78ED" w:rsidP="00AE78ED">
      <w:pPr>
        <w:spacing w:line="240" w:lineRule="auto"/>
        <w:rPr>
          <w:lang w:val="en-US"/>
        </w:rPr>
      </w:pPr>
      <w:r w:rsidRPr="00AE78ED">
        <w:rPr>
          <w:lang w:val="en-US"/>
        </w:rPr>
        <w:t>Week 3: Exploration of Data Collection Techniques and Tools</w:t>
      </w:r>
    </w:p>
    <w:p w14:paraId="7124DAAC" w14:textId="77777777" w:rsidR="00AE78ED" w:rsidRPr="00AE78ED" w:rsidRDefault="00AE78ED" w:rsidP="00AE78ED">
      <w:pPr>
        <w:spacing w:line="240" w:lineRule="auto"/>
        <w:rPr>
          <w:lang w:val="en-US"/>
        </w:rPr>
      </w:pPr>
      <w:r w:rsidRPr="00AE78ED">
        <w:rPr>
          <w:lang w:val="en-US"/>
        </w:rPr>
        <w:t>Week 4: Data Cleaning and Preprocessing</w:t>
      </w:r>
    </w:p>
    <w:p w14:paraId="6AAD67D1" w14:textId="77777777" w:rsidR="00AE78ED" w:rsidRPr="00AE78ED" w:rsidRDefault="00AE78ED" w:rsidP="00AE78ED">
      <w:pPr>
        <w:spacing w:line="240" w:lineRule="auto"/>
        <w:rPr>
          <w:lang w:val="en-US"/>
        </w:rPr>
      </w:pPr>
      <w:r w:rsidRPr="00AE78ED">
        <w:rPr>
          <w:lang w:val="en-US"/>
        </w:rPr>
        <w:t>Week 5: Data Transformation</w:t>
      </w:r>
    </w:p>
    <w:p w14:paraId="2D0A1DDD" w14:textId="77777777" w:rsidR="00AE78ED" w:rsidRPr="00AE78ED" w:rsidRDefault="00AE78ED" w:rsidP="00AE78ED">
      <w:pPr>
        <w:spacing w:line="240" w:lineRule="auto"/>
        <w:rPr>
          <w:lang w:val="en-US"/>
        </w:rPr>
      </w:pPr>
      <w:r w:rsidRPr="00AE78ED">
        <w:rPr>
          <w:lang w:val="en-US"/>
        </w:rPr>
        <w:t>Week 6: Conducting Exploratory Data Analysis (EDA)</w:t>
      </w:r>
    </w:p>
    <w:p w14:paraId="27763D69" w14:textId="77777777" w:rsidR="00AE78ED" w:rsidRDefault="00AE78ED" w:rsidP="00AE78ED">
      <w:pPr>
        <w:spacing w:line="240" w:lineRule="auto"/>
        <w:rPr>
          <w:lang w:val="en-US"/>
        </w:rPr>
      </w:pPr>
      <w:r w:rsidRPr="00AE78ED">
        <w:rPr>
          <w:lang w:val="en-US"/>
        </w:rPr>
        <w:t>Week 7</w:t>
      </w:r>
      <w:r>
        <w:rPr>
          <w:lang w:val="en-US"/>
        </w:rPr>
        <w:t>-8</w:t>
      </w:r>
      <w:r w:rsidRPr="00AE78ED">
        <w:rPr>
          <w:lang w:val="en-US"/>
        </w:rPr>
        <w:t>: Advanced Data Visualization and Storytelling</w:t>
      </w:r>
    </w:p>
    <w:p w14:paraId="5488599E" w14:textId="09D76625" w:rsidR="00AE78ED" w:rsidRPr="00AE78ED" w:rsidRDefault="00AE78ED" w:rsidP="00AE78ED">
      <w:pPr>
        <w:spacing w:line="240" w:lineRule="auto"/>
        <w:rPr>
          <w:lang w:val="en-US"/>
        </w:rPr>
      </w:pPr>
      <w:r w:rsidRPr="00AE78ED">
        <w:rPr>
          <w:lang w:val="en-US"/>
        </w:rPr>
        <w:t>Week 9</w:t>
      </w:r>
      <w:r>
        <w:rPr>
          <w:lang w:val="en-US"/>
        </w:rPr>
        <w:t>-10</w:t>
      </w:r>
      <w:r w:rsidRPr="00AE78ED">
        <w:rPr>
          <w:lang w:val="en-US"/>
        </w:rPr>
        <w:t>: Selection of Machine Learning Algorithms</w:t>
      </w:r>
      <w:r>
        <w:rPr>
          <w:lang w:val="en-US"/>
        </w:rPr>
        <w:t xml:space="preserve"> and Building models</w:t>
      </w:r>
    </w:p>
    <w:p w14:paraId="45179137" w14:textId="2E52A520" w:rsidR="00AE78ED" w:rsidRPr="00AE78ED" w:rsidRDefault="00AE78ED" w:rsidP="00AE78ED">
      <w:pPr>
        <w:spacing w:line="240" w:lineRule="auto"/>
        <w:rPr>
          <w:lang w:val="en-US"/>
        </w:rPr>
      </w:pPr>
      <w:r w:rsidRPr="00AE78ED">
        <w:rPr>
          <w:lang w:val="en-US"/>
        </w:rPr>
        <w:t>Week 11</w:t>
      </w:r>
      <w:r>
        <w:rPr>
          <w:lang w:val="en-US"/>
        </w:rPr>
        <w:t>-12</w:t>
      </w:r>
      <w:r w:rsidRPr="00AE78ED">
        <w:rPr>
          <w:lang w:val="en-US"/>
        </w:rPr>
        <w:t xml:space="preserve">: Model Optimization through Hyperparameter </w:t>
      </w:r>
      <w:r w:rsidRPr="00AE78ED">
        <w:rPr>
          <w:lang w:val="en-US"/>
        </w:rPr>
        <w:t>Tuning</w:t>
      </w:r>
      <w:r>
        <w:rPr>
          <w:lang w:val="en-US"/>
        </w:rPr>
        <w:t xml:space="preserve"> and deploy models</w:t>
      </w:r>
    </w:p>
    <w:p w14:paraId="532DE6B6" w14:textId="4B83E930" w:rsidR="00AE78ED" w:rsidRPr="00AE78ED" w:rsidRDefault="00AE78ED" w:rsidP="00AE78ED">
      <w:pPr>
        <w:spacing w:line="240" w:lineRule="auto"/>
        <w:rPr>
          <w:lang w:val="en-US"/>
        </w:rPr>
      </w:pPr>
      <w:r w:rsidRPr="00AE78ED">
        <w:rPr>
          <w:lang w:val="en-US"/>
        </w:rPr>
        <w:t>Week 12: Integration with Real-world Applications</w:t>
      </w:r>
    </w:p>
    <w:p w14:paraId="2C34B05B" w14:textId="77777777" w:rsidR="00AE78ED" w:rsidRPr="00AE78ED" w:rsidRDefault="00AE78ED" w:rsidP="00AE78ED">
      <w:pPr>
        <w:pBdr>
          <w:bottom w:val="single" w:sz="6" w:space="1" w:color="auto"/>
        </w:pBdr>
        <w:spacing w:after="0" w:line="240" w:lineRule="auto"/>
        <w:rPr>
          <w:rFonts w:ascii="Arial" w:eastAsia="Times New Roman" w:hAnsi="Arial" w:cs="Arial"/>
          <w:vanish/>
          <w:kern w:val="0"/>
          <w:sz w:val="16"/>
          <w:szCs w:val="16"/>
          <w:lang w:val="en-US"/>
          <w14:ligatures w14:val="none"/>
        </w:rPr>
      </w:pPr>
      <w:r w:rsidRPr="00AE78ED">
        <w:rPr>
          <w:rFonts w:ascii="Arial" w:eastAsia="Times New Roman" w:hAnsi="Arial" w:cs="Arial"/>
          <w:vanish/>
          <w:kern w:val="0"/>
          <w:sz w:val="16"/>
          <w:szCs w:val="16"/>
          <w:lang w:val="en-US"/>
          <w14:ligatures w14:val="none"/>
        </w:rPr>
        <w:t>Top of Form</w:t>
      </w:r>
    </w:p>
    <w:p w14:paraId="2558AB60" w14:textId="665843BC" w:rsidR="00F01EFE" w:rsidRPr="00F01EFE" w:rsidRDefault="00F01EFE" w:rsidP="00AE78ED">
      <w:pPr>
        <w:spacing w:line="240" w:lineRule="auto"/>
        <w:jc w:val="both"/>
        <w:rPr>
          <w:lang w:val="en-US"/>
        </w:rPr>
      </w:pPr>
    </w:p>
    <w:sectPr w:rsidR="00F01EFE" w:rsidRPr="00F01E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9215D"/>
    <w:multiLevelType w:val="multilevel"/>
    <w:tmpl w:val="5596B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833C0C"/>
    <w:multiLevelType w:val="hybridMultilevel"/>
    <w:tmpl w:val="2E2CBCE4"/>
    <w:lvl w:ilvl="0" w:tplc="34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46A2DE1"/>
    <w:multiLevelType w:val="multilevel"/>
    <w:tmpl w:val="B794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25718B"/>
    <w:multiLevelType w:val="multilevel"/>
    <w:tmpl w:val="5A2A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B75A5C"/>
    <w:multiLevelType w:val="hybridMultilevel"/>
    <w:tmpl w:val="9D1E3812"/>
    <w:lvl w:ilvl="0" w:tplc="5F6887F2">
      <w:start w:val="1"/>
      <w:numFmt w:val="bullet"/>
      <w:lvlText w:val="•"/>
      <w:lvlJc w:val="left"/>
      <w:pPr>
        <w:tabs>
          <w:tab w:val="num" w:pos="720"/>
        </w:tabs>
        <w:ind w:left="720" w:hanging="360"/>
      </w:pPr>
      <w:rPr>
        <w:rFonts w:ascii="Arial" w:hAnsi="Arial" w:hint="default"/>
      </w:rPr>
    </w:lvl>
    <w:lvl w:ilvl="1" w:tplc="F6E688CA" w:tentative="1">
      <w:start w:val="1"/>
      <w:numFmt w:val="bullet"/>
      <w:lvlText w:val="•"/>
      <w:lvlJc w:val="left"/>
      <w:pPr>
        <w:tabs>
          <w:tab w:val="num" w:pos="1440"/>
        </w:tabs>
        <w:ind w:left="1440" w:hanging="360"/>
      </w:pPr>
      <w:rPr>
        <w:rFonts w:ascii="Arial" w:hAnsi="Arial" w:hint="default"/>
      </w:rPr>
    </w:lvl>
    <w:lvl w:ilvl="2" w:tplc="23DC29EA" w:tentative="1">
      <w:start w:val="1"/>
      <w:numFmt w:val="bullet"/>
      <w:lvlText w:val="•"/>
      <w:lvlJc w:val="left"/>
      <w:pPr>
        <w:tabs>
          <w:tab w:val="num" w:pos="2160"/>
        </w:tabs>
        <w:ind w:left="2160" w:hanging="360"/>
      </w:pPr>
      <w:rPr>
        <w:rFonts w:ascii="Arial" w:hAnsi="Arial" w:hint="default"/>
      </w:rPr>
    </w:lvl>
    <w:lvl w:ilvl="3" w:tplc="47DC0F08" w:tentative="1">
      <w:start w:val="1"/>
      <w:numFmt w:val="bullet"/>
      <w:lvlText w:val="•"/>
      <w:lvlJc w:val="left"/>
      <w:pPr>
        <w:tabs>
          <w:tab w:val="num" w:pos="2880"/>
        </w:tabs>
        <w:ind w:left="2880" w:hanging="360"/>
      </w:pPr>
      <w:rPr>
        <w:rFonts w:ascii="Arial" w:hAnsi="Arial" w:hint="default"/>
      </w:rPr>
    </w:lvl>
    <w:lvl w:ilvl="4" w:tplc="0C86BB4E" w:tentative="1">
      <w:start w:val="1"/>
      <w:numFmt w:val="bullet"/>
      <w:lvlText w:val="•"/>
      <w:lvlJc w:val="left"/>
      <w:pPr>
        <w:tabs>
          <w:tab w:val="num" w:pos="3600"/>
        </w:tabs>
        <w:ind w:left="3600" w:hanging="360"/>
      </w:pPr>
      <w:rPr>
        <w:rFonts w:ascii="Arial" w:hAnsi="Arial" w:hint="default"/>
      </w:rPr>
    </w:lvl>
    <w:lvl w:ilvl="5" w:tplc="596626FA" w:tentative="1">
      <w:start w:val="1"/>
      <w:numFmt w:val="bullet"/>
      <w:lvlText w:val="•"/>
      <w:lvlJc w:val="left"/>
      <w:pPr>
        <w:tabs>
          <w:tab w:val="num" w:pos="4320"/>
        </w:tabs>
        <w:ind w:left="4320" w:hanging="360"/>
      </w:pPr>
      <w:rPr>
        <w:rFonts w:ascii="Arial" w:hAnsi="Arial" w:hint="default"/>
      </w:rPr>
    </w:lvl>
    <w:lvl w:ilvl="6" w:tplc="B19A08B2" w:tentative="1">
      <w:start w:val="1"/>
      <w:numFmt w:val="bullet"/>
      <w:lvlText w:val="•"/>
      <w:lvlJc w:val="left"/>
      <w:pPr>
        <w:tabs>
          <w:tab w:val="num" w:pos="5040"/>
        </w:tabs>
        <w:ind w:left="5040" w:hanging="360"/>
      </w:pPr>
      <w:rPr>
        <w:rFonts w:ascii="Arial" w:hAnsi="Arial" w:hint="default"/>
      </w:rPr>
    </w:lvl>
    <w:lvl w:ilvl="7" w:tplc="E2EE520C" w:tentative="1">
      <w:start w:val="1"/>
      <w:numFmt w:val="bullet"/>
      <w:lvlText w:val="•"/>
      <w:lvlJc w:val="left"/>
      <w:pPr>
        <w:tabs>
          <w:tab w:val="num" w:pos="5760"/>
        </w:tabs>
        <w:ind w:left="5760" w:hanging="360"/>
      </w:pPr>
      <w:rPr>
        <w:rFonts w:ascii="Arial" w:hAnsi="Arial" w:hint="default"/>
      </w:rPr>
    </w:lvl>
    <w:lvl w:ilvl="8" w:tplc="EA7AD61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0171D4E"/>
    <w:multiLevelType w:val="multilevel"/>
    <w:tmpl w:val="FA44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D5197A"/>
    <w:multiLevelType w:val="hybridMultilevel"/>
    <w:tmpl w:val="4A1C7012"/>
    <w:lvl w:ilvl="0" w:tplc="C6D44F6A">
      <w:start w:val="1"/>
      <w:numFmt w:val="bullet"/>
      <w:lvlText w:val="•"/>
      <w:lvlJc w:val="left"/>
      <w:pPr>
        <w:tabs>
          <w:tab w:val="num" w:pos="720"/>
        </w:tabs>
        <w:ind w:left="720" w:hanging="360"/>
      </w:pPr>
      <w:rPr>
        <w:rFonts w:ascii="Arial" w:hAnsi="Arial" w:hint="default"/>
      </w:rPr>
    </w:lvl>
    <w:lvl w:ilvl="1" w:tplc="F0383C1A" w:tentative="1">
      <w:start w:val="1"/>
      <w:numFmt w:val="bullet"/>
      <w:lvlText w:val="•"/>
      <w:lvlJc w:val="left"/>
      <w:pPr>
        <w:tabs>
          <w:tab w:val="num" w:pos="1440"/>
        </w:tabs>
        <w:ind w:left="1440" w:hanging="360"/>
      </w:pPr>
      <w:rPr>
        <w:rFonts w:ascii="Arial" w:hAnsi="Arial" w:hint="default"/>
      </w:rPr>
    </w:lvl>
    <w:lvl w:ilvl="2" w:tplc="377CF8CC" w:tentative="1">
      <w:start w:val="1"/>
      <w:numFmt w:val="bullet"/>
      <w:lvlText w:val="•"/>
      <w:lvlJc w:val="left"/>
      <w:pPr>
        <w:tabs>
          <w:tab w:val="num" w:pos="2160"/>
        </w:tabs>
        <w:ind w:left="2160" w:hanging="360"/>
      </w:pPr>
      <w:rPr>
        <w:rFonts w:ascii="Arial" w:hAnsi="Arial" w:hint="default"/>
      </w:rPr>
    </w:lvl>
    <w:lvl w:ilvl="3" w:tplc="5A24695C" w:tentative="1">
      <w:start w:val="1"/>
      <w:numFmt w:val="bullet"/>
      <w:lvlText w:val="•"/>
      <w:lvlJc w:val="left"/>
      <w:pPr>
        <w:tabs>
          <w:tab w:val="num" w:pos="2880"/>
        </w:tabs>
        <w:ind w:left="2880" w:hanging="360"/>
      </w:pPr>
      <w:rPr>
        <w:rFonts w:ascii="Arial" w:hAnsi="Arial" w:hint="default"/>
      </w:rPr>
    </w:lvl>
    <w:lvl w:ilvl="4" w:tplc="541C1C64" w:tentative="1">
      <w:start w:val="1"/>
      <w:numFmt w:val="bullet"/>
      <w:lvlText w:val="•"/>
      <w:lvlJc w:val="left"/>
      <w:pPr>
        <w:tabs>
          <w:tab w:val="num" w:pos="3600"/>
        </w:tabs>
        <w:ind w:left="3600" w:hanging="360"/>
      </w:pPr>
      <w:rPr>
        <w:rFonts w:ascii="Arial" w:hAnsi="Arial" w:hint="default"/>
      </w:rPr>
    </w:lvl>
    <w:lvl w:ilvl="5" w:tplc="A1025CA6" w:tentative="1">
      <w:start w:val="1"/>
      <w:numFmt w:val="bullet"/>
      <w:lvlText w:val="•"/>
      <w:lvlJc w:val="left"/>
      <w:pPr>
        <w:tabs>
          <w:tab w:val="num" w:pos="4320"/>
        </w:tabs>
        <w:ind w:left="4320" w:hanging="360"/>
      </w:pPr>
      <w:rPr>
        <w:rFonts w:ascii="Arial" w:hAnsi="Arial" w:hint="default"/>
      </w:rPr>
    </w:lvl>
    <w:lvl w:ilvl="6" w:tplc="B9766C5C" w:tentative="1">
      <w:start w:val="1"/>
      <w:numFmt w:val="bullet"/>
      <w:lvlText w:val="•"/>
      <w:lvlJc w:val="left"/>
      <w:pPr>
        <w:tabs>
          <w:tab w:val="num" w:pos="5040"/>
        </w:tabs>
        <w:ind w:left="5040" w:hanging="360"/>
      </w:pPr>
      <w:rPr>
        <w:rFonts w:ascii="Arial" w:hAnsi="Arial" w:hint="default"/>
      </w:rPr>
    </w:lvl>
    <w:lvl w:ilvl="7" w:tplc="655C162E" w:tentative="1">
      <w:start w:val="1"/>
      <w:numFmt w:val="bullet"/>
      <w:lvlText w:val="•"/>
      <w:lvlJc w:val="left"/>
      <w:pPr>
        <w:tabs>
          <w:tab w:val="num" w:pos="5760"/>
        </w:tabs>
        <w:ind w:left="5760" w:hanging="360"/>
      </w:pPr>
      <w:rPr>
        <w:rFonts w:ascii="Arial" w:hAnsi="Arial" w:hint="default"/>
      </w:rPr>
    </w:lvl>
    <w:lvl w:ilvl="8" w:tplc="2BB297C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6D60676"/>
    <w:multiLevelType w:val="multilevel"/>
    <w:tmpl w:val="1D4C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C23701"/>
    <w:multiLevelType w:val="multilevel"/>
    <w:tmpl w:val="C45E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535954"/>
    <w:multiLevelType w:val="multilevel"/>
    <w:tmpl w:val="7752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7191620">
    <w:abstractNumId w:val="6"/>
  </w:num>
  <w:num w:numId="2" w16cid:durableId="930552499">
    <w:abstractNumId w:val="4"/>
  </w:num>
  <w:num w:numId="3" w16cid:durableId="1447387603">
    <w:abstractNumId w:val="1"/>
  </w:num>
  <w:num w:numId="4" w16cid:durableId="1070006605">
    <w:abstractNumId w:val="7"/>
  </w:num>
  <w:num w:numId="5" w16cid:durableId="561452420">
    <w:abstractNumId w:val="0"/>
  </w:num>
  <w:num w:numId="6" w16cid:durableId="586966861">
    <w:abstractNumId w:val="9"/>
  </w:num>
  <w:num w:numId="7" w16cid:durableId="1380206077">
    <w:abstractNumId w:val="8"/>
  </w:num>
  <w:num w:numId="8" w16cid:durableId="860168833">
    <w:abstractNumId w:val="3"/>
  </w:num>
  <w:num w:numId="9" w16cid:durableId="1952980461">
    <w:abstractNumId w:val="5"/>
  </w:num>
  <w:num w:numId="10" w16cid:durableId="14439635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860"/>
    <w:rsid w:val="00653FE1"/>
    <w:rsid w:val="00696860"/>
    <w:rsid w:val="009912E5"/>
    <w:rsid w:val="009D0482"/>
    <w:rsid w:val="00AE78ED"/>
    <w:rsid w:val="00B47532"/>
    <w:rsid w:val="00C23CDE"/>
    <w:rsid w:val="00CB12B5"/>
    <w:rsid w:val="00F01EF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DE905"/>
  <w15:chartTrackingRefBased/>
  <w15:docId w15:val="{A95FD5E4-193A-4A06-9E7E-83D1C34B0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3FE1"/>
    <w:rPr>
      <w:color w:val="0563C1" w:themeColor="hyperlink"/>
      <w:u w:val="single"/>
    </w:rPr>
  </w:style>
  <w:style w:type="character" w:styleId="UnresolvedMention">
    <w:name w:val="Unresolved Mention"/>
    <w:basedOn w:val="DefaultParagraphFont"/>
    <w:uiPriority w:val="99"/>
    <w:semiHidden/>
    <w:unhideWhenUsed/>
    <w:rsid w:val="00653FE1"/>
    <w:rPr>
      <w:color w:val="605E5C"/>
      <w:shd w:val="clear" w:color="auto" w:fill="E1DFDD"/>
    </w:rPr>
  </w:style>
  <w:style w:type="paragraph" w:styleId="NormalWeb">
    <w:name w:val="Normal (Web)"/>
    <w:basedOn w:val="Normal"/>
    <w:uiPriority w:val="99"/>
    <w:semiHidden/>
    <w:unhideWhenUsed/>
    <w:rsid w:val="00F01EFE"/>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F01EFE"/>
    <w:rPr>
      <w:b/>
      <w:bCs/>
    </w:rPr>
  </w:style>
  <w:style w:type="character" w:styleId="Emphasis">
    <w:name w:val="Emphasis"/>
    <w:basedOn w:val="DefaultParagraphFont"/>
    <w:uiPriority w:val="20"/>
    <w:qFormat/>
    <w:rsid w:val="00F01EFE"/>
    <w:rPr>
      <w:i/>
      <w:iCs/>
    </w:rPr>
  </w:style>
  <w:style w:type="paragraph" w:styleId="z-TopofForm">
    <w:name w:val="HTML Top of Form"/>
    <w:basedOn w:val="Normal"/>
    <w:next w:val="Normal"/>
    <w:link w:val="z-TopofFormChar"/>
    <w:hidden/>
    <w:uiPriority w:val="99"/>
    <w:semiHidden/>
    <w:unhideWhenUsed/>
    <w:rsid w:val="00F01EFE"/>
    <w:pPr>
      <w:pBdr>
        <w:bottom w:val="single" w:sz="6" w:space="1" w:color="auto"/>
      </w:pBdr>
      <w:spacing w:after="0" w:line="240" w:lineRule="auto"/>
      <w:jc w:val="center"/>
    </w:pPr>
    <w:rPr>
      <w:rFonts w:ascii="Arial" w:eastAsia="Times New Roman" w:hAnsi="Arial" w:cs="Arial"/>
      <w:vanish/>
      <w:kern w:val="0"/>
      <w:sz w:val="16"/>
      <w:szCs w:val="16"/>
      <w:lang w:val="en-US"/>
      <w14:ligatures w14:val="none"/>
    </w:rPr>
  </w:style>
  <w:style w:type="character" w:customStyle="1" w:styleId="z-TopofFormChar">
    <w:name w:val="z-Top of Form Char"/>
    <w:basedOn w:val="DefaultParagraphFont"/>
    <w:link w:val="z-TopofForm"/>
    <w:uiPriority w:val="99"/>
    <w:semiHidden/>
    <w:rsid w:val="00F01EFE"/>
    <w:rPr>
      <w:rFonts w:ascii="Arial" w:eastAsia="Times New Roman" w:hAnsi="Arial" w:cs="Arial"/>
      <w:vanish/>
      <w:kern w:val="0"/>
      <w:sz w:val="16"/>
      <w:szCs w:val="1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962458">
      <w:bodyDiv w:val="1"/>
      <w:marLeft w:val="0"/>
      <w:marRight w:val="0"/>
      <w:marTop w:val="0"/>
      <w:marBottom w:val="0"/>
      <w:divBdr>
        <w:top w:val="none" w:sz="0" w:space="0" w:color="auto"/>
        <w:left w:val="none" w:sz="0" w:space="0" w:color="auto"/>
        <w:bottom w:val="none" w:sz="0" w:space="0" w:color="auto"/>
        <w:right w:val="none" w:sz="0" w:space="0" w:color="auto"/>
      </w:divBdr>
      <w:divsChild>
        <w:div w:id="997149141">
          <w:marLeft w:val="360"/>
          <w:marRight w:val="0"/>
          <w:marTop w:val="200"/>
          <w:marBottom w:val="0"/>
          <w:divBdr>
            <w:top w:val="none" w:sz="0" w:space="0" w:color="auto"/>
            <w:left w:val="none" w:sz="0" w:space="0" w:color="auto"/>
            <w:bottom w:val="none" w:sz="0" w:space="0" w:color="auto"/>
            <w:right w:val="none" w:sz="0" w:space="0" w:color="auto"/>
          </w:divBdr>
        </w:div>
        <w:div w:id="587882569">
          <w:marLeft w:val="360"/>
          <w:marRight w:val="0"/>
          <w:marTop w:val="200"/>
          <w:marBottom w:val="0"/>
          <w:divBdr>
            <w:top w:val="none" w:sz="0" w:space="0" w:color="auto"/>
            <w:left w:val="none" w:sz="0" w:space="0" w:color="auto"/>
            <w:bottom w:val="none" w:sz="0" w:space="0" w:color="auto"/>
            <w:right w:val="none" w:sz="0" w:space="0" w:color="auto"/>
          </w:divBdr>
        </w:div>
        <w:div w:id="1957636853">
          <w:marLeft w:val="360"/>
          <w:marRight w:val="0"/>
          <w:marTop w:val="200"/>
          <w:marBottom w:val="0"/>
          <w:divBdr>
            <w:top w:val="none" w:sz="0" w:space="0" w:color="auto"/>
            <w:left w:val="none" w:sz="0" w:space="0" w:color="auto"/>
            <w:bottom w:val="none" w:sz="0" w:space="0" w:color="auto"/>
            <w:right w:val="none" w:sz="0" w:space="0" w:color="auto"/>
          </w:divBdr>
        </w:div>
      </w:divsChild>
    </w:div>
    <w:div w:id="905608247">
      <w:bodyDiv w:val="1"/>
      <w:marLeft w:val="0"/>
      <w:marRight w:val="0"/>
      <w:marTop w:val="0"/>
      <w:marBottom w:val="0"/>
      <w:divBdr>
        <w:top w:val="none" w:sz="0" w:space="0" w:color="auto"/>
        <w:left w:val="none" w:sz="0" w:space="0" w:color="auto"/>
        <w:bottom w:val="none" w:sz="0" w:space="0" w:color="auto"/>
        <w:right w:val="none" w:sz="0" w:space="0" w:color="auto"/>
      </w:divBdr>
      <w:divsChild>
        <w:div w:id="9189976">
          <w:marLeft w:val="360"/>
          <w:marRight w:val="0"/>
          <w:marTop w:val="200"/>
          <w:marBottom w:val="0"/>
          <w:divBdr>
            <w:top w:val="none" w:sz="0" w:space="0" w:color="auto"/>
            <w:left w:val="none" w:sz="0" w:space="0" w:color="auto"/>
            <w:bottom w:val="none" w:sz="0" w:space="0" w:color="auto"/>
            <w:right w:val="none" w:sz="0" w:space="0" w:color="auto"/>
          </w:divBdr>
        </w:div>
        <w:div w:id="417100445">
          <w:marLeft w:val="360"/>
          <w:marRight w:val="0"/>
          <w:marTop w:val="200"/>
          <w:marBottom w:val="0"/>
          <w:divBdr>
            <w:top w:val="none" w:sz="0" w:space="0" w:color="auto"/>
            <w:left w:val="none" w:sz="0" w:space="0" w:color="auto"/>
            <w:bottom w:val="none" w:sz="0" w:space="0" w:color="auto"/>
            <w:right w:val="none" w:sz="0" w:space="0" w:color="auto"/>
          </w:divBdr>
        </w:div>
        <w:div w:id="1248004196">
          <w:marLeft w:val="360"/>
          <w:marRight w:val="0"/>
          <w:marTop w:val="200"/>
          <w:marBottom w:val="0"/>
          <w:divBdr>
            <w:top w:val="none" w:sz="0" w:space="0" w:color="auto"/>
            <w:left w:val="none" w:sz="0" w:space="0" w:color="auto"/>
            <w:bottom w:val="none" w:sz="0" w:space="0" w:color="auto"/>
            <w:right w:val="none" w:sz="0" w:space="0" w:color="auto"/>
          </w:divBdr>
        </w:div>
        <w:div w:id="631252462">
          <w:marLeft w:val="360"/>
          <w:marRight w:val="0"/>
          <w:marTop w:val="200"/>
          <w:marBottom w:val="0"/>
          <w:divBdr>
            <w:top w:val="none" w:sz="0" w:space="0" w:color="auto"/>
            <w:left w:val="none" w:sz="0" w:space="0" w:color="auto"/>
            <w:bottom w:val="none" w:sz="0" w:space="0" w:color="auto"/>
            <w:right w:val="none" w:sz="0" w:space="0" w:color="auto"/>
          </w:divBdr>
        </w:div>
        <w:div w:id="945969123">
          <w:marLeft w:val="360"/>
          <w:marRight w:val="0"/>
          <w:marTop w:val="200"/>
          <w:marBottom w:val="0"/>
          <w:divBdr>
            <w:top w:val="none" w:sz="0" w:space="0" w:color="auto"/>
            <w:left w:val="none" w:sz="0" w:space="0" w:color="auto"/>
            <w:bottom w:val="none" w:sz="0" w:space="0" w:color="auto"/>
            <w:right w:val="none" w:sz="0" w:space="0" w:color="auto"/>
          </w:divBdr>
        </w:div>
      </w:divsChild>
    </w:div>
    <w:div w:id="1814252821">
      <w:bodyDiv w:val="1"/>
      <w:marLeft w:val="0"/>
      <w:marRight w:val="0"/>
      <w:marTop w:val="0"/>
      <w:marBottom w:val="0"/>
      <w:divBdr>
        <w:top w:val="none" w:sz="0" w:space="0" w:color="auto"/>
        <w:left w:val="none" w:sz="0" w:space="0" w:color="auto"/>
        <w:bottom w:val="none" w:sz="0" w:space="0" w:color="auto"/>
        <w:right w:val="none" w:sz="0" w:space="0" w:color="auto"/>
      </w:divBdr>
      <w:divsChild>
        <w:div w:id="1822771875">
          <w:marLeft w:val="0"/>
          <w:marRight w:val="0"/>
          <w:marTop w:val="0"/>
          <w:marBottom w:val="0"/>
          <w:divBdr>
            <w:top w:val="single" w:sz="2" w:space="0" w:color="D9D9E3"/>
            <w:left w:val="single" w:sz="2" w:space="0" w:color="D9D9E3"/>
            <w:bottom w:val="single" w:sz="2" w:space="0" w:color="D9D9E3"/>
            <w:right w:val="single" w:sz="2" w:space="0" w:color="D9D9E3"/>
          </w:divBdr>
          <w:divsChild>
            <w:div w:id="899052905">
              <w:marLeft w:val="0"/>
              <w:marRight w:val="0"/>
              <w:marTop w:val="0"/>
              <w:marBottom w:val="0"/>
              <w:divBdr>
                <w:top w:val="single" w:sz="2" w:space="0" w:color="D9D9E3"/>
                <w:left w:val="single" w:sz="2" w:space="0" w:color="D9D9E3"/>
                <w:bottom w:val="single" w:sz="2" w:space="0" w:color="D9D9E3"/>
                <w:right w:val="single" w:sz="2" w:space="0" w:color="D9D9E3"/>
              </w:divBdr>
              <w:divsChild>
                <w:div w:id="1896692912">
                  <w:marLeft w:val="0"/>
                  <w:marRight w:val="0"/>
                  <w:marTop w:val="0"/>
                  <w:marBottom w:val="0"/>
                  <w:divBdr>
                    <w:top w:val="single" w:sz="2" w:space="0" w:color="D9D9E3"/>
                    <w:left w:val="single" w:sz="2" w:space="0" w:color="D9D9E3"/>
                    <w:bottom w:val="single" w:sz="2" w:space="0" w:color="D9D9E3"/>
                    <w:right w:val="single" w:sz="2" w:space="0" w:color="D9D9E3"/>
                  </w:divBdr>
                  <w:divsChild>
                    <w:div w:id="1313681578">
                      <w:marLeft w:val="0"/>
                      <w:marRight w:val="0"/>
                      <w:marTop w:val="0"/>
                      <w:marBottom w:val="0"/>
                      <w:divBdr>
                        <w:top w:val="single" w:sz="2" w:space="0" w:color="D9D9E3"/>
                        <w:left w:val="single" w:sz="2" w:space="0" w:color="D9D9E3"/>
                        <w:bottom w:val="single" w:sz="2" w:space="0" w:color="D9D9E3"/>
                        <w:right w:val="single" w:sz="2" w:space="0" w:color="D9D9E3"/>
                      </w:divBdr>
                      <w:divsChild>
                        <w:div w:id="390275770">
                          <w:marLeft w:val="0"/>
                          <w:marRight w:val="0"/>
                          <w:marTop w:val="0"/>
                          <w:marBottom w:val="0"/>
                          <w:divBdr>
                            <w:top w:val="single" w:sz="2" w:space="0" w:color="auto"/>
                            <w:left w:val="single" w:sz="2" w:space="0" w:color="auto"/>
                            <w:bottom w:val="single" w:sz="6" w:space="0" w:color="auto"/>
                            <w:right w:val="single" w:sz="2" w:space="0" w:color="auto"/>
                          </w:divBdr>
                          <w:divsChild>
                            <w:div w:id="125235075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0895846">
                                  <w:marLeft w:val="0"/>
                                  <w:marRight w:val="0"/>
                                  <w:marTop w:val="0"/>
                                  <w:marBottom w:val="0"/>
                                  <w:divBdr>
                                    <w:top w:val="single" w:sz="2" w:space="0" w:color="D9D9E3"/>
                                    <w:left w:val="single" w:sz="2" w:space="0" w:color="D9D9E3"/>
                                    <w:bottom w:val="single" w:sz="2" w:space="0" w:color="D9D9E3"/>
                                    <w:right w:val="single" w:sz="2" w:space="0" w:color="D9D9E3"/>
                                  </w:divBdr>
                                  <w:divsChild>
                                    <w:div w:id="515845048">
                                      <w:marLeft w:val="0"/>
                                      <w:marRight w:val="0"/>
                                      <w:marTop w:val="0"/>
                                      <w:marBottom w:val="0"/>
                                      <w:divBdr>
                                        <w:top w:val="single" w:sz="2" w:space="0" w:color="D9D9E3"/>
                                        <w:left w:val="single" w:sz="2" w:space="0" w:color="D9D9E3"/>
                                        <w:bottom w:val="single" w:sz="2" w:space="0" w:color="D9D9E3"/>
                                        <w:right w:val="single" w:sz="2" w:space="0" w:color="D9D9E3"/>
                                      </w:divBdr>
                                      <w:divsChild>
                                        <w:div w:id="125661856">
                                          <w:marLeft w:val="0"/>
                                          <w:marRight w:val="0"/>
                                          <w:marTop w:val="0"/>
                                          <w:marBottom w:val="0"/>
                                          <w:divBdr>
                                            <w:top w:val="single" w:sz="2" w:space="0" w:color="D9D9E3"/>
                                            <w:left w:val="single" w:sz="2" w:space="0" w:color="D9D9E3"/>
                                            <w:bottom w:val="single" w:sz="2" w:space="0" w:color="D9D9E3"/>
                                            <w:right w:val="single" w:sz="2" w:space="0" w:color="D9D9E3"/>
                                          </w:divBdr>
                                          <w:divsChild>
                                            <w:div w:id="2099979033">
                                              <w:marLeft w:val="0"/>
                                              <w:marRight w:val="0"/>
                                              <w:marTop w:val="0"/>
                                              <w:marBottom w:val="0"/>
                                              <w:divBdr>
                                                <w:top w:val="single" w:sz="2" w:space="0" w:color="D9D9E3"/>
                                                <w:left w:val="single" w:sz="2" w:space="0" w:color="D9D9E3"/>
                                                <w:bottom w:val="single" w:sz="2" w:space="0" w:color="D9D9E3"/>
                                                <w:right w:val="single" w:sz="2" w:space="0" w:color="D9D9E3"/>
                                              </w:divBdr>
                                              <w:divsChild>
                                                <w:div w:id="102382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08585644">
          <w:marLeft w:val="0"/>
          <w:marRight w:val="0"/>
          <w:marTop w:val="0"/>
          <w:marBottom w:val="0"/>
          <w:divBdr>
            <w:top w:val="none" w:sz="0" w:space="0" w:color="auto"/>
            <w:left w:val="none" w:sz="0" w:space="0" w:color="auto"/>
            <w:bottom w:val="none" w:sz="0" w:space="0" w:color="auto"/>
            <w:right w:val="none" w:sz="0" w:space="0" w:color="auto"/>
          </w:divBdr>
        </w:div>
      </w:divsChild>
    </w:div>
    <w:div w:id="1954747870">
      <w:bodyDiv w:val="1"/>
      <w:marLeft w:val="0"/>
      <w:marRight w:val="0"/>
      <w:marTop w:val="0"/>
      <w:marBottom w:val="0"/>
      <w:divBdr>
        <w:top w:val="none" w:sz="0" w:space="0" w:color="auto"/>
        <w:left w:val="none" w:sz="0" w:space="0" w:color="auto"/>
        <w:bottom w:val="none" w:sz="0" w:space="0" w:color="auto"/>
        <w:right w:val="none" w:sz="0" w:space="0" w:color="auto"/>
      </w:divBdr>
      <w:divsChild>
        <w:div w:id="1123883047">
          <w:marLeft w:val="0"/>
          <w:marRight w:val="0"/>
          <w:marTop w:val="0"/>
          <w:marBottom w:val="0"/>
          <w:divBdr>
            <w:top w:val="single" w:sz="2" w:space="0" w:color="D9D9E3"/>
            <w:left w:val="single" w:sz="2" w:space="0" w:color="D9D9E3"/>
            <w:bottom w:val="single" w:sz="2" w:space="0" w:color="D9D9E3"/>
            <w:right w:val="single" w:sz="2" w:space="0" w:color="D9D9E3"/>
          </w:divBdr>
          <w:divsChild>
            <w:div w:id="115179180">
              <w:marLeft w:val="0"/>
              <w:marRight w:val="0"/>
              <w:marTop w:val="0"/>
              <w:marBottom w:val="0"/>
              <w:divBdr>
                <w:top w:val="single" w:sz="2" w:space="0" w:color="D9D9E3"/>
                <w:left w:val="single" w:sz="2" w:space="0" w:color="D9D9E3"/>
                <w:bottom w:val="single" w:sz="2" w:space="0" w:color="D9D9E3"/>
                <w:right w:val="single" w:sz="2" w:space="0" w:color="D9D9E3"/>
              </w:divBdr>
              <w:divsChild>
                <w:div w:id="111367618">
                  <w:marLeft w:val="0"/>
                  <w:marRight w:val="0"/>
                  <w:marTop w:val="0"/>
                  <w:marBottom w:val="0"/>
                  <w:divBdr>
                    <w:top w:val="single" w:sz="2" w:space="0" w:color="D9D9E3"/>
                    <w:left w:val="single" w:sz="2" w:space="0" w:color="D9D9E3"/>
                    <w:bottom w:val="single" w:sz="2" w:space="0" w:color="D9D9E3"/>
                    <w:right w:val="single" w:sz="2" w:space="0" w:color="D9D9E3"/>
                  </w:divBdr>
                  <w:divsChild>
                    <w:div w:id="1902251256">
                      <w:marLeft w:val="0"/>
                      <w:marRight w:val="0"/>
                      <w:marTop w:val="0"/>
                      <w:marBottom w:val="0"/>
                      <w:divBdr>
                        <w:top w:val="single" w:sz="2" w:space="0" w:color="D9D9E3"/>
                        <w:left w:val="single" w:sz="2" w:space="0" w:color="D9D9E3"/>
                        <w:bottom w:val="single" w:sz="2" w:space="0" w:color="D9D9E3"/>
                        <w:right w:val="single" w:sz="2" w:space="0" w:color="D9D9E3"/>
                      </w:divBdr>
                      <w:divsChild>
                        <w:div w:id="292446218">
                          <w:marLeft w:val="0"/>
                          <w:marRight w:val="0"/>
                          <w:marTop w:val="0"/>
                          <w:marBottom w:val="0"/>
                          <w:divBdr>
                            <w:top w:val="single" w:sz="2" w:space="0" w:color="auto"/>
                            <w:left w:val="single" w:sz="2" w:space="0" w:color="auto"/>
                            <w:bottom w:val="single" w:sz="6" w:space="0" w:color="auto"/>
                            <w:right w:val="single" w:sz="2" w:space="0" w:color="auto"/>
                          </w:divBdr>
                          <w:divsChild>
                            <w:div w:id="1726950320">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591908">
                                  <w:marLeft w:val="0"/>
                                  <w:marRight w:val="0"/>
                                  <w:marTop w:val="0"/>
                                  <w:marBottom w:val="0"/>
                                  <w:divBdr>
                                    <w:top w:val="single" w:sz="2" w:space="0" w:color="D9D9E3"/>
                                    <w:left w:val="single" w:sz="2" w:space="0" w:color="D9D9E3"/>
                                    <w:bottom w:val="single" w:sz="2" w:space="0" w:color="D9D9E3"/>
                                    <w:right w:val="single" w:sz="2" w:space="0" w:color="D9D9E3"/>
                                  </w:divBdr>
                                  <w:divsChild>
                                    <w:div w:id="1374766461">
                                      <w:marLeft w:val="0"/>
                                      <w:marRight w:val="0"/>
                                      <w:marTop w:val="0"/>
                                      <w:marBottom w:val="0"/>
                                      <w:divBdr>
                                        <w:top w:val="single" w:sz="2" w:space="0" w:color="D9D9E3"/>
                                        <w:left w:val="single" w:sz="2" w:space="0" w:color="D9D9E3"/>
                                        <w:bottom w:val="single" w:sz="2" w:space="0" w:color="D9D9E3"/>
                                        <w:right w:val="single" w:sz="2" w:space="0" w:color="D9D9E3"/>
                                      </w:divBdr>
                                      <w:divsChild>
                                        <w:div w:id="1489395774">
                                          <w:marLeft w:val="0"/>
                                          <w:marRight w:val="0"/>
                                          <w:marTop w:val="0"/>
                                          <w:marBottom w:val="0"/>
                                          <w:divBdr>
                                            <w:top w:val="single" w:sz="2" w:space="0" w:color="D9D9E3"/>
                                            <w:left w:val="single" w:sz="2" w:space="0" w:color="D9D9E3"/>
                                            <w:bottom w:val="single" w:sz="2" w:space="0" w:color="D9D9E3"/>
                                            <w:right w:val="single" w:sz="2" w:space="0" w:color="D9D9E3"/>
                                          </w:divBdr>
                                          <w:divsChild>
                                            <w:div w:id="355156669">
                                              <w:marLeft w:val="0"/>
                                              <w:marRight w:val="0"/>
                                              <w:marTop w:val="0"/>
                                              <w:marBottom w:val="0"/>
                                              <w:divBdr>
                                                <w:top w:val="single" w:sz="2" w:space="0" w:color="D9D9E3"/>
                                                <w:left w:val="single" w:sz="2" w:space="0" w:color="D9D9E3"/>
                                                <w:bottom w:val="single" w:sz="2" w:space="0" w:color="D9D9E3"/>
                                                <w:right w:val="single" w:sz="2" w:space="0" w:color="D9D9E3"/>
                                              </w:divBdr>
                                              <w:divsChild>
                                                <w:div w:id="848565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17339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vipoooool/new-plant-diseases-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jshndeep/fertilizer-recommendation?select=Fertilizer+Recommendation.csv" TargetMode="External"/><Relationship Id="rId5" Type="http://schemas.openxmlformats.org/officeDocument/2006/relationships/hyperlink" Target="https://www.kaggle.com/datasets/atharvaingle/crop-recommendation-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Gonegari</dc:creator>
  <cp:keywords/>
  <dc:description/>
  <cp:lastModifiedBy>chandana kolluru</cp:lastModifiedBy>
  <cp:revision>2</cp:revision>
  <dcterms:created xsi:type="dcterms:W3CDTF">2023-09-05T02:30:00Z</dcterms:created>
  <dcterms:modified xsi:type="dcterms:W3CDTF">2023-09-05T03:38:00Z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69c2f167-9e3c-4933-9fac-535673efd655</vt:lpwstr>
  </property>
</Properties>
</file>