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GB"/>
        </w:rPr>
        <w:id w:val="1858472518"/>
        <w:docPartObj>
          <w:docPartGallery w:val="Table of Contents"/>
          <w:docPartUnique/>
        </w:docPartObj>
      </w:sdtPr>
      <w:sdtEndPr>
        <w:rPr>
          <w:rFonts w:eastAsiaTheme="minorHAnsi" w:cstheme="minorBidi"/>
          <w:bCs/>
          <w:color w:val="auto"/>
          <w:sz w:val="20"/>
          <w:szCs w:val="20"/>
        </w:rPr>
      </w:sdtEndPr>
      <w:sdtContent>
        <w:p w14:paraId="03386B3B" w14:textId="241AE8DA" w:rsidR="00167F97" w:rsidRDefault="00167F97">
          <w:pPr>
            <w:pStyle w:val="TOCHeading"/>
          </w:pPr>
          <w:r>
            <w:rPr>
              <w:lang w:val="en-GB"/>
            </w:rPr>
            <w:t>Table of Contents</w:t>
          </w:r>
        </w:p>
        <w:p w14:paraId="0C17E21C" w14:textId="7B24FECF" w:rsidR="00860B4E" w:rsidRDefault="00167F97">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03564864" w:history="1">
            <w:r w:rsidR="00860B4E" w:rsidRPr="001B5B9B">
              <w:rPr>
                <w:rStyle w:val="Hyperlink"/>
                <w:noProof/>
              </w:rPr>
              <w:t>Collateral Calculation Service</w:t>
            </w:r>
            <w:r w:rsidR="00860B4E">
              <w:rPr>
                <w:noProof/>
                <w:webHidden/>
              </w:rPr>
              <w:tab/>
            </w:r>
            <w:r w:rsidR="00860B4E">
              <w:rPr>
                <w:noProof/>
                <w:webHidden/>
              </w:rPr>
              <w:fldChar w:fldCharType="begin"/>
            </w:r>
            <w:r w:rsidR="00860B4E">
              <w:rPr>
                <w:noProof/>
                <w:webHidden/>
              </w:rPr>
              <w:instrText xml:space="preserve"> PAGEREF _Toc203564864 \h </w:instrText>
            </w:r>
            <w:r w:rsidR="00860B4E">
              <w:rPr>
                <w:noProof/>
                <w:webHidden/>
              </w:rPr>
            </w:r>
            <w:r w:rsidR="00860B4E">
              <w:rPr>
                <w:noProof/>
                <w:webHidden/>
              </w:rPr>
              <w:fldChar w:fldCharType="separate"/>
            </w:r>
            <w:r w:rsidR="00860B4E">
              <w:rPr>
                <w:noProof/>
                <w:webHidden/>
              </w:rPr>
              <w:t>1</w:t>
            </w:r>
            <w:r w:rsidR="00860B4E">
              <w:rPr>
                <w:noProof/>
                <w:webHidden/>
              </w:rPr>
              <w:fldChar w:fldCharType="end"/>
            </w:r>
          </w:hyperlink>
        </w:p>
        <w:p w14:paraId="0B4A0BDD" w14:textId="46BD0EF9"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65" w:history="1">
            <w:r w:rsidRPr="001B5B9B">
              <w:rPr>
                <w:rStyle w:val="Hyperlink"/>
                <w:noProof/>
              </w:rPr>
              <w:t>1. Introduction</w:t>
            </w:r>
            <w:r>
              <w:rPr>
                <w:noProof/>
                <w:webHidden/>
              </w:rPr>
              <w:tab/>
            </w:r>
            <w:r>
              <w:rPr>
                <w:noProof/>
                <w:webHidden/>
              </w:rPr>
              <w:fldChar w:fldCharType="begin"/>
            </w:r>
            <w:r>
              <w:rPr>
                <w:noProof/>
                <w:webHidden/>
              </w:rPr>
              <w:instrText xml:space="preserve"> PAGEREF _Toc203564865 \h </w:instrText>
            </w:r>
            <w:r>
              <w:rPr>
                <w:noProof/>
                <w:webHidden/>
              </w:rPr>
            </w:r>
            <w:r>
              <w:rPr>
                <w:noProof/>
                <w:webHidden/>
              </w:rPr>
              <w:fldChar w:fldCharType="separate"/>
            </w:r>
            <w:r>
              <w:rPr>
                <w:noProof/>
                <w:webHidden/>
              </w:rPr>
              <w:t>1</w:t>
            </w:r>
            <w:r>
              <w:rPr>
                <w:noProof/>
                <w:webHidden/>
              </w:rPr>
              <w:fldChar w:fldCharType="end"/>
            </w:r>
          </w:hyperlink>
        </w:p>
        <w:p w14:paraId="32B5DFE6" w14:textId="458518F2"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66" w:history="1">
            <w:r w:rsidRPr="001B5B9B">
              <w:rPr>
                <w:rStyle w:val="Hyperlink"/>
                <w:noProof/>
              </w:rPr>
              <w:t>2. Why This Matters</w:t>
            </w:r>
            <w:r>
              <w:rPr>
                <w:noProof/>
                <w:webHidden/>
              </w:rPr>
              <w:tab/>
            </w:r>
            <w:r>
              <w:rPr>
                <w:noProof/>
                <w:webHidden/>
              </w:rPr>
              <w:fldChar w:fldCharType="begin"/>
            </w:r>
            <w:r>
              <w:rPr>
                <w:noProof/>
                <w:webHidden/>
              </w:rPr>
              <w:instrText xml:space="preserve"> PAGEREF _Toc203564866 \h </w:instrText>
            </w:r>
            <w:r>
              <w:rPr>
                <w:noProof/>
                <w:webHidden/>
              </w:rPr>
            </w:r>
            <w:r>
              <w:rPr>
                <w:noProof/>
                <w:webHidden/>
              </w:rPr>
              <w:fldChar w:fldCharType="separate"/>
            </w:r>
            <w:r>
              <w:rPr>
                <w:noProof/>
                <w:webHidden/>
              </w:rPr>
              <w:t>1</w:t>
            </w:r>
            <w:r>
              <w:rPr>
                <w:noProof/>
                <w:webHidden/>
              </w:rPr>
              <w:fldChar w:fldCharType="end"/>
            </w:r>
          </w:hyperlink>
        </w:p>
        <w:p w14:paraId="065B4064" w14:textId="39B6814A"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67" w:history="1">
            <w:r w:rsidRPr="001B5B9B">
              <w:rPr>
                <w:rStyle w:val="Hyperlink"/>
                <w:noProof/>
              </w:rPr>
              <w:t>3. Technology Overview</w:t>
            </w:r>
            <w:r>
              <w:rPr>
                <w:noProof/>
                <w:webHidden/>
              </w:rPr>
              <w:tab/>
            </w:r>
            <w:r>
              <w:rPr>
                <w:noProof/>
                <w:webHidden/>
              </w:rPr>
              <w:fldChar w:fldCharType="begin"/>
            </w:r>
            <w:r>
              <w:rPr>
                <w:noProof/>
                <w:webHidden/>
              </w:rPr>
              <w:instrText xml:space="preserve"> PAGEREF _Toc203564867 \h </w:instrText>
            </w:r>
            <w:r>
              <w:rPr>
                <w:noProof/>
                <w:webHidden/>
              </w:rPr>
            </w:r>
            <w:r>
              <w:rPr>
                <w:noProof/>
                <w:webHidden/>
              </w:rPr>
              <w:fldChar w:fldCharType="separate"/>
            </w:r>
            <w:r>
              <w:rPr>
                <w:noProof/>
                <w:webHidden/>
              </w:rPr>
              <w:t>2</w:t>
            </w:r>
            <w:r>
              <w:rPr>
                <w:noProof/>
                <w:webHidden/>
              </w:rPr>
              <w:fldChar w:fldCharType="end"/>
            </w:r>
          </w:hyperlink>
        </w:p>
        <w:p w14:paraId="75C1FAE4" w14:textId="2B4AF174"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68" w:history="1">
            <w:r w:rsidRPr="001B5B9B">
              <w:rPr>
                <w:rStyle w:val="Hyperlink"/>
                <w:noProof/>
              </w:rPr>
              <w:t>4. Key Assumptions</w:t>
            </w:r>
            <w:r>
              <w:rPr>
                <w:noProof/>
                <w:webHidden/>
              </w:rPr>
              <w:tab/>
            </w:r>
            <w:r>
              <w:rPr>
                <w:noProof/>
                <w:webHidden/>
              </w:rPr>
              <w:fldChar w:fldCharType="begin"/>
            </w:r>
            <w:r>
              <w:rPr>
                <w:noProof/>
                <w:webHidden/>
              </w:rPr>
              <w:instrText xml:space="preserve"> PAGEREF _Toc203564868 \h </w:instrText>
            </w:r>
            <w:r>
              <w:rPr>
                <w:noProof/>
                <w:webHidden/>
              </w:rPr>
            </w:r>
            <w:r>
              <w:rPr>
                <w:noProof/>
                <w:webHidden/>
              </w:rPr>
              <w:fldChar w:fldCharType="separate"/>
            </w:r>
            <w:r>
              <w:rPr>
                <w:noProof/>
                <w:webHidden/>
              </w:rPr>
              <w:t>2</w:t>
            </w:r>
            <w:r>
              <w:rPr>
                <w:noProof/>
                <w:webHidden/>
              </w:rPr>
              <w:fldChar w:fldCharType="end"/>
            </w:r>
          </w:hyperlink>
        </w:p>
        <w:p w14:paraId="2DC2F05E" w14:textId="1BEAC28C"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69" w:history="1">
            <w:r w:rsidRPr="001B5B9B">
              <w:rPr>
                <w:rStyle w:val="Hyperlink"/>
                <w:noProof/>
              </w:rPr>
              <w:t>5. Project Layout</w:t>
            </w:r>
            <w:r>
              <w:rPr>
                <w:noProof/>
                <w:webHidden/>
              </w:rPr>
              <w:tab/>
            </w:r>
            <w:r>
              <w:rPr>
                <w:noProof/>
                <w:webHidden/>
              </w:rPr>
              <w:fldChar w:fldCharType="begin"/>
            </w:r>
            <w:r>
              <w:rPr>
                <w:noProof/>
                <w:webHidden/>
              </w:rPr>
              <w:instrText xml:space="preserve"> PAGEREF _Toc203564869 \h </w:instrText>
            </w:r>
            <w:r>
              <w:rPr>
                <w:noProof/>
                <w:webHidden/>
              </w:rPr>
            </w:r>
            <w:r>
              <w:rPr>
                <w:noProof/>
                <w:webHidden/>
              </w:rPr>
              <w:fldChar w:fldCharType="separate"/>
            </w:r>
            <w:r>
              <w:rPr>
                <w:noProof/>
                <w:webHidden/>
              </w:rPr>
              <w:t>2</w:t>
            </w:r>
            <w:r>
              <w:rPr>
                <w:noProof/>
                <w:webHidden/>
              </w:rPr>
              <w:fldChar w:fldCharType="end"/>
            </w:r>
          </w:hyperlink>
        </w:p>
        <w:p w14:paraId="2A8C2396" w14:textId="37EB1951"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70" w:history="1">
            <w:r w:rsidRPr="001B5B9B">
              <w:rPr>
                <w:rStyle w:val="Hyperlink"/>
                <w:noProof/>
              </w:rPr>
              <w:t>7. Testing &amp; Verification</w:t>
            </w:r>
            <w:r>
              <w:rPr>
                <w:noProof/>
                <w:webHidden/>
              </w:rPr>
              <w:tab/>
            </w:r>
            <w:r>
              <w:rPr>
                <w:noProof/>
                <w:webHidden/>
              </w:rPr>
              <w:fldChar w:fldCharType="begin"/>
            </w:r>
            <w:r>
              <w:rPr>
                <w:noProof/>
                <w:webHidden/>
              </w:rPr>
              <w:instrText xml:space="preserve"> PAGEREF _Toc203564870 \h </w:instrText>
            </w:r>
            <w:r>
              <w:rPr>
                <w:noProof/>
                <w:webHidden/>
              </w:rPr>
            </w:r>
            <w:r>
              <w:rPr>
                <w:noProof/>
                <w:webHidden/>
              </w:rPr>
              <w:fldChar w:fldCharType="separate"/>
            </w:r>
            <w:r>
              <w:rPr>
                <w:noProof/>
                <w:webHidden/>
              </w:rPr>
              <w:t>3</w:t>
            </w:r>
            <w:r>
              <w:rPr>
                <w:noProof/>
                <w:webHidden/>
              </w:rPr>
              <w:fldChar w:fldCharType="end"/>
            </w:r>
          </w:hyperlink>
        </w:p>
        <w:p w14:paraId="5D3DF85F" w14:textId="1398B1D6" w:rsidR="00860B4E" w:rsidRDefault="00860B4E">
          <w:pPr>
            <w:pStyle w:val="TOC2"/>
            <w:tabs>
              <w:tab w:val="right" w:leader="dot" w:pos="9016"/>
            </w:tabs>
            <w:rPr>
              <w:rFonts w:eastAsiaTheme="minorEastAsia"/>
              <w:noProof/>
              <w:kern w:val="2"/>
              <w:sz w:val="24"/>
              <w:szCs w:val="24"/>
              <w:lang w:eastAsia="en-GB"/>
              <w14:ligatures w14:val="standardContextual"/>
            </w:rPr>
          </w:pPr>
          <w:hyperlink w:anchor="_Toc203564871" w:history="1">
            <w:r w:rsidRPr="001B5B9B">
              <w:rPr>
                <w:rStyle w:val="Hyperlink"/>
                <w:noProof/>
              </w:rPr>
              <w:t>7.1 Manual via Postman</w:t>
            </w:r>
            <w:r>
              <w:rPr>
                <w:noProof/>
                <w:webHidden/>
              </w:rPr>
              <w:tab/>
            </w:r>
            <w:r>
              <w:rPr>
                <w:noProof/>
                <w:webHidden/>
              </w:rPr>
              <w:fldChar w:fldCharType="begin"/>
            </w:r>
            <w:r>
              <w:rPr>
                <w:noProof/>
                <w:webHidden/>
              </w:rPr>
              <w:instrText xml:space="preserve"> PAGEREF _Toc203564871 \h </w:instrText>
            </w:r>
            <w:r>
              <w:rPr>
                <w:noProof/>
                <w:webHidden/>
              </w:rPr>
            </w:r>
            <w:r>
              <w:rPr>
                <w:noProof/>
                <w:webHidden/>
              </w:rPr>
              <w:fldChar w:fldCharType="separate"/>
            </w:r>
            <w:r>
              <w:rPr>
                <w:noProof/>
                <w:webHidden/>
              </w:rPr>
              <w:t>3</w:t>
            </w:r>
            <w:r>
              <w:rPr>
                <w:noProof/>
                <w:webHidden/>
              </w:rPr>
              <w:fldChar w:fldCharType="end"/>
            </w:r>
          </w:hyperlink>
        </w:p>
        <w:p w14:paraId="2D6E4E46" w14:textId="01B44D9D" w:rsidR="00860B4E" w:rsidRDefault="00860B4E">
          <w:pPr>
            <w:pStyle w:val="TOC2"/>
            <w:tabs>
              <w:tab w:val="right" w:leader="dot" w:pos="9016"/>
            </w:tabs>
            <w:rPr>
              <w:rFonts w:eastAsiaTheme="minorEastAsia"/>
              <w:noProof/>
              <w:kern w:val="2"/>
              <w:sz w:val="24"/>
              <w:szCs w:val="24"/>
              <w:lang w:eastAsia="en-GB"/>
              <w14:ligatures w14:val="standardContextual"/>
            </w:rPr>
          </w:pPr>
          <w:hyperlink w:anchor="_Toc203564872" w:history="1">
            <w:r w:rsidRPr="001B5B9B">
              <w:rPr>
                <w:rStyle w:val="Hyperlink"/>
                <w:noProof/>
              </w:rPr>
              <w:t>7.2 Automated Tests</w:t>
            </w:r>
            <w:r>
              <w:rPr>
                <w:noProof/>
                <w:webHidden/>
              </w:rPr>
              <w:tab/>
            </w:r>
            <w:r>
              <w:rPr>
                <w:noProof/>
                <w:webHidden/>
              </w:rPr>
              <w:fldChar w:fldCharType="begin"/>
            </w:r>
            <w:r>
              <w:rPr>
                <w:noProof/>
                <w:webHidden/>
              </w:rPr>
              <w:instrText xml:space="preserve"> PAGEREF _Toc203564872 \h </w:instrText>
            </w:r>
            <w:r>
              <w:rPr>
                <w:noProof/>
                <w:webHidden/>
              </w:rPr>
            </w:r>
            <w:r>
              <w:rPr>
                <w:noProof/>
                <w:webHidden/>
              </w:rPr>
              <w:fldChar w:fldCharType="separate"/>
            </w:r>
            <w:r>
              <w:rPr>
                <w:noProof/>
                <w:webHidden/>
              </w:rPr>
              <w:t>4</w:t>
            </w:r>
            <w:r>
              <w:rPr>
                <w:noProof/>
                <w:webHidden/>
              </w:rPr>
              <w:fldChar w:fldCharType="end"/>
            </w:r>
          </w:hyperlink>
        </w:p>
        <w:p w14:paraId="7BBD8D45" w14:textId="1EA13595"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73" w:history="1">
            <w:r w:rsidRPr="001B5B9B">
              <w:rPr>
                <w:rStyle w:val="Hyperlink"/>
                <w:noProof/>
              </w:rPr>
              <w:t>8. Getting Started in Eclipse</w:t>
            </w:r>
            <w:r>
              <w:rPr>
                <w:noProof/>
                <w:webHidden/>
              </w:rPr>
              <w:tab/>
            </w:r>
            <w:r>
              <w:rPr>
                <w:noProof/>
                <w:webHidden/>
              </w:rPr>
              <w:fldChar w:fldCharType="begin"/>
            </w:r>
            <w:r>
              <w:rPr>
                <w:noProof/>
                <w:webHidden/>
              </w:rPr>
              <w:instrText xml:space="preserve"> PAGEREF _Toc203564873 \h </w:instrText>
            </w:r>
            <w:r>
              <w:rPr>
                <w:noProof/>
                <w:webHidden/>
              </w:rPr>
            </w:r>
            <w:r>
              <w:rPr>
                <w:noProof/>
                <w:webHidden/>
              </w:rPr>
              <w:fldChar w:fldCharType="separate"/>
            </w:r>
            <w:r>
              <w:rPr>
                <w:noProof/>
                <w:webHidden/>
              </w:rPr>
              <w:t>4</w:t>
            </w:r>
            <w:r>
              <w:rPr>
                <w:noProof/>
                <w:webHidden/>
              </w:rPr>
              <w:fldChar w:fldCharType="end"/>
            </w:r>
          </w:hyperlink>
        </w:p>
        <w:p w14:paraId="31E198F6" w14:textId="06FEAF84" w:rsidR="00860B4E" w:rsidRDefault="00860B4E">
          <w:pPr>
            <w:pStyle w:val="TOC1"/>
            <w:tabs>
              <w:tab w:val="right" w:leader="dot" w:pos="9016"/>
            </w:tabs>
            <w:rPr>
              <w:rFonts w:eastAsiaTheme="minorEastAsia"/>
              <w:noProof/>
              <w:kern w:val="2"/>
              <w:sz w:val="24"/>
              <w:szCs w:val="24"/>
              <w:lang w:eastAsia="en-GB"/>
              <w14:ligatures w14:val="standardContextual"/>
            </w:rPr>
          </w:pPr>
          <w:hyperlink w:anchor="_Toc203564874" w:history="1">
            <w:r w:rsidRPr="001B5B9B">
              <w:rPr>
                <w:rStyle w:val="Hyperlink"/>
                <w:noProof/>
              </w:rPr>
              <w:t>9. Next Steps</w:t>
            </w:r>
            <w:r>
              <w:rPr>
                <w:noProof/>
                <w:webHidden/>
              </w:rPr>
              <w:tab/>
            </w:r>
            <w:r>
              <w:rPr>
                <w:noProof/>
                <w:webHidden/>
              </w:rPr>
              <w:fldChar w:fldCharType="begin"/>
            </w:r>
            <w:r>
              <w:rPr>
                <w:noProof/>
                <w:webHidden/>
              </w:rPr>
              <w:instrText xml:space="preserve"> PAGEREF _Toc203564874 \h </w:instrText>
            </w:r>
            <w:r>
              <w:rPr>
                <w:noProof/>
                <w:webHidden/>
              </w:rPr>
            </w:r>
            <w:r>
              <w:rPr>
                <w:noProof/>
                <w:webHidden/>
              </w:rPr>
              <w:fldChar w:fldCharType="separate"/>
            </w:r>
            <w:r>
              <w:rPr>
                <w:noProof/>
                <w:webHidden/>
              </w:rPr>
              <w:t>4</w:t>
            </w:r>
            <w:r>
              <w:rPr>
                <w:noProof/>
                <w:webHidden/>
              </w:rPr>
              <w:fldChar w:fldCharType="end"/>
            </w:r>
          </w:hyperlink>
        </w:p>
        <w:p w14:paraId="349F4A90" w14:textId="77777777" w:rsidR="00DF2686" w:rsidRDefault="00167F97" w:rsidP="00DF2686">
          <w:pPr>
            <w:rPr>
              <w:b/>
              <w:bCs/>
            </w:rPr>
          </w:pPr>
          <w:r>
            <w:rPr>
              <w:b/>
              <w:bCs/>
            </w:rPr>
            <w:fldChar w:fldCharType="end"/>
          </w:r>
        </w:p>
        <w:p w14:paraId="3F0787F7" w14:textId="4397E0FE" w:rsidR="004B0FCA" w:rsidRDefault="00167F97" w:rsidP="00DF2686"/>
      </w:sdtContent>
    </w:sdt>
    <w:p w14:paraId="03C3D193" w14:textId="6CBD8E43" w:rsidR="002D1FFE" w:rsidRDefault="002D1FFE" w:rsidP="002D1FFE">
      <w:pPr>
        <w:pStyle w:val="Heading1"/>
      </w:pPr>
      <w:bookmarkStart w:id="0" w:name="_Toc203564864"/>
      <w:r w:rsidRPr="002D1FFE">
        <w:t>Collateral Calculation Service</w:t>
      </w:r>
      <w:bookmarkEnd w:id="0"/>
    </w:p>
    <w:p w14:paraId="47579BCE" w14:textId="77777777" w:rsidR="002D1FFE" w:rsidRDefault="002D1FFE" w:rsidP="002D1FFE">
      <w:pPr>
        <w:pStyle w:val="FirstParagraph"/>
      </w:pPr>
      <w:r>
        <w:rPr>
          <w:b/>
          <w:bCs/>
        </w:rPr>
        <w:t>Version</w:t>
      </w:r>
      <w:r>
        <w:t>: 1.0.0</w:t>
      </w:r>
      <w:r>
        <w:br/>
      </w:r>
      <w:r>
        <w:rPr>
          <w:b/>
          <w:bCs/>
        </w:rPr>
        <w:t>Last Updated:</w:t>
      </w:r>
      <w:r>
        <w:t xml:space="preserve"> July 16, 2025</w:t>
      </w:r>
    </w:p>
    <w:p w14:paraId="6981955B" w14:textId="77777777" w:rsidR="002D1FFE" w:rsidRPr="002D1FFE" w:rsidRDefault="002D1FFE" w:rsidP="001B0B14">
      <w:pPr>
        <w:pStyle w:val="Heading1"/>
      </w:pPr>
      <w:bookmarkStart w:id="1" w:name="_Toc203564865"/>
      <w:r w:rsidRPr="002D1FFE">
        <w:t>1. Introduction</w:t>
      </w:r>
      <w:bookmarkEnd w:id="1"/>
    </w:p>
    <w:p w14:paraId="1E4339D7" w14:textId="77777777" w:rsidR="002D1FFE" w:rsidRPr="002D1FFE" w:rsidRDefault="002D1FFE" w:rsidP="002D1FFE">
      <w:pPr>
        <w:rPr>
          <w:sz w:val="24"/>
          <w:szCs w:val="24"/>
        </w:rPr>
      </w:pPr>
      <w:r w:rsidRPr="002D1FFE">
        <w:rPr>
          <w:sz w:val="24"/>
          <w:szCs w:val="24"/>
        </w:rPr>
        <w:t xml:space="preserve">Welcome to the </w:t>
      </w:r>
      <w:r w:rsidRPr="002D1FFE">
        <w:rPr>
          <w:b/>
          <w:bCs/>
          <w:sz w:val="24"/>
          <w:szCs w:val="24"/>
        </w:rPr>
        <w:t>Collateral Calculation Service</w:t>
      </w:r>
      <w:r w:rsidRPr="002D1FFE">
        <w:rPr>
          <w:sz w:val="24"/>
          <w:szCs w:val="24"/>
        </w:rPr>
        <w:t xml:space="preserve"> documentation. This service, built with Spring Boot, helps financial institutions automatically calculate how much collateral each account holds. Collateral—in simple terms—means assets (like stocks or bonds) that banks can use to secure loans. Our service brings together three pieces of information:</w:t>
      </w:r>
    </w:p>
    <w:p w14:paraId="140EB231" w14:textId="77777777" w:rsidR="002D1FFE" w:rsidRPr="002D1FFE" w:rsidRDefault="002D1FFE" w:rsidP="002D1FFE">
      <w:pPr>
        <w:numPr>
          <w:ilvl w:val="0"/>
          <w:numId w:val="2"/>
        </w:numPr>
        <w:rPr>
          <w:sz w:val="24"/>
          <w:szCs w:val="24"/>
        </w:rPr>
      </w:pPr>
      <w:r w:rsidRPr="002D1FFE">
        <w:rPr>
          <w:b/>
          <w:bCs/>
          <w:sz w:val="24"/>
          <w:szCs w:val="24"/>
        </w:rPr>
        <w:t>Positions</w:t>
      </w:r>
      <w:r w:rsidRPr="002D1FFE">
        <w:rPr>
          <w:sz w:val="24"/>
          <w:szCs w:val="24"/>
        </w:rPr>
        <w:t>: What assets each account owns and in what quantity.</w:t>
      </w:r>
    </w:p>
    <w:p w14:paraId="12D6C76A" w14:textId="77777777" w:rsidR="002D1FFE" w:rsidRPr="002D1FFE" w:rsidRDefault="002D1FFE" w:rsidP="002D1FFE">
      <w:pPr>
        <w:numPr>
          <w:ilvl w:val="0"/>
          <w:numId w:val="2"/>
        </w:numPr>
        <w:rPr>
          <w:sz w:val="24"/>
          <w:szCs w:val="24"/>
        </w:rPr>
      </w:pPr>
      <w:r w:rsidRPr="002D1FFE">
        <w:rPr>
          <w:b/>
          <w:bCs/>
          <w:sz w:val="24"/>
          <w:szCs w:val="24"/>
        </w:rPr>
        <w:t>Eligibility</w:t>
      </w:r>
      <w:r w:rsidRPr="002D1FFE">
        <w:rPr>
          <w:sz w:val="24"/>
          <w:szCs w:val="24"/>
        </w:rPr>
        <w:t>: Which assets are approved as collateral and their discount factors (a “haircut” to account for market risks).</w:t>
      </w:r>
    </w:p>
    <w:p w14:paraId="54ACD72B" w14:textId="77777777" w:rsidR="002D1FFE" w:rsidRPr="002D1FFE" w:rsidRDefault="002D1FFE" w:rsidP="002D1FFE">
      <w:pPr>
        <w:numPr>
          <w:ilvl w:val="0"/>
          <w:numId w:val="2"/>
        </w:numPr>
        <w:rPr>
          <w:sz w:val="24"/>
          <w:szCs w:val="24"/>
        </w:rPr>
      </w:pPr>
      <w:r w:rsidRPr="002D1FFE">
        <w:rPr>
          <w:b/>
          <w:bCs/>
          <w:sz w:val="24"/>
          <w:szCs w:val="24"/>
        </w:rPr>
        <w:t>Prices</w:t>
      </w:r>
      <w:r w:rsidRPr="002D1FFE">
        <w:rPr>
          <w:sz w:val="24"/>
          <w:szCs w:val="24"/>
        </w:rPr>
        <w:t>: The current market price of each asset.</w:t>
      </w:r>
    </w:p>
    <w:p w14:paraId="05C7662A" w14:textId="77777777" w:rsidR="002D1FFE" w:rsidRPr="002D1FFE" w:rsidRDefault="002D1FFE" w:rsidP="002D1FFE">
      <w:pPr>
        <w:rPr>
          <w:sz w:val="24"/>
          <w:szCs w:val="24"/>
        </w:rPr>
      </w:pPr>
      <w:r w:rsidRPr="002D1FFE">
        <w:rPr>
          <w:sz w:val="24"/>
          <w:szCs w:val="24"/>
        </w:rPr>
        <w:t>By combining these, the service computes a precise collateral value for every account, rounding to two decimal places. You’ll find details on setup, endpoints, internal flow, and how to test everything in the sections that follow.</w:t>
      </w:r>
    </w:p>
    <w:p w14:paraId="64B1A340" w14:textId="77777777" w:rsidR="00BE6E55" w:rsidRDefault="00BE6E55" w:rsidP="00BE6E55">
      <w:pPr>
        <w:pStyle w:val="Heading1"/>
      </w:pPr>
      <w:bookmarkStart w:id="2" w:name="_Toc203564866"/>
      <w:r w:rsidRPr="00BE6E55">
        <w:t>2. Why This Matters</w:t>
      </w:r>
      <w:bookmarkEnd w:id="2"/>
    </w:p>
    <w:p w14:paraId="36E5B0DC" w14:textId="77777777" w:rsidR="00F708CD" w:rsidRPr="00F708CD" w:rsidRDefault="00F708CD" w:rsidP="00F708CD">
      <w:pPr>
        <w:rPr>
          <w:sz w:val="24"/>
          <w:szCs w:val="24"/>
        </w:rPr>
      </w:pPr>
      <w:r w:rsidRPr="00F708CD">
        <w:rPr>
          <w:sz w:val="24"/>
          <w:szCs w:val="24"/>
        </w:rPr>
        <w:t>In finance, knowing how much collateral is available at any moment is critical for risk management, margin calls, and regulatory compliance. Manual calculations can be error-prone and slow. By automating this process, our service:</w:t>
      </w:r>
    </w:p>
    <w:p w14:paraId="24BEC582" w14:textId="77777777" w:rsidR="00F708CD" w:rsidRPr="00F708CD" w:rsidRDefault="00F708CD" w:rsidP="00F708CD">
      <w:pPr>
        <w:numPr>
          <w:ilvl w:val="0"/>
          <w:numId w:val="3"/>
        </w:numPr>
        <w:rPr>
          <w:sz w:val="24"/>
          <w:szCs w:val="24"/>
        </w:rPr>
      </w:pPr>
      <w:r w:rsidRPr="00F708CD">
        <w:rPr>
          <w:b/>
          <w:bCs/>
          <w:sz w:val="24"/>
          <w:szCs w:val="24"/>
        </w:rPr>
        <w:t>Speeds up decisions</w:t>
      </w:r>
      <w:r w:rsidRPr="00F708CD">
        <w:rPr>
          <w:sz w:val="24"/>
          <w:szCs w:val="24"/>
        </w:rPr>
        <w:t xml:space="preserve"> for traders and risk teams.</w:t>
      </w:r>
    </w:p>
    <w:p w14:paraId="45ABE10C" w14:textId="77777777" w:rsidR="00F708CD" w:rsidRPr="00F708CD" w:rsidRDefault="00F708CD" w:rsidP="00F708CD">
      <w:pPr>
        <w:numPr>
          <w:ilvl w:val="0"/>
          <w:numId w:val="3"/>
        </w:numPr>
        <w:rPr>
          <w:sz w:val="24"/>
          <w:szCs w:val="24"/>
        </w:rPr>
      </w:pPr>
      <w:r w:rsidRPr="00F708CD">
        <w:rPr>
          <w:b/>
          <w:bCs/>
          <w:sz w:val="24"/>
          <w:szCs w:val="24"/>
        </w:rPr>
        <w:t>Reduces errors</w:t>
      </w:r>
      <w:r w:rsidRPr="00F708CD">
        <w:rPr>
          <w:sz w:val="24"/>
          <w:szCs w:val="24"/>
        </w:rPr>
        <w:t xml:space="preserve"> with consistent, repeatable logic.</w:t>
      </w:r>
    </w:p>
    <w:p w14:paraId="6DE55483" w14:textId="77777777" w:rsidR="00F708CD" w:rsidRPr="00F708CD" w:rsidRDefault="00F708CD" w:rsidP="00F708CD">
      <w:pPr>
        <w:numPr>
          <w:ilvl w:val="0"/>
          <w:numId w:val="3"/>
        </w:numPr>
        <w:rPr>
          <w:sz w:val="24"/>
          <w:szCs w:val="24"/>
        </w:rPr>
      </w:pPr>
      <w:r w:rsidRPr="00F708CD">
        <w:rPr>
          <w:b/>
          <w:bCs/>
          <w:sz w:val="24"/>
          <w:szCs w:val="24"/>
        </w:rPr>
        <w:t>Scales easily</w:t>
      </w:r>
      <w:r w:rsidRPr="00F708CD">
        <w:rPr>
          <w:sz w:val="24"/>
          <w:szCs w:val="24"/>
        </w:rPr>
        <w:t xml:space="preserve"> as the number of accounts and assets grows.</w:t>
      </w:r>
    </w:p>
    <w:p w14:paraId="11E8068D" w14:textId="77777777" w:rsidR="00F708CD" w:rsidRDefault="00F708CD" w:rsidP="00F708CD">
      <w:pPr>
        <w:rPr>
          <w:sz w:val="24"/>
          <w:szCs w:val="24"/>
        </w:rPr>
      </w:pPr>
      <w:r w:rsidRPr="00F708CD">
        <w:rPr>
          <w:sz w:val="24"/>
          <w:szCs w:val="24"/>
        </w:rPr>
        <w:lastRenderedPageBreak/>
        <w:t>Let’s dive into how everything fits together.</w:t>
      </w:r>
    </w:p>
    <w:p w14:paraId="3D9039A5" w14:textId="77777777" w:rsidR="005658A8" w:rsidRPr="005658A8" w:rsidRDefault="005658A8" w:rsidP="005658A8">
      <w:pPr>
        <w:pStyle w:val="Heading1"/>
      </w:pPr>
      <w:bookmarkStart w:id="3" w:name="_Toc203564867"/>
      <w:r w:rsidRPr="005658A8">
        <w:t>3. Technology Overview</w:t>
      </w:r>
      <w:bookmarkEnd w:id="3"/>
    </w:p>
    <w:p w14:paraId="610043FC" w14:textId="77777777" w:rsidR="005658A8" w:rsidRPr="005658A8" w:rsidRDefault="005658A8" w:rsidP="005658A8">
      <w:pPr>
        <w:rPr>
          <w:sz w:val="24"/>
          <w:szCs w:val="24"/>
        </w:rPr>
      </w:pPr>
      <w:r w:rsidRPr="005658A8">
        <w:rPr>
          <w:sz w:val="24"/>
          <w:szCs w:val="24"/>
        </w:rPr>
        <w:t>We chose proven, enterprise-grade tools:</w:t>
      </w:r>
    </w:p>
    <w:p w14:paraId="623CFA9A" w14:textId="77777777" w:rsidR="005658A8" w:rsidRPr="005658A8" w:rsidRDefault="005658A8" w:rsidP="005658A8">
      <w:pPr>
        <w:numPr>
          <w:ilvl w:val="0"/>
          <w:numId w:val="4"/>
        </w:numPr>
        <w:rPr>
          <w:sz w:val="24"/>
          <w:szCs w:val="24"/>
        </w:rPr>
      </w:pPr>
      <w:r w:rsidRPr="005658A8">
        <w:rPr>
          <w:b/>
          <w:bCs/>
          <w:sz w:val="24"/>
          <w:szCs w:val="24"/>
        </w:rPr>
        <w:t>Spring Boot 3.2.0</w:t>
      </w:r>
      <w:r w:rsidRPr="005658A8">
        <w:rPr>
          <w:sz w:val="24"/>
          <w:szCs w:val="24"/>
        </w:rPr>
        <w:t>: Our foundation for building REST APIs quickly.</w:t>
      </w:r>
    </w:p>
    <w:p w14:paraId="5866E0E7" w14:textId="77777777" w:rsidR="005658A8" w:rsidRPr="005658A8" w:rsidRDefault="005658A8" w:rsidP="005658A8">
      <w:pPr>
        <w:numPr>
          <w:ilvl w:val="0"/>
          <w:numId w:val="4"/>
        </w:numPr>
        <w:rPr>
          <w:sz w:val="24"/>
          <w:szCs w:val="24"/>
        </w:rPr>
      </w:pPr>
      <w:r w:rsidRPr="005658A8">
        <w:rPr>
          <w:b/>
          <w:bCs/>
          <w:sz w:val="24"/>
          <w:szCs w:val="24"/>
        </w:rPr>
        <w:t>Java 17 (LTS)</w:t>
      </w:r>
      <w:r w:rsidRPr="005658A8">
        <w:rPr>
          <w:sz w:val="24"/>
          <w:szCs w:val="24"/>
        </w:rPr>
        <w:t>: Offers the latest language features with long-term support.</w:t>
      </w:r>
    </w:p>
    <w:p w14:paraId="7DCEDA87" w14:textId="77777777" w:rsidR="005658A8" w:rsidRPr="005658A8" w:rsidRDefault="005658A8" w:rsidP="005658A8">
      <w:pPr>
        <w:numPr>
          <w:ilvl w:val="0"/>
          <w:numId w:val="4"/>
        </w:numPr>
        <w:rPr>
          <w:sz w:val="24"/>
          <w:szCs w:val="24"/>
        </w:rPr>
      </w:pPr>
      <w:r w:rsidRPr="005658A8">
        <w:rPr>
          <w:b/>
          <w:bCs/>
          <w:sz w:val="24"/>
          <w:szCs w:val="24"/>
        </w:rPr>
        <w:t>Maven</w:t>
      </w:r>
      <w:r w:rsidRPr="005658A8">
        <w:rPr>
          <w:sz w:val="24"/>
          <w:szCs w:val="24"/>
        </w:rPr>
        <w:t>: Manages dependencies and build lifecycle.</w:t>
      </w:r>
    </w:p>
    <w:p w14:paraId="03A25A5E" w14:textId="77777777" w:rsidR="005658A8" w:rsidRPr="005658A8" w:rsidRDefault="005658A8" w:rsidP="005658A8">
      <w:pPr>
        <w:numPr>
          <w:ilvl w:val="0"/>
          <w:numId w:val="4"/>
        </w:numPr>
        <w:rPr>
          <w:sz w:val="24"/>
          <w:szCs w:val="24"/>
        </w:rPr>
      </w:pPr>
      <w:r w:rsidRPr="005658A8">
        <w:rPr>
          <w:b/>
          <w:bCs/>
          <w:sz w:val="24"/>
          <w:szCs w:val="24"/>
        </w:rPr>
        <w:t>Jackson</w:t>
      </w:r>
      <w:r w:rsidRPr="005658A8">
        <w:rPr>
          <w:sz w:val="24"/>
          <w:szCs w:val="24"/>
        </w:rPr>
        <w:t>: Handles JSON serialization/deserialization seamlessly.</w:t>
      </w:r>
    </w:p>
    <w:p w14:paraId="06717C3A" w14:textId="77777777" w:rsidR="005658A8" w:rsidRPr="005658A8" w:rsidRDefault="005658A8" w:rsidP="005658A8">
      <w:pPr>
        <w:numPr>
          <w:ilvl w:val="0"/>
          <w:numId w:val="4"/>
        </w:numPr>
        <w:rPr>
          <w:sz w:val="24"/>
          <w:szCs w:val="24"/>
        </w:rPr>
      </w:pPr>
      <w:proofErr w:type="spellStart"/>
      <w:r w:rsidRPr="005658A8">
        <w:rPr>
          <w:b/>
          <w:bCs/>
          <w:sz w:val="24"/>
          <w:szCs w:val="24"/>
        </w:rPr>
        <w:t>BigDecimal</w:t>
      </w:r>
      <w:proofErr w:type="spellEnd"/>
      <w:r w:rsidRPr="005658A8">
        <w:rPr>
          <w:sz w:val="24"/>
          <w:szCs w:val="24"/>
        </w:rPr>
        <w:t>: Ensures financial calculations are precise (no floating-point surprises!).</w:t>
      </w:r>
    </w:p>
    <w:p w14:paraId="4AB779C3" w14:textId="77777777" w:rsidR="005658A8" w:rsidRPr="005658A8" w:rsidRDefault="005658A8" w:rsidP="005658A8">
      <w:pPr>
        <w:numPr>
          <w:ilvl w:val="0"/>
          <w:numId w:val="4"/>
        </w:numPr>
        <w:rPr>
          <w:sz w:val="24"/>
          <w:szCs w:val="24"/>
        </w:rPr>
      </w:pPr>
      <w:r w:rsidRPr="005658A8">
        <w:rPr>
          <w:b/>
          <w:bCs/>
          <w:sz w:val="24"/>
          <w:szCs w:val="24"/>
        </w:rPr>
        <w:t>JUnit 5 &amp; Mockito</w:t>
      </w:r>
      <w:r w:rsidRPr="005658A8">
        <w:rPr>
          <w:sz w:val="24"/>
          <w:szCs w:val="24"/>
        </w:rPr>
        <w:t>: Unit and integration testing framework for reliable, automated tests.</w:t>
      </w:r>
    </w:p>
    <w:p w14:paraId="30AEAA18" w14:textId="77777777" w:rsidR="003279B8" w:rsidRPr="003279B8" w:rsidRDefault="003279B8" w:rsidP="005C7D83">
      <w:pPr>
        <w:pStyle w:val="Heading1"/>
      </w:pPr>
      <w:bookmarkStart w:id="4" w:name="_Toc203564868"/>
      <w:r w:rsidRPr="003279B8">
        <w:t>4. Key Assumptions</w:t>
      </w:r>
      <w:bookmarkEnd w:id="4"/>
    </w:p>
    <w:p w14:paraId="37C02832" w14:textId="77777777" w:rsidR="003279B8" w:rsidRPr="003279B8" w:rsidRDefault="003279B8" w:rsidP="003279B8">
      <w:pPr>
        <w:rPr>
          <w:sz w:val="24"/>
          <w:szCs w:val="24"/>
        </w:rPr>
      </w:pPr>
      <w:r w:rsidRPr="003279B8">
        <w:rPr>
          <w:sz w:val="24"/>
          <w:szCs w:val="24"/>
        </w:rPr>
        <w:t>To keep things focused and clear:</w:t>
      </w:r>
    </w:p>
    <w:p w14:paraId="61D2D8F5" w14:textId="77777777" w:rsidR="003279B8" w:rsidRPr="003279B8" w:rsidRDefault="003279B8" w:rsidP="003279B8">
      <w:pPr>
        <w:numPr>
          <w:ilvl w:val="0"/>
          <w:numId w:val="5"/>
        </w:numPr>
        <w:rPr>
          <w:sz w:val="24"/>
          <w:szCs w:val="24"/>
        </w:rPr>
      </w:pPr>
      <w:r w:rsidRPr="003279B8">
        <w:rPr>
          <w:b/>
          <w:bCs/>
          <w:sz w:val="24"/>
          <w:szCs w:val="24"/>
        </w:rPr>
        <w:t>Mocked External Services</w:t>
      </w:r>
      <w:r w:rsidRPr="003279B8">
        <w:rPr>
          <w:sz w:val="24"/>
          <w:szCs w:val="24"/>
        </w:rPr>
        <w:t>: We expose three mock endpoints (/</w:t>
      </w:r>
      <w:proofErr w:type="spellStart"/>
      <w:r w:rsidRPr="003279B8">
        <w:rPr>
          <w:sz w:val="24"/>
          <w:szCs w:val="24"/>
        </w:rPr>
        <w:t>api</w:t>
      </w:r>
      <w:proofErr w:type="spellEnd"/>
      <w:r w:rsidRPr="003279B8">
        <w:rPr>
          <w:sz w:val="24"/>
          <w:szCs w:val="24"/>
        </w:rPr>
        <w:t>/mock/positions, /</w:t>
      </w:r>
      <w:proofErr w:type="spellStart"/>
      <w:r w:rsidRPr="003279B8">
        <w:rPr>
          <w:sz w:val="24"/>
          <w:szCs w:val="24"/>
        </w:rPr>
        <w:t>api</w:t>
      </w:r>
      <w:proofErr w:type="spellEnd"/>
      <w:r w:rsidRPr="003279B8">
        <w:rPr>
          <w:sz w:val="24"/>
          <w:szCs w:val="24"/>
        </w:rPr>
        <w:t>/mock/eligibility, /</w:t>
      </w:r>
      <w:proofErr w:type="spellStart"/>
      <w:r w:rsidRPr="003279B8">
        <w:rPr>
          <w:sz w:val="24"/>
          <w:szCs w:val="24"/>
        </w:rPr>
        <w:t>api</w:t>
      </w:r>
      <w:proofErr w:type="spellEnd"/>
      <w:r w:rsidRPr="003279B8">
        <w:rPr>
          <w:sz w:val="24"/>
          <w:szCs w:val="24"/>
        </w:rPr>
        <w:t>/mock/prices) returning fixed sample data. In real-world use, these would connect to live services.</w:t>
      </w:r>
    </w:p>
    <w:p w14:paraId="70DA2430" w14:textId="77777777" w:rsidR="003279B8" w:rsidRPr="003279B8" w:rsidRDefault="003279B8" w:rsidP="003279B8">
      <w:pPr>
        <w:numPr>
          <w:ilvl w:val="0"/>
          <w:numId w:val="5"/>
        </w:numPr>
        <w:rPr>
          <w:sz w:val="24"/>
          <w:szCs w:val="24"/>
        </w:rPr>
      </w:pPr>
      <w:r w:rsidRPr="003279B8">
        <w:rPr>
          <w:b/>
          <w:bCs/>
          <w:sz w:val="24"/>
          <w:szCs w:val="24"/>
        </w:rPr>
        <w:t>Single Currency</w:t>
      </w:r>
      <w:r w:rsidRPr="003279B8">
        <w:rPr>
          <w:sz w:val="24"/>
          <w:szCs w:val="24"/>
        </w:rPr>
        <w:t>: All prices and discounts use the same currency—no foreign exchange conversions.</w:t>
      </w:r>
    </w:p>
    <w:p w14:paraId="7BAB48EF" w14:textId="77777777" w:rsidR="003279B8" w:rsidRPr="003279B8" w:rsidRDefault="003279B8" w:rsidP="003279B8">
      <w:pPr>
        <w:numPr>
          <w:ilvl w:val="0"/>
          <w:numId w:val="5"/>
        </w:numPr>
        <w:rPr>
          <w:sz w:val="24"/>
          <w:szCs w:val="24"/>
        </w:rPr>
      </w:pPr>
      <w:r w:rsidRPr="003279B8">
        <w:rPr>
          <w:b/>
          <w:bCs/>
          <w:sz w:val="24"/>
          <w:szCs w:val="24"/>
        </w:rPr>
        <w:t>Whole-Unit Quantities</w:t>
      </w:r>
      <w:r w:rsidRPr="003279B8">
        <w:rPr>
          <w:sz w:val="24"/>
          <w:szCs w:val="24"/>
        </w:rPr>
        <w:t>: Quantities are integer values; fractional shares are out of scope.</w:t>
      </w:r>
    </w:p>
    <w:p w14:paraId="7519F0A2" w14:textId="77777777" w:rsidR="003279B8" w:rsidRPr="003279B8" w:rsidRDefault="003279B8" w:rsidP="003279B8">
      <w:pPr>
        <w:numPr>
          <w:ilvl w:val="0"/>
          <w:numId w:val="5"/>
        </w:numPr>
        <w:rPr>
          <w:sz w:val="24"/>
          <w:szCs w:val="24"/>
        </w:rPr>
      </w:pPr>
      <w:r w:rsidRPr="003279B8">
        <w:rPr>
          <w:b/>
          <w:bCs/>
          <w:sz w:val="24"/>
          <w:szCs w:val="24"/>
        </w:rPr>
        <w:t>Discount Factor Range</w:t>
      </w:r>
      <w:r w:rsidRPr="003279B8">
        <w:rPr>
          <w:sz w:val="24"/>
          <w:szCs w:val="24"/>
        </w:rPr>
        <w:t>: Values between 0.0 and 1.0, representing the percentage of market value we count.</w:t>
      </w:r>
    </w:p>
    <w:p w14:paraId="7F3161C5" w14:textId="77777777" w:rsidR="003279B8" w:rsidRPr="003279B8" w:rsidRDefault="003279B8" w:rsidP="003279B8">
      <w:pPr>
        <w:numPr>
          <w:ilvl w:val="0"/>
          <w:numId w:val="5"/>
        </w:numPr>
        <w:rPr>
          <w:sz w:val="24"/>
          <w:szCs w:val="24"/>
        </w:rPr>
      </w:pPr>
      <w:r w:rsidRPr="003279B8">
        <w:rPr>
          <w:b/>
          <w:bCs/>
          <w:sz w:val="24"/>
          <w:szCs w:val="24"/>
        </w:rPr>
        <w:t>Error Handling</w:t>
      </w:r>
      <w:r w:rsidRPr="003279B8">
        <w:rPr>
          <w:sz w:val="24"/>
          <w:szCs w:val="24"/>
        </w:rPr>
        <w:t>: Our mock endpoints never fail; production-ready code should include timeouts, retries, and error responses.</w:t>
      </w:r>
    </w:p>
    <w:p w14:paraId="2480CA90" w14:textId="77777777" w:rsidR="003279B8" w:rsidRPr="003279B8" w:rsidRDefault="003279B8" w:rsidP="003279B8">
      <w:pPr>
        <w:numPr>
          <w:ilvl w:val="0"/>
          <w:numId w:val="5"/>
        </w:numPr>
        <w:rPr>
          <w:sz w:val="24"/>
          <w:szCs w:val="24"/>
        </w:rPr>
      </w:pPr>
      <w:r w:rsidRPr="003279B8">
        <w:rPr>
          <w:b/>
          <w:bCs/>
          <w:sz w:val="24"/>
          <w:szCs w:val="24"/>
        </w:rPr>
        <w:t>Environment Profiles</w:t>
      </w:r>
      <w:r w:rsidRPr="003279B8">
        <w:rPr>
          <w:sz w:val="24"/>
          <w:szCs w:val="24"/>
        </w:rPr>
        <w:t>: We use dev, test, and prod profiles to configure settings for different stages of deployment.</w:t>
      </w:r>
    </w:p>
    <w:p w14:paraId="74A55606" w14:textId="1B1AE5A6" w:rsidR="00ED2818" w:rsidRPr="00ED2818" w:rsidRDefault="00ED2818" w:rsidP="00ED2818">
      <w:pPr>
        <w:pStyle w:val="Heading1"/>
      </w:pPr>
      <w:bookmarkStart w:id="5" w:name="_Toc203564869"/>
      <w:r w:rsidRPr="00ED2818">
        <w:t>5. Project Layout</w:t>
      </w:r>
      <w:bookmarkEnd w:id="5"/>
    </w:p>
    <w:p w14:paraId="0F096E42" w14:textId="05E2104E" w:rsidR="00F708CD" w:rsidRDefault="00ED2818" w:rsidP="00ED2818">
      <w:pPr>
        <w:rPr>
          <w:sz w:val="24"/>
          <w:szCs w:val="24"/>
        </w:rPr>
      </w:pPr>
      <w:r w:rsidRPr="00ED2818">
        <w:rPr>
          <w:sz w:val="24"/>
          <w:szCs w:val="24"/>
        </w:rPr>
        <w:t>Here’s how the code is organized:</w:t>
      </w:r>
    </w:p>
    <w:p w14:paraId="5BEE1045" w14:textId="77777777" w:rsidR="00ED2818" w:rsidRPr="00ED2818" w:rsidRDefault="00ED2818" w:rsidP="00ED2818">
      <w:pPr>
        <w:rPr>
          <w:sz w:val="24"/>
          <w:szCs w:val="24"/>
        </w:rPr>
      </w:pPr>
      <w:r w:rsidRPr="00ED2818">
        <w:rPr>
          <w:sz w:val="24"/>
          <w:szCs w:val="24"/>
        </w:rPr>
        <w:t>collateral-service/</w:t>
      </w:r>
    </w:p>
    <w:p w14:paraId="56F30EB1" w14:textId="77777777" w:rsidR="00ED2818" w:rsidRPr="00ED2818" w:rsidRDefault="00ED2818" w:rsidP="00ED2818">
      <w:pPr>
        <w:rPr>
          <w:sz w:val="24"/>
          <w:szCs w:val="24"/>
        </w:rPr>
      </w:pP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pom.xml              # Build configuration &amp; dependencies</w:t>
      </w:r>
    </w:p>
    <w:p w14:paraId="45877E28" w14:textId="77777777" w:rsidR="00ED2818" w:rsidRPr="00ED2818" w:rsidRDefault="00ED2818" w:rsidP="00ED2818">
      <w:pPr>
        <w:rPr>
          <w:sz w:val="24"/>
          <w:szCs w:val="24"/>
        </w:rPr>
      </w:pP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w:t>
      </w:r>
      <w:proofErr w:type="spellStart"/>
      <w:r w:rsidRPr="00ED2818">
        <w:rPr>
          <w:sz w:val="24"/>
          <w:szCs w:val="24"/>
        </w:rPr>
        <w:t>src</w:t>
      </w:r>
      <w:proofErr w:type="spellEnd"/>
      <w:r w:rsidRPr="00ED2818">
        <w:rPr>
          <w:sz w:val="24"/>
          <w:szCs w:val="24"/>
        </w:rPr>
        <w:t>/main/java/</w:t>
      </w:r>
    </w:p>
    <w:p w14:paraId="79FFA6E9" w14:textId="77777777" w:rsidR="00ED2818" w:rsidRPr="00ED2818" w:rsidRDefault="00ED2818" w:rsidP="00ED2818">
      <w:pPr>
        <w:rPr>
          <w:sz w:val="24"/>
          <w:szCs w:val="24"/>
        </w:rPr>
      </w:pPr>
      <w:r w:rsidRPr="00ED2818">
        <w:rPr>
          <w:sz w:val="24"/>
          <w:szCs w:val="24"/>
        </w:rPr>
        <w:t>│   └── com/example/collateral</w:t>
      </w:r>
    </w:p>
    <w:p w14:paraId="5FB32570" w14:textId="77777777" w:rsidR="00ED2818" w:rsidRPr="00ED2818" w:rsidRDefault="00ED2818" w:rsidP="00ED2818">
      <w:pPr>
        <w:rPr>
          <w:sz w:val="24"/>
          <w:szCs w:val="24"/>
        </w:rPr>
      </w:pPr>
      <w:r w:rsidRPr="00ED2818">
        <w:rPr>
          <w:sz w:val="24"/>
          <w:szCs w:val="24"/>
        </w:rPr>
        <w:t xml:space="preserve">│       </w:t>
      </w: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CollateralApplication.java           # Main application starter</w:t>
      </w:r>
    </w:p>
    <w:p w14:paraId="76B02FFF" w14:textId="77777777" w:rsidR="00ED2818" w:rsidRPr="00ED2818" w:rsidRDefault="00ED2818" w:rsidP="00ED2818">
      <w:pPr>
        <w:rPr>
          <w:sz w:val="24"/>
          <w:szCs w:val="24"/>
        </w:rPr>
      </w:pPr>
      <w:r w:rsidRPr="00ED2818">
        <w:rPr>
          <w:sz w:val="24"/>
          <w:szCs w:val="24"/>
        </w:rPr>
        <w:t xml:space="preserve">│       </w:t>
      </w: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config/AppConfig.java                # CORS &amp; MVC settings</w:t>
      </w:r>
    </w:p>
    <w:p w14:paraId="602E4292" w14:textId="77777777" w:rsidR="00ED2818" w:rsidRPr="00ED2818" w:rsidRDefault="00ED2818" w:rsidP="00ED2818">
      <w:pPr>
        <w:rPr>
          <w:sz w:val="24"/>
          <w:szCs w:val="24"/>
        </w:rPr>
      </w:pPr>
      <w:r w:rsidRPr="00ED2818">
        <w:rPr>
          <w:sz w:val="24"/>
          <w:szCs w:val="24"/>
        </w:rPr>
        <w:lastRenderedPageBreak/>
        <w:t xml:space="preserve">│       </w:t>
      </w: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w:t>
      </w:r>
      <w:proofErr w:type="gramStart"/>
      <w:r w:rsidRPr="00ED2818">
        <w:rPr>
          <w:sz w:val="24"/>
          <w:szCs w:val="24"/>
        </w:rPr>
        <w:t>mock/MockExternalServicesControllers.java  #</w:t>
      </w:r>
      <w:proofErr w:type="gramEnd"/>
      <w:r w:rsidRPr="00ED2818">
        <w:rPr>
          <w:sz w:val="24"/>
          <w:szCs w:val="24"/>
        </w:rPr>
        <w:t xml:space="preserve"> Mock endpoints for testing</w:t>
      </w:r>
    </w:p>
    <w:p w14:paraId="69BCBB78" w14:textId="77777777" w:rsidR="00ED2818" w:rsidRPr="00ED2818" w:rsidRDefault="00ED2818" w:rsidP="00ED2818">
      <w:pPr>
        <w:rPr>
          <w:sz w:val="24"/>
          <w:szCs w:val="24"/>
        </w:rPr>
      </w:pPr>
      <w:r w:rsidRPr="00ED2818">
        <w:rPr>
          <w:sz w:val="24"/>
          <w:szCs w:val="24"/>
        </w:rPr>
        <w:t xml:space="preserve">│       </w:t>
      </w: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client/                              # Stubs for external service calls</w:t>
      </w:r>
    </w:p>
    <w:p w14:paraId="0870E208" w14:textId="77777777" w:rsidR="00ED2818" w:rsidRPr="00ED2818" w:rsidRDefault="00ED2818" w:rsidP="00ED2818">
      <w:pPr>
        <w:rPr>
          <w:sz w:val="24"/>
          <w:szCs w:val="24"/>
        </w:rPr>
      </w:pPr>
      <w:r w:rsidRPr="00ED2818">
        <w:rPr>
          <w:sz w:val="24"/>
          <w:szCs w:val="24"/>
        </w:rPr>
        <w:t xml:space="preserve">│       </w:t>
      </w: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controller/                          # REST API endpoints (calculate &amp; health)</w:t>
      </w:r>
    </w:p>
    <w:p w14:paraId="6D9C14E9" w14:textId="77777777" w:rsidR="00ED2818" w:rsidRPr="00ED2818" w:rsidRDefault="00ED2818" w:rsidP="00ED2818">
      <w:pPr>
        <w:rPr>
          <w:sz w:val="24"/>
          <w:szCs w:val="24"/>
        </w:rPr>
      </w:pPr>
      <w:r w:rsidRPr="00ED2818">
        <w:rPr>
          <w:sz w:val="24"/>
          <w:szCs w:val="24"/>
        </w:rPr>
        <w:t xml:space="preserve">│       </w:t>
      </w:r>
      <w:r w:rsidRPr="00ED2818">
        <w:rPr>
          <w:rFonts w:ascii="Arial" w:hAnsi="Arial" w:cs="Arial"/>
          <w:sz w:val="24"/>
          <w:szCs w:val="24"/>
        </w:rPr>
        <w:t>├</w:t>
      </w:r>
      <w:r w:rsidRPr="00ED2818">
        <w:rPr>
          <w:rFonts w:ascii="Calibri" w:hAnsi="Calibri" w:cs="Calibri"/>
          <w:sz w:val="24"/>
          <w:szCs w:val="24"/>
        </w:rPr>
        <w:t>──</w:t>
      </w:r>
      <w:r w:rsidRPr="00ED2818">
        <w:rPr>
          <w:sz w:val="24"/>
          <w:szCs w:val="24"/>
        </w:rPr>
        <w:t xml:space="preserve"> service/                             # Business logic (collateral calculations)</w:t>
      </w:r>
    </w:p>
    <w:p w14:paraId="17DB1DD7" w14:textId="77777777" w:rsidR="00ED2818" w:rsidRPr="00ED2818" w:rsidRDefault="00ED2818" w:rsidP="00ED2818">
      <w:pPr>
        <w:rPr>
          <w:sz w:val="24"/>
          <w:szCs w:val="24"/>
        </w:rPr>
      </w:pPr>
      <w:r w:rsidRPr="00ED2818">
        <w:rPr>
          <w:sz w:val="24"/>
          <w:szCs w:val="24"/>
        </w:rPr>
        <w:t>│       └── model/                               # DTOs (</w:t>
      </w:r>
      <w:proofErr w:type="spellStart"/>
      <w:r w:rsidRPr="00ED2818">
        <w:rPr>
          <w:sz w:val="24"/>
          <w:szCs w:val="24"/>
        </w:rPr>
        <w:t>AccountPosition</w:t>
      </w:r>
      <w:proofErr w:type="spellEnd"/>
      <w:r w:rsidRPr="00ED2818">
        <w:rPr>
          <w:sz w:val="24"/>
          <w:szCs w:val="24"/>
        </w:rPr>
        <w:t>, Position, etc.)</w:t>
      </w:r>
    </w:p>
    <w:p w14:paraId="22CB97A9" w14:textId="4C1489DC" w:rsidR="00ED2818" w:rsidRPr="00F708CD" w:rsidRDefault="00ED2818" w:rsidP="00ED2818">
      <w:pPr>
        <w:rPr>
          <w:sz w:val="24"/>
          <w:szCs w:val="24"/>
        </w:rPr>
      </w:pPr>
      <w:r w:rsidRPr="00ED2818">
        <w:rPr>
          <w:sz w:val="24"/>
          <w:szCs w:val="24"/>
        </w:rPr>
        <w:t xml:space="preserve">└── </w:t>
      </w:r>
      <w:proofErr w:type="spellStart"/>
      <w:r w:rsidRPr="00ED2818">
        <w:rPr>
          <w:sz w:val="24"/>
          <w:szCs w:val="24"/>
        </w:rPr>
        <w:t>src</w:t>
      </w:r>
      <w:proofErr w:type="spellEnd"/>
      <w:r w:rsidRPr="00ED2818">
        <w:rPr>
          <w:sz w:val="24"/>
          <w:szCs w:val="24"/>
        </w:rPr>
        <w:t>/test/java/                              # JUnit tests for service &amp; controller</w:t>
      </w:r>
    </w:p>
    <w:p w14:paraId="44457703" w14:textId="77777777" w:rsidR="00BE6E55" w:rsidRPr="00BE6E55" w:rsidRDefault="00BE6E55" w:rsidP="00BE6E55"/>
    <w:p w14:paraId="75A87523" w14:textId="77777777" w:rsidR="0013323F" w:rsidRPr="008F5818" w:rsidRDefault="0013323F" w:rsidP="0013323F">
      <w:pPr>
        <w:rPr>
          <w:sz w:val="24"/>
          <w:szCs w:val="24"/>
          <w:lang w:val="en-US"/>
        </w:rPr>
      </w:pPr>
      <w:r w:rsidRPr="008F5818">
        <w:rPr>
          <w:sz w:val="24"/>
          <w:szCs w:val="24"/>
          <w:lang w:val="en-US"/>
        </w:rPr>
        <w:t>Each package has a clear responsibility, following best practices for clean, maintainable code.</w:t>
      </w:r>
    </w:p>
    <w:p w14:paraId="5CD1DA03" w14:textId="77777777" w:rsidR="008F5818" w:rsidRPr="008F5818" w:rsidRDefault="008F5818" w:rsidP="008F5818">
      <w:pPr>
        <w:rPr>
          <w:b/>
          <w:bCs/>
          <w:sz w:val="24"/>
          <w:szCs w:val="24"/>
        </w:rPr>
      </w:pPr>
      <w:r w:rsidRPr="008F5818">
        <w:rPr>
          <w:b/>
          <w:bCs/>
          <w:sz w:val="24"/>
          <w:szCs w:val="24"/>
        </w:rPr>
        <w:t>6. How It Works</w:t>
      </w:r>
    </w:p>
    <w:p w14:paraId="79A57FC0" w14:textId="77777777" w:rsidR="008F5818" w:rsidRPr="008F5818" w:rsidRDefault="008F5818" w:rsidP="008F5818">
      <w:pPr>
        <w:numPr>
          <w:ilvl w:val="0"/>
          <w:numId w:val="6"/>
        </w:numPr>
        <w:rPr>
          <w:sz w:val="24"/>
          <w:szCs w:val="24"/>
        </w:rPr>
      </w:pPr>
      <w:r w:rsidRPr="008F5818">
        <w:rPr>
          <w:b/>
          <w:bCs/>
          <w:sz w:val="24"/>
          <w:szCs w:val="24"/>
        </w:rPr>
        <w:t>Client Call</w:t>
      </w:r>
      <w:r w:rsidRPr="008F5818">
        <w:rPr>
          <w:sz w:val="24"/>
          <w:szCs w:val="24"/>
        </w:rPr>
        <w:t>: You send a POST to /</w:t>
      </w:r>
      <w:proofErr w:type="spellStart"/>
      <w:r w:rsidRPr="008F5818">
        <w:rPr>
          <w:sz w:val="24"/>
          <w:szCs w:val="24"/>
        </w:rPr>
        <w:t>api</w:t>
      </w:r>
      <w:proofErr w:type="spellEnd"/>
      <w:r w:rsidRPr="008F5818">
        <w:rPr>
          <w:sz w:val="24"/>
          <w:szCs w:val="24"/>
        </w:rPr>
        <w:t>/collateral/calculate with a JSON array of account IDs, e.g., ["E1","E2"].</w:t>
      </w:r>
    </w:p>
    <w:p w14:paraId="5D22E0B5" w14:textId="77777777" w:rsidR="008F5818" w:rsidRPr="008F5818" w:rsidRDefault="008F5818" w:rsidP="008F5818">
      <w:pPr>
        <w:numPr>
          <w:ilvl w:val="0"/>
          <w:numId w:val="6"/>
        </w:numPr>
        <w:rPr>
          <w:sz w:val="24"/>
          <w:szCs w:val="24"/>
        </w:rPr>
      </w:pPr>
      <w:r w:rsidRPr="008F5818">
        <w:rPr>
          <w:b/>
          <w:bCs/>
          <w:sz w:val="24"/>
          <w:szCs w:val="24"/>
        </w:rPr>
        <w:t>Validate</w:t>
      </w:r>
      <w:r w:rsidRPr="008F5818">
        <w:rPr>
          <w:sz w:val="24"/>
          <w:szCs w:val="24"/>
        </w:rPr>
        <w:t>: The controller checks that the list isn’t empty or null.</w:t>
      </w:r>
    </w:p>
    <w:p w14:paraId="1E13789E" w14:textId="77777777" w:rsidR="008F5818" w:rsidRPr="008F5818" w:rsidRDefault="008F5818" w:rsidP="008F5818">
      <w:pPr>
        <w:numPr>
          <w:ilvl w:val="0"/>
          <w:numId w:val="6"/>
        </w:numPr>
        <w:rPr>
          <w:sz w:val="24"/>
          <w:szCs w:val="24"/>
        </w:rPr>
      </w:pPr>
      <w:r w:rsidRPr="008F5818">
        <w:rPr>
          <w:b/>
          <w:bCs/>
          <w:sz w:val="24"/>
          <w:szCs w:val="24"/>
        </w:rPr>
        <w:t>Fetch Data</w:t>
      </w:r>
      <w:r w:rsidRPr="008F5818">
        <w:rPr>
          <w:sz w:val="24"/>
          <w:szCs w:val="24"/>
        </w:rPr>
        <w:t>:</w:t>
      </w:r>
    </w:p>
    <w:p w14:paraId="6C06F859" w14:textId="77777777" w:rsidR="008F5818" w:rsidRPr="008F5818" w:rsidRDefault="008F5818" w:rsidP="008F5818">
      <w:pPr>
        <w:numPr>
          <w:ilvl w:val="1"/>
          <w:numId w:val="6"/>
        </w:numPr>
        <w:rPr>
          <w:sz w:val="24"/>
          <w:szCs w:val="24"/>
        </w:rPr>
      </w:pPr>
      <w:r w:rsidRPr="008F5818">
        <w:rPr>
          <w:b/>
          <w:bCs/>
          <w:sz w:val="24"/>
          <w:szCs w:val="24"/>
        </w:rPr>
        <w:t>Positions</w:t>
      </w:r>
      <w:r w:rsidRPr="008F5818">
        <w:rPr>
          <w:sz w:val="24"/>
          <w:szCs w:val="24"/>
        </w:rPr>
        <w:t>: Calls /</w:t>
      </w:r>
      <w:proofErr w:type="spellStart"/>
      <w:r w:rsidRPr="008F5818">
        <w:rPr>
          <w:sz w:val="24"/>
          <w:szCs w:val="24"/>
        </w:rPr>
        <w:t>api</w:t>
      </w:r>
      <w:proofErr w:type="spellEnd"/>
      <w:r w:rsidRPr="008F5818">
        <w:rPr>
          <w:sz w:val="24"/>
          <w:szCs w:val="24"/>
        </w:rPr>
        <w:t>/mock/positions to get what each account holds.</w:t>
      </w:r>
    </w:p>
    <w:p w14:paraId="62725BF3" w14:textId="77777777" w:rsidR="008F5818" w:rsidRPr="008F5818" w:rsidRDefault="008F5818" w:rsidP="008F5818">
      <w:pPr>
        <w:numPr>
          <w:ilvl w:val="1"/>
          <w:numId w:val="6"/>
        </w:numPr>
        <w:rPr>
          <w:sz w:val="24"/>
          <w:szCs w:val="24"/>
        </w:rPr>
      </w:pPr>
      <w:r w:rsidRPr="008F5818">
        <w:rPr>
          <w:b/>
          <w:bCs/>
          <w:sz w:val="24"/>
          <w:szCs w:val="24"/>
        </w:rPr>
        <w:t>Eligibility</w:t>
      </w:r>
      <w:r w:rsidRPr="008F5818">
        <w:rPr>
          <w:sz w:val="24"/>
          <w:szCs w:val="24"/>
        </w:rPr>
        <w:t>: Calls /</w:t>
      </w:r>
      <w:proofErr w:type="spellStart"/>
      <w:r w:rsidRPr="008F5818">
        <w:rPr>
          <w:sz w:val="24"/>
          <w:szCs w:val="24"/>
        </w:rPr>
        <w:t>api</w:t>
      </w:r>
      <w:proofErr w:type="spellEnd"/>
      <w:r w:rsidRPr="008F5818">
        <w:rPr>
          <w:sz w:val="24"/>
          <w:szCs w:val="24"/>
        </w:rPr>
        <w:t>/mock/eligibility to find out which assets are eligible and their discount.</w:t>
      </w:r>
    </w:p>
    <w:p w14:paraId="583E6F97" w14:textId="77777777" w:rsidR="008F5818" w:rsidRPr="008F5818" w:rsidRDefault="008F5818" w:rsidP="008F5818">
      <w:pPr>
        <w:numPr>
          <w:ilvl w:val="1"/>
          <w:numId w:val="6"/>
        </w:numPr>
        <w:rPr>
          <w:sz w:val="24"/>
          <w:szCs w:val="24"/>
        </w:rPr>
      </w:pPr>
      <w:r w:rsidRPr="008F5818">
        <w:rPr>
          <w:b/>
          <w:bCs/>
          <w:sz w:val="24"/>
          <w:szCs w:val="24"/>
        </w:rPr>
        <w:t>Prices</w:t>
      </w:r>
      <w:r w:rsidRPr="008F5818">
        <w:rPr>
          <w:sz w:val="24"/>
          <w:szCs w:val="24"/>
        </w:rPr>
        <w:t>: Calls /</w:t>
      </w:r>
      <w:proofErr w:type="spellStart"/>
      <w:r w:rsidRPr="008F5818">
        <w:rPr>
          <w:sz w:val="24"/>
          <w:szCs w:val="24"/>
        </w:rPr>
        <w:t>api</w:t>
      </w:r>
      <w:proofErr w:type="spellEnd"/>
      <w:r w:rsidRPr="008F5818">
        <w:rPr>
          <w:sz w:val="24"/>
          <w:szCs w:val="24"/>
        </w:rPr>
        <w:t>/mock/prices to get current market prices.</w:t>
      </w:r>
    </w:p>
    <w:p w14:paraId="6E4BC66D" w14:textId="77777777" w:rsidR="008F5818" w:rsidRPr="008F5818" w:rsidRDefault="008F5818" w:rsidP="008F5818">
      <w:pPr>
        <w:numPr>
          <w:ilvl w:val="0"/>
          <w:numId w:val="6"/>
        </w:numPr>
        <w:rPr>
          <w:sz w:val="24"/>
          <w:szCs w:val="24"/>
        </w:rPr>
      </w:pPr>
      <w:r w:rsidRPr="008F5818">
        <w:rPr>
          <w:b/>
          <w:bCs/>
          <w:sz w:val="24"/>
          <w:szCs w:val="24"/>
        </w:rPr>
        <w:t>Compute</w:t>
      </w:r>
      <w:r w:rsidRPr="008F5818">
        <w:rPr>
          <w:sz w:val="24"/>
          <w:szCs w:val="24"/>
        </w:rPr>
        <w:t>: For each account, for each asset:</w:t>
      </w:r>
    </w:p>
    <w:p w14:paraId="6C0823E1" w14:textId="77777777" w:rsidR="008F5818" w:rsidRPr="008F5818" w:rsidRDefault="008F5818" w:rsidP="008F5818">
      <w:pPr>
        <w:numPr>
          <w:ilvl w:val="1"/>
          <w:numId w:val="6"/>
        </w:numPr>
        <w:rPr>
          <w:sz w:val="24"/>
          <w:szCs w:val="24"/>
        </w:rPr>
      </w:pPr>
      <w:r w:rsidRPr="008F5818">
        <w:rPr>
          <w:sz w:val="24"/>
          <w:szCs w:val="24"/>
        </w:rPr>
        <w:t>If eligible and a price exists → quantity × price × discount.</w:t>
      </w:r>
    </w:p>
    <w:p w14:paraId="0F555851" w14:textId="77777777" w:rsidR="008F5818" w:rsidRPr="008F5818" w:rsidRDefault="008F5818" w:rsidP="008F5818">
      <w:pPr>
        <w:numPr>
          <w:ilvl w:val="1"/>
          <w:numId w:val="6"/>
        </w:numPr>
        <w:rPr>
          <w:sz w:val="24"/>
          <w:szCs w:val="24"/>
        </w:rPr>
      </w:pPr>
      <w:r w:rsidRPr="008F5818">
        <w:rPr>
          <w:sz w:val="24"/>
          <w:szCs w:val="24"/>
        </w:rPr>
        <w:t>Otherwise → 0. Sum everything, then round to two decimals.</w:t>
      </w:r>
    </w:p>
    <w:p w14:paraId="5829CC5A" w14:textId="77777777" w:rsidR="008F5818" w:rsidRPr="008F5818" w:rsidRDefault="008F5818" w:rsidP="008F5818">
      <w:pPr>
        <w:numPr>
          <w:ilvl w:val="0"/>
          <w:numId w:val="6"/>
        </w:numPr>
        <w:rPr>
          <w:sz w:val="24"/>
          <w:szCs w:val="24"/>
        </w:rPr>
      </w:pPr>
      <w:r w:rsidRPr="008F5818">
        <w:rPr>
          <w:b/>
          <w:bCs/>
          <w:sz w:val="24"/>
          <w:szCs w:val="24"/>
        </w:rPr>
        <w:t>Respond</w:t>
      </w:r>
      <w:r w:rsidRPr="008F5818">
        <w:rPr>
          <w:sz w:val="24"/>
          <w:szCs w:val="24"/>
        </w:rPr>
        <w:t xml:space="preserve">: Return a JSON array of </w:t>
      </w:r>
      <w:proofErr w:type="gramStart"/>
      <w:r w:rsidRPr="008F5818">
        <w:rPr>
          <w:sz w:val="24"/>
          <w:szCs w:val="24"/>
        </w:rPr>
        <w:t>{ "</w:t>
      </w:r>
      <w:proofErr w:type="spellStart"/>
      <w:proofErr w:type="gramEnd"/>
      <w:r w:rsidRPr="008F5818">
        <w:rPr>
          <w:sz w:val="24"/>
          <w:szCs w:val="24"/>
        </w:rPr>
        <w:t>accountId</w:t>
      </w:r>
      <w:proofErr w:type="spellEnd"/>
      <w:r w:rsidRPr="008F5818">
        <w:rPr>
          <w:sz w:val="24"/>
          <w:szCs w:val="24"/>
        </w:rPr>
        <w:t>": "E1", "</w:t>
      </w:r>
      <w:proofErr w:type="spellStart"/>
      <w:r w:rsidRPr="008F5818">
        <w:rPr>
          <w:sz w:val="24"/>
          <w:szCs w:val="24"/>
        </w:rPr>
        <w:t>collateralValue</w:t>
      </w:r>
      <w:proofErr w:type="spellEnd"/>
      <w:r w:rsidRPr="008F5818">
        <w:rPr>
          <w:sz w:val="24"/>
          <w:szCs w:val="24"/>
        </w:rPr>
        <w:t>": 5481.00 }, etc.</w:t>
      </w:r>
    </w:p>
    <w:p w14:paraId="569189FC" w14:textId="77777777" w:rsidR="008F5818" w:rsidRPr="008F5818" w:rsidRDefault="008F5818" w:rsidP="008F5818">
      <w:pPr>
        <w:numPr>
          <w:ilvl w:val="0"/>
          <w:numId w:val="6"/>
        </w:numPr>
        <w:rPr>
          <w:sz w:val="24"/>
          <w:szCs w:val="24"/>
        </w:rPr>
      </w:pPr>
      <w:r w:rsidRPr="008F5818">
        <w:rPr>
          <w:b/>
          <w:bCs/>
          <w:sz w:val="24"/>
          <w:szCs w:val="24"/>
        </w:rPr>
        <w:t>Health Endpoint</w:t>
      </w:r>
      <w:r w:rsidRPr="008F5818">
        <w:rPr>
          <w:sz w:val="24"/>
          <w:szCs w:val="24"/>
        </w:rPr>
        <w:t>: A simple GET /</w:t>
      </w:r>
      <w:proofErr w:type="spellStart"/>
      <w:r w:rsidRPr="008F5818">
        <w:rPr>
          <w:sz w:val="24"/>
          <w:szCs w:val="24"/>
        </w:rPr>
        <w:t>api</w:t>
      </w:r>
      <w:proofErr w:type="spellEnd"/>
      <w:r w:rsidRPr="008F5818">
        <w:rPr>
          <w:sz w:val="24"/>
          <w:szCs w:val="24"/>
        </w:rPr>
        <w:t xml:space="preserve">/collateral/health responds with "Collateral Service </w:t>
      </w:r>
      <w:proofErr w:type="gramStart"/>
      <w:r w:rsidRPr="008F5818">
        <w:rPr>
          <w:sz w:val="24"/>
          <w:szCs w:val="24"/>
        </w:rPr>
        <w:t>is</w:t>
      </w:r>
      <w:proofErr w:type="gramEnd"/>
      <w:r w:rsidRPr="008F5818">
        <w:rPr>
          <w:sz w:val="24"/>
          <w:szCs w:val="24"/>
        </w:rPr>
        <w:t xml:space="preserve"> running" so you can check availability.</w:t>
      </w:r>
    </w:p>
    <w:p w14:paraId="026EC794" w14:textId="77777777" w:rsidR="00CC3C0F" w:rsidRPr="00CC3C0F" w:rsidRDefault="00CC3C0F" w:rsidP="006210B8">
      <w:pPr>
        <w:pStyle w:val="Heading1"/>
      </w:pPr>
      <w:bookmarkStart w:id="6" w:name="_Toc203564870"/>
      <w:r w:rsidRPr="00CC3C0F">
        <w:t>7. Testing &amp; Verification</w:t>
      </w:r>
      <w:bookmarkEnd w:id="6"/>
    </w:p>
    <w:p w14:paraId="6EEB3887" w14:textId="77777777" w:rsidR="00CC3C0F" w:rsidRPr="00CC3C0F" w:rsidRDefault="00CC3C0F" w:rsidP="006210B8">
      <w:pPr>
        <w:pStyle w:val="Heading2"/>
      </w:pPr>
      <w:bookmarkStart w:id="7" w:name="_7.1_Manual_via"/>
      <w:bookmarkStart w:id="8" w:name="_Toc203564871"/>
      <w:bookmarkEnd w:id="7"/>
      <w:r w:rsidRPr="00CC3C0F">
        <w:t>7.1 Manual via Postman</w:t>
      </w:r>
      <w:bookmarkEnd w:id="8"/>
    </w:p>
    <w:p w14:paraId="50E482FD" w14:textId="77777777" w:rsidR="00CC3C0F" w:rsidRPr="00CC3C0F" w:rsidRDefault="00CC3C0F" w:rsidP="00CC3C0F">
      <w:pPr>
        <w:numPr>
          <w:ilvl w:val="0"/>
          <w:numId w:val="7"/>
        </w:numPr>
        <w:rPr>
          <w:sz w:val="24"/>
          <w:szCs w:val="24"/>
        </w:rPr>
      </w:pPr>
      <w:r w:rsidRPr="00CC3C0F">
        <w:rPr>
          <w:b/>
          <w:bCs/>
          <w:sz w:val="24"/>
          <w:szCs w:val="24"/>
        </w:rPr>
        <w:t>Mock Positions</w:t>
      </w:r>
      <w:r w:rsidRPr="00CC3C0F">
        <w:rPr>
          <w:sz w:val="24"/>
          <w:szCs w:val="24"/>
        </w:rPr>
        <w:t>:</w:t>
      </w:r>
    </w:p>
    <w:p w14:paraId="6981FCB3" w14:textId="77777777" w:rsidR="00CC3C0F" w:rsidRPr="00CC3C0F" w:rsidRDefault="00CC3C0F" w:rsidP="00CC3C0F">
      <w:pPr>
        <w:numPr>
          <w:ilvl w:val="1"/>
          <w:numId w:val="7"/>
        </w:numPr>
        <w:rPr>
          <w:sz w:val="24"/>
          <w:szCs w:val="24"/>
        </w:rPr>
      </w:pPr>
      <w:r w:rsidRPr="00CC3C0F">
        <w:rPr>
          <w:sz w:val="24"/>
          <w:szCs w:val="24"/>
        </w:rPr>
        <w:t>POST http://localhost:8081/api/mock/positions with body [ "E1","E2</w:t>
      </w:r>
      <w:proofErr w:type="gramStart"/>
      <w:r w:rsidRPr="00CC3C0F">
        <w:rPr>
          <w:sz w:val="24"/>
          <w:szCs w:val="24"/>
        </w:rPr>
        <w:t>" ]</w:t>
      </w:r>
      <w:proofErr w:type="gramEnd"/>
      <w:r w:rsidRPr="00CC3C0F">
        <w:rPr>
          <w:sz w:val="24"/>
          <w:szCs w:val="24"/>
        </w:rPr>
        <w:t xml:space="preserve"> → returns sample holdings.</w:t>
      </w:r>
    </w:p>
    <w:p w14:paraId="3AC8423C" w14:textId="77777777" w:rsidR="00CC3C0F" w:rsidRPr="00CC3C0F" w:rsidRDefault="00CC3C0F" w:rsidP="00CC3C0F">
      <w:pPr>
        <w:numPr>
          <w:ilvl w:val="0"/>
          <w:numId w:val="7"/>
        </w:numPr>
        <w:rPr>
          <w:sz w:val="24"/>
          <w:szCs w:val="24"/>
        </w:rPr>
      </w:pPr>
      <w:r w:rsidRPr="00CC3C0F">
        <w:rPr>
          <w:b/>
          <w:bCs/>
          <w:sz w:val="24"/>
          <w:szCs w:val="24"/>
        </w:rPr>
        <w:t>Mock Eligibility</w:t>
      </w:r>
      <w:r w:rsidRPr="00CC3C0F">
        <w:rPr>
          <w:sz w:val="24"/>
          <w:szCs w:val="24"/>
        </w:rPr>
        <w:t>:</w:t>
      </w:r>
    </w:p>
    <w:p w14:paraId="2FA1BE28" w14:textId="77777777" w:rsidR="00CC3C0F" w:rsidRPr="00CC3C0F" w:rsidRDefault="00CC3C0F" w:rsidP="00CC3C0F">
      <w:pPr>
        <w:numPr>
          <w:ilvl w:val="1"/>
          <w:numId w:val="7"/>
        </w:numPr>
        <w:rPr>
          <w:sz w:val="24"/>
          <w:szCs w:val="24"/>
        </w:rPr>
      </w:pPr>
      <w:r w:rsidRPr="00CC3C0F">
        <w:rPr>
          <w:sz w:val="24"/>
          <w:szCs w:val="24"/>
        </w:rPr>
        <w:t xml:space="preserve">POST http://localhost:8081/api/mock/eligibility with body </w:t>
      </w:r>
      <w:proofErr w:type="gramStart"/>
      <w:r w:rsidRPr="00CC3C0F">
        <w:rPr>
          <w:sz w:val="24"/>
          <w:szCs w:val="24"/>
        </w:rPr>
        <w:t>{ "</w:t>
      </w:r>
      <w:proofErr w:type="spellStart"/>
      <w:proofErr w:type="gramEnd"/>
      <w:r w:rsidRPr="00CC3C0F">
        <w:rPr>
          <w:sz w:val="24"/>
          <w:szCs w:val="24"/>
        </w:rPr>
        <w:t>accountIds</w:t>
      </w:r>
      <w:proofErr w:type="spellEnd"/>
      <w:r w:rsidRPr="00CC3C0F">
        <w:rPr>
          <w:sz w:val="24"/>
          <w:szCs w:val="24"/>
        </w:rPr>
        <w:t>":["E1","E2"], "</w:t>
      </w:r>
      <w:proofErr w:type="spellStart"/>
      <w:r w:rsidRPr="00CC3C0F">
        <w:rPr>
          <w:sz w:val="24"/>
          <w:szCs w:val="24"/>
        </w:rPr>
        <w:t>assetIds</w:t>
      </w:r>
      <w:proofErr w:type="spellEnd"/>
      <w:r w:rsidRPr="00CC3C0F">
        <w:rPr>
          <w:sz w:val="24"/>
          <w:szCs w:val="24"/>
        </w:rPr>
        <w:t>":["S1","S2","S3","S4","S5"] } → returns eligibility rules.</w:t>
      </w:r>
    </w:p>
    <w:p w14:paraId="6B08CD82" w14:textId="77777777" w:rsidR="00CC3C0F" w:rsidRPr="00CC3C0F" w:rsidRDefault="00CC3C0F" w:rsidP="00CC3C0F">
      <w:pPr>
        <w:numPr>
          <w:ilvl w:val="0"/>
          <w:numId w:val="7"/>
        </w:numPr>
        <w:rPr>
          <w:sz w:val="24"/>
          <w:szCs w:val="24"/>
        </w:rPr>
      </w:pPr>
      <w:r w:rsidRPr="00CC3C0F">
        <w:rPr>
          <w:b/>
          <w:bCs/>
          <w:sz w:val="24"/>
          <w:szCs w:val="24"/>
        </w:rPr>
        <w:lastRenderedPageBreak/>
        <w:t>Mock Prices</w:t>
      </w:r>
      <w:r w:rsidRPr="00CC3C0F">
        <w:rPr>
          <w:sz w:val="24"/>
          <w:szCs w:val="24"/>
        </w:rPr>
        <w:t>:</w:t>
      </w:r>
    </w:p>
    <w:p w14:paraId="4BC0F148" w14:textId="77777777" w:rsidR="00CC3C0F" w:rsidRPr="00CC3C0F" w:rsidRDefault="00CC3C0F" w:rsidP="00CC3C0F">
      <w:pPr>
        <w:numPr>
          <w:ilvl w:val="1"/>
          <w:numId w:val="7"/>
        </w:numPr>
        <w:rPr>
          <w:sz w:val="24"/>
          <w:szCs w:val="24"/>
        </w:rPr>
      </w:pPr>
      <w:r w:rsidRPr="00CC3C0F">
        <w:rPr>
          <w:sz w:val="24"/>
          <w:szCs w:val="24"/>
        </w:rPr>
        <w:t>POST http://localhost:8081/api/mock/prices with body [ "S1","S2","S3","S4","S5</w:t>
      </w:r>
      <w:proofErr w:type="gramStart"/>
      <w:r w:rsidRPr="00CC3C0F">
        <w:rPr>
          <w:sz w:val="24"/>
          <w:szCs w:val="24"/>
        </w:rPr>
        <w:t>" ]</w:t>
      </w:r>
      <w:proofErr w:type="gramEnd"/>
      <w:r w:rsidRPr="00CC3C0F">
        <w:rPr>
          <w:sz w:val="24"/>
          <w:szCs w:val="24"/>
        </w:rPr>
        <w:t xml:space="preserve"> → returns prices.</w:t>
      </w:r>
    </w:p>
    <w:p w14:paraId="43F53724" w14:textId="77777777" w:rsidR="00CC3C0F" w:rsidRPr="00CC3C0F" w:rsidRDefault="00CC3C0F" w:rsidP="00CC3C0F">
      <w:pPr>
        <w:numPr>
          <w:ilvl w:val="0"/>
          <w:numId w:val="7"/>
        </w:numPr>
        <w:rPr>
          <w:sz w:val="24"/>
          <w:szCs w:val="24"/>
        </w:rPr>
      </w:pPr>
      <w:r w:rsidRPr="00CC3C0F">
        <w:rPr>
          <w:b/>
          <w:bCs/>
          <w:sz w:val="24"/>
          <w:szCs w:val="24"/>
        </w:rPr>
        <w:t>Calculate Collateral</w:t>
      </w:r>
      <w:r w:rsidRPr="00CC3C0F">
        <w:rPr>
          <w:sz w:val="24"/>
          <w:szCs w:val="24"/>
        </w:rPr>
        <w:t>:</w:t>
      </w:r>
    </w:p>
    <w:p w14:paraId="31512DB4" w14:textId="77777777" w:rsidR="00CC3C0F" w:rsidRPr="00CC3C0F" w:rsidRDefault="00CC3C0F" w:rsidP="00CC3C0F">
      <w:pPr>
        <w:numPr>
          <w:ilvl w:val="1"/>
          <w:numId w:val="7"/>
        </w:numPr>
        <w:rPr>
          <w:sz w:val="24"/>
          <w:szCs w:val="24"/>
        </w:rPr>
      </w:pPr>
      <w:r w:rsidRPr="00CC3C0F">
        <w:rPr>
          <w:sz w:val="24"/>
          <w:szCs w:val="24"/>
        </w:rPr>
        <w:t>POST http://localhost:8081/api/collateral/calculate with body ["E1","E2"] → returns final values.</w:t>
      </w:r>
    </w:p>
    <w:p w14:paraId="12533320" w14:textId="77777777" w:rsidR="00CC3C0F" w:rsidRPr="00CC3C0F" w:rsidRDefault="00CC3C0F" w:rsidP="002757FE">
      <w:pPr>
        <w:pStyle w:val="Heading2"/>
      </w:pPr>
      <w:bookmarkStart w:id="9" w:name="_Toc203564872"/>
      <w:r w:rsidRPr="00CC3C0F">
        <w:t>7.2 Automated Tests</w:t>
      </w:r>
      <w:bookmarkEnd w:id="9"/>
    </w:p>
    <w:p w14:paraId="1CDD1936" w14:textId="77777777" w:rsidR="00CC3C0F" w:rsidRPr="00CC3C0F" w:rsidRDefault="00CC3C0F" w:rsidP="00CC3C0F">
      <w:pPr>
        <w:rPr>
          <w:sz w:val="24"/>
          <w:szCs w:val="24"/>
        </w:rPr>
      </w:pPr>
      <w:r w:rsidRPr="00CC3C0F">
        <w:rPr>
          <w:sz w:val="24"/>
          <w:szCs w:val="24"/>
        </w:rPr>
        <w:t xml:space="preserve">Run </w:t>
      </w:r>
      <w:proofErr w:type="spellStart"/>
      <w:r w:rsidRPr="00CC3C0F">
        <w:rPr>
          <w:sz w:val="24"/>
          <w:szCs w:val="24"/>
        </w:rPr>
        <w:t>mvn</w:t>
      </w:r>
      <w:proofErr w:type="spellEnd"/>
      <w:r w:rsidRPr="00CC3C0F">
        <w:rPr>
          <w:sz w:val="24"/>
          <w:szCs w:val="24"/>
        </w:rPr>
        <w:t xml:space="preserve"> test or in Eclipse:</w:t>
      </w:r>
    </w:p>
    <w:p w14:paraId="691CE423" w14:textId="77777777" w:rsidR="00CC3C0F" w:rsidRPr="00CC3C0F" w:rsidRDefault="00CC3C0F" w:rsidP="00CC3C0F">
      <w:pPr>
        <w:numPr>
          <w:ilvl w:val="0"/>
          <w:numId w:val="8"/>
        </w:numPr>
        <w:rPr>
          <w:sz w:val="24"/>
          <w:szCs w:val="24"/>
        </w:rPr>
      </w:pPr>
      <w:r w:rsidRPr="00CC3C0F">
        <w:rPr>
          <w:b/>
          <w:bCs/>
          <w:sz w:val="24"/>
          <w:szCs w:val="24"/>
        </w:rPr>
        <w:t>Service Tests</w:t>
      </w:r>
      <w:r w:rsidRPr="00CC3C0F">
        <w:rPr>
          <w:sz w:val="24"/>
          <w:szCs w:val="24"/>
        </w:rPr>
        <w:t xml:space="preserve">: </w:t>
      </w:r>
      <w:proofErr w:type="spellStart"/>
      <w:r w:rsidRPr="00CC3C0F">
        <w:rPr>
          <w:sz w:val="24"/>
          <w:szCs w:val="24"/>
        </w:rPr>
        <w:t>CollateralCalculationServiceTest</w:t>
      </w:r>
      <w:proofErr w:type="spellEnd"/>
      <w:r w:rsidRPr="00CC3C0F">
        <w:rPr>
          <w:sz w:val="24"/>
          <w:szCs w:val="24"/>
        </w:rPr>
        <w:t xml:space="preserve"> covers normal, all-ineligible, and missing-price cases.</w:t>
      </w:r>
    </w:p>
    <w:p w14:paraId="14690369" w14:textId="77777777" w:rsidR="00CC3C0F" w:rsidRPr="00CC3C0F" w:rsidRDefault="00CC3C0F" w:rsidP="00CC3C0F">
      <w:pPr>
        <w:numPr>
          <w:ilvl w:val="0"/>
          <w:numId w:val="8"/>
        </w:numPr>
        <w:rPr>
          <w:sz w:val="24"/>
          <w:szCs w:val="24"/>
        </w:rPr>
      </w:pPr>
      <w:r w:rsidRPr="00CC3C0F">
        <w:rPr>
          <w:b/>
          <w:bCs/>
          <w:sz w:val="24"/>
          <w:szCs w:val="24"/>
        </w:rPr>
        <w:t>Controller Tests</w:t>
      </w:r>
      <w:r w:rsidRPr="00CC3C0F">
        <w:rPr>
          <w:sz w:val="24"/>
          <w:szCs w:val="24"/>
        </w:rPr>
        <w:t xml:space="preserve">: </w:t>
      </w:r>
      <w:proofErr w:type="spellStart"/>
      <w:r w:rsidRPr="00CC3C0F">
        <w:rPr>
          <w:sz w:val="24"/>
          <w:szCs w:val="24"/>
        </w:rPr>
        <w:t>CollateralControllerTest</w:t>
      </w:r>
      <w:proofErr w:type="spellEnd"/>
      <w:r w:rsidRPr="00CC3C0F">
        <w:rPr>
          <w:sz w:val="24"/>
          <w:szCs w:val="24"/>
        </w:rPr>
        <w:t xml:space="preserve"> checks HTTP status codes and JSON structure.</w:t>
      </w:r>
    </w:p>
    <w:p w14:paraId="78B14704" w14:textId="7F483DA3" w:rsidR="00CC3C0F" w:rsidRPr="00CC3C0F" w:rsidRDefault="00CC3C0F" w:rsidP="00CC3C0F">
      <w:pPr>
        <w:rPr>
          <w:sz w:val="24"/>
          <w:szCs w:val="24"/>
        </w:rPr>
      </w:pPr>
      <w:r w:rsidRPr="00CC3C0F">
        <w:rPr>
          <w:sz w:val="24"/>
          <w:szCs w:val="24"/>
        </w:rPr>
        <w:t xml:space="preserve">Our tests achieve over </w:t>
      </w:r>
      <w:r w:rsidRPr="00CC3C0F">
        <w:rPr>
          <w:b/>
          <w:bCs/>
          <w:sz w:val="24"/>
          <w:szCs w:val="24"/>
        </w:rPr>
        <w:t>90% code coverage</w:t>
      </w:r>
      <w:r w:rsidRPr="00CC3C0F">
        <w:rPr>
          <w:sz w:val="24"/>
          <w:szCs w:val="24"/>
        </w:rPr>
        <w:t xml:space="preserve"> for the core service and controller layers.</w:t>
      </w:r>
    </w:p>
    <w:p w14:paraId="43FE5838" w14:textId="77777777" w:rsidR="00CC3C0F" w:rsidRPr="00CC3C0F" w:rsidRDefault="00CC3C0F" w:rsidP="00A14560">
      <w:pPr>
        <w:pStyle w:val="Heading1"/>
      </w:pPr>
      <w:bookmarkStart w:id="10" w:name="_Toc203564873"/>
      <w:r w:rsidRPr="00CC3C0F">
        <w:t>8. Getting Started in Eclipse</w:t>
      </w:r>
      <w:bookmarkEnd w:id="10"/>
    </w:p>
    <w:p w14:paraId="0F8B2840" w14:textId="77777777" w:rsidR="00CC3C0F" w:rsidRPr="00CC3C0F" w:rsidRDefault="00CC3C0F" w:rsidP="00CC3C0F">
      <w:pPr>
        <w:numPr>
          <w:ilvl w:val="0"/>
          <w:numId w:val="9"/>
        </w:numPr>
        <w:rPr>
          <w:sz w:val="24"/>
          <w:szCs w:val="24"/>
        </w:rPr>
      </w:pPr>
      <w:r w:rsidRPr="00CC3C0F">
        <w:rPr>
          <w:b/>
          <w:bCs/>
          <w:sz w:val="24"/>
          <w:szCs w:val="24"/>
        </w:rPr>
        <w:t>Install Prerequisites</w:t>
      </w:r>
      <w:r w:rsidRPr="00CC3C0F">
        <w:rPr>
          <w:sz w:val="24"/>
          <w:szCs w:val="24"/>
        </w:rPr>
        <w:t>: Java 17, Maven 3.6+.</w:t>
      </w:r>
    </w:p>
    <w:p w14:paraId="6893D2CC" w14:textId="77777777" w:rsidR="00CC3C0F" w:rsidRPr="00CC3C0F" w:rsidRDefault="00CC3C0F" w:rsidP="00CC3C0F">
      <w:pPr>
        <w:numPr>
          <w:ilvl w:val="0"/>
          <w:numId w:val="9"/>
        </w:numPr>
        <w:rPr>
          <w:sz w:val="24"/>
          <w:szCs w:val="24"/>
        </w:rPr>
      </w:pPr>
      <w:r w:rsidRPr="00CC3C0F">
        <w:rPr>
          <w:b/>
          <w:bCs/>
          <w:sz w:val="24"/>
          <w:szCs w:val="24"/>
        </w:rPr>
        <w:t>Import Project</w:t>
      </w:r>
      <w:r w:rsidRPr="00CC3C0F">
        <w:rPr>
          <w:sz w:val="24"/>
          <w:szCs w:val="24"/>
        </w:rPr>
        <w:t>: File → Import → Maven → Existing Maven Project → select root directory.</w:t>
      </w:r>
    </w:p>
    <w:p w14:paraId="0A0ADB1E" w14:textId="77777777" w:rsidR="00CC3C0F" w:rsidRPr="00CC3C0F" w:rsidRDefault="00CC3C0F" w:rsidP="00CC3C0F">
      <w:pPr>
        <w:numPr>
          <w:ilvl w:val="0"/>
          <w:numId w:val="9"/>
        </w:numPr>
        <w:rPr>
          <w:sz w:val="24"/>
          <w:szCs w:val="24"/>
        </w:rPr>
      </w:pPr>
      <w:r w:rsidRPr="00CC3C0F">
        <w:rPr>
          <w:b/>
          <w:bCs/>
          <w:sz w:val="24"/>
          <w:szCs w:val="24"/>
        </w:rPr>
        <w:t>Build</w:t>
      </w:r>
      <w:r w:rsidRPr="00CC3C0F">
        <w:rPr>
          <w:sz w:val="24"/>
          <w:szCs w:val="24"/>
        </w:rPr>
        <w:t xml:space="preserve">: Right-click project → Run As → Maven </w:t>
      </w:r>
      <w:proofErr w:type="gramStart"/>
      <w:r w:rsidRPr="00CC3C0F">
        <w:rPr>
          <w:sz w:val="24"/>
          <w:szCs w:val="24"/>
        </w:rPr>
        <w:t>install</w:t>
      </w:r>
      <w:proofErr w:type="gramEnd"/>
      <w:r w:rsidRPr="00CC3C0F">
        <w:rPr>
          <w:sz w:val="24"/>
          <w:szCs w:val="24"/>
        </w:rPr>
        <w:t xml:space="preserve"> (or </w:t>
      </w:r>
      <w:proofErr w:type="spellStart"/>
      <w:r w:rsidRPr="00CC3C0F">
        <w:rPr>
          <w:sz w:val="24"/>
          <w:szCs w:val="24"/>
        </w:rPr>
        <w:t>mvn</w:t>
      </w:r>
      <w:proofErr w:type="spellEnd"/>
      <w:r w:rsidRPr="00CC3C0F">
        <w:rPr>
          <w:sz w:val="24"/>
          <w:szCs w:val="24"/>
        </w:rPr>
        <w:t xml:space="preserve"> clean package).</w:t>
      </w:r>
    </w:p>
    <w:p w14:paraId="5D84BCCD" w14:textId="77777777" w:rsidR="00CC3C0F" w:rsidRPr="00CC3C0F" w:rsidRDefault="00CC3C0F" w:rsidP="00CC3C0F">
      <w:pPr>
        <w:numPr>
          <w:ilvl w:val="0"/>
          <w:numId w:val="9"/>
        </w:numPr>
        <w:rPr>
          <w:sz w:val="24"/>
          <w:szCs w:val="24"/>
        </w:rPr>
      </w:pPr>
      <w:r w:rsidRPr="00CC3C0F">
        <w:rPr>
          <w:b/>
          <w:bCs/>
          <w:sz w:val="24"/>
          <w:szCs w:val="24"/>
        </w:rPr>
        <w:t>Run</w:t>
      </w:r>
      <w:r w:rsidRPr="00CC3C0F">
        <w:rPr>
          <w:sz w:val="24"/>
          <w:szCs w:val="24"/>
        </w:rPr>
        <w:t>: Right-click CollateralApplication.java → Run As → Spring Boot App.</w:t>
      </w:r>
    </w:p>
    <w:p w14:paraId="484BF96F" w14:textId="03F733B9" w:rsidR="00CC3C0F" w:rsidRPr="00CC3C0F" w:rsidRDefault="00CC3C0F" w:rsidP="00CC3C0F">
      <w:pPr>
        <w:numPr>
          <w:ilvl w:val="0"/>
          <w:numId w:val="9"/>
        </w:numPr>
        <w:rPr>
          <w:sz w:val="24"/>
          <w:szCs w:val="24"/>
        </w:rPr>
      </w:pPr>
      <w:r w:rsidRPr="00CC3C0F">
        <w:rPr>
          <w:b/>
          <w:bCs/>
          <w:sz w:val="24"/>
          <w:szCs w:val="24"/>
        </w:rPr>
        <w:t>Test</w:t>
      </w:r>
      <w:r w:rsidRPr="00CC3C0F">
        <w:rPr>
          <w:sz w:val="24"/>
          <w:szCs w:val="24"/>
        </w:rPr>
        <w:t xml:space="preserve">: Open Postman and follow the calls in </w:t>
      </w:r>
      <w:hyperlink w:anchor="_7.1_Manual_via" w:history="1">
        <w:r w:rsidRPr="00CC3C0F">
          <w:rPr>
            <w:rStyle w:val="Hyperlink"/>
            <w:b/>
            <w:bCs/>
            <w:sz w:val="24"/>
            <w:szCs w:val="24"/>
          </w:rPr>
          <w:t>section 7.1.</w:t>
        </w:r>
      </w:hyperlink>
    </w:p>
    <w:p w14:paraId="79C8E61A" w14:textId="5672A547" w:rsidR="00CC3C0F" w:rsidRPr="00CC3C0F" w:rsidRDefault="00CC3C0F" w:rsidP="00CC3C0F">
      <w:pPr>
        <w:numPr>
          <w:ilvl w:val="0"/>
          <w:numId w:val="9"/>
        </w:numPr>
        <w:rPr>
          <w:sz w:val="24"/>
          <w:szCs w:val="24"/>
        </w:rPr>
      </w:pPr>
      <w:r w:rsidRPr="00CC3C0F">
        <w:rPr>
          <w:b/>
          <w:bCs/>
          <w:sz w:val="24"/>
          <w:szCs w:val="24"/>
        </w:rPr>
        <w:t>Automated Tests</w:t>
      </w:r>
      <w:r w:rsidRPr="00CC3C0F">
        <w:rPr>
          <w:sz w:val="24"/>
          <w:szCs w:val="24"/>
        </w:rPr>
        <w:t>: Right-click project → Run As → Maven test or JUnit tests.</w:t>
      </w:r>
    </w:p>
    <w:p w14:paraId="2B307C91" w14:textId="77777777" w:rsidR="00CC3C0F" w:rsidRPr="00CC3C0F" w:rsidRDefault="00CC3C0F" w:rsidP="00A14560">
      <w:pPr>
        <w:pStyle w:val="Heading1"/>
      </w:pPr>
      <w:bookmarkStart w:id="11" w:name="_Toc203564874"/>
      <w:r w:rsidRPr="00CC3C0F">
        <w:t>9. Next Steps</w:t>
      </w:r>
      <w:bookmarkEnd w:id="11"/>
    </w:p>
    <w:p w14:paraId="7E2789BC" w14:textId="77777777" w:rsidR="00CC3C0F" w:rsidRPr="00CC3C0F" w:rsidRDefault="00CC3C0F" w:rsidP="00CC3C0F">
      <w:pPr>
        <w:numPr>
          <w:ilvl w:val="0"/>
          <w:numId w:val="10"/>
        </w:numPr>
        <w:rPr>
          <w:sz w:val="24"/>
          <w:szCs w:val="24"/>
        </w:rPr>
      </w:pPr>
      <w:r w:rsidRPr="00CC3C0F">
        <w:rPr>
          <w:b/>
          <w:bCs/>
          <w:sz w:val="24"/>
          <w:szCs w:val="24"/>
        </w:rPr>
        <w:t>Switch to Real Services</w:t>
      </w:r>
      <w:r w:rsidRPr="00CC3C0F">
        <w:rPr>
          <w:sz w:val="24"/>
          <w:szCs w:val="24"/>
        </w:rPr>
        <w:t>: Replace mocks with real HTTP clients.</w:t>
      </w:r>
    </w:p>
    <w:p w14:paraId="4DDBE0F1" w14:textId="77777777" w:rsidR="00CC3C0F" w:rsidRPr="00CC3C0F" w:rsidRDefault="00CC3C0F" w:rsidP="00CC3C0F">
      <w:pPr>
        <w:numPr>
          <w:ilvl w:val="0"/>
          <w:numId w:val="10"/>
        </w:numPr>
        <w:rPr>
          <w:sz w:val="24"/>
          <w:szCs w:val="24"/>
        </w:rPr>
      </w:pPr>
      <w:r w:rsidRPr="00CC3C0F">
        <w:rPr>
          <w:b/>
          <w:bCs/>
          <w:sz w:val="24"/>
          <w:szCs w:val="24"/>
        </w:rPr>
        <w:t>Add Security</w:t>
      </w:r>
      <w:r w:rsidRPr="00CC3C0F">
        <w:rPr>
          <w:sz w:val="24"/>
          <w:szCs w:val="24"/>
        </w:rPr>
        <w:t>: Integrate OAuth2 or API keys for production.</w:t>
      </w:r>
    </w:p>
    <w:p w14:paraId="075149E8" w14:textId="77777777" w:rsidR="00CC3C0F" w:rsidRPr="00CC3C0F" w:rsidRDefault="00CC3C0F" w:rsidP="00CC3C0F">
      <w:pPr>
        <w:numPr>
          <w:ilvl w:val="0"/>
          <w:numId w:val="10"/>
        </w:numPr>
        <w:rPr>
          <w:sz w:val="24"/>
          <w:szCs w:val="24"/>
        </w:rPr>
      </w:pPr>
      <w:r w:rsidRPr="00CC3C0F">
        <w:rPr>
          <w:b/>
          <w:bCs/>
          <w:sz w:val="24"/>
          <w:szCs w:val="24"/>
        </w:rPr>
        <w:t>Improve Resilience</w:t>
      </w:r>
      <w:r w:rsidRPr="00CC3C0F">
        <w:rPr>
          <w:sz w:val="24"/>
          <w:szCs w:val="24"/>
        </w:rPr>
        <w:t>: Add retries, circuit breakers (Resilience4j), and caching.</w:t>
      </w:r>
    </w:p>
    <w:p w14:paraId="548D0047" w14:textId="40D970CF" w:rsidR="00CC3C0F" w:rsidRPr="00CC3C0F" w:rsidRDefault="00CC3C0F" w:rsidP="00CC3C0F">
      <w:pPr>
        <w:numPr>
          <w:ilvl w:val="0"/>
          <w:numId w:val="10"/>
        </w:numPr>
        <w:rPr>
          <w:sz w:val="24"/>
          <w:szCs w:val="24"/>
        </w:rPr>
      </w:pPr>
      <w:r w:rsidRPr="00CC3C0F">
        <w:rPr>
          <w:b/>
          <w:bCs/>
          <w:sz w:val="24"/>
          <w:szCs w:val="24"/>
        </w:rPr>
        <w:t>Metrics &amp; Tracing</w:t>
      </w:r>
      <w:r w:rsidRPr="00CC3C0F">
        <w:rPr>
          <w:sz w:val="24"/>
          <w:szCs w:val="24"/>
        </w:rPr>
        <w:t>: Expose Prometheus metrics and distributed tracing.</w:t>
      </w:r>
    </w:p>
    <w:p w14:paraId="40508A12" w14:textId="13275522" w:rsidR="00CC3C0F" w:rsidRPr="00CC3C0F" w:rsidRDefault="00CC3C0F" w:rsidP="00CC3C0F">
      <w:pPr>
        <w:rPr>
          <w:sz w:val="24"/>
          <w:szCs w:val="24"/>
        </w:rPr>
      </w:pPr>
      <w:r w:rsidRPr="00CC3C0F">
        <w:rPr>
          <w:sz w:val="24"/>
          <w:szCs w:val="24"/>
        </w:rPr>
        <w:t xml:space="preserve">Thank you for reviewing! </w:t>
      </w:r>
      <w:r w:rsidR="00394E4D">
        <w:rPr>
          <w:sz w:val="24"/>
          <w:szCs w:val="24"/>
        </w:rPr>
        <w:t>I</w:t>
      </w:r>
      <w:r w:rsidRPr="00CC3C0F">
        <w:rPr>
          <w:sz w:val="24"/>
          <w:szCs w:val="24"/>
        </w:rPr>
        <w:t xml:space="preserve"> hope this guide makes it easy to understand, run, and extend the Collateral Calculation Service.</w:t>
      </w:r>
    </w:p>
    <w:p w14:paraId="6CCDAC0E" w14:textId="77777777" w:rsidR="00CC3C0F" w:rsidRPr="00CC3C0F" w:rsidRDefault="00CC3C0F" w:rsidP="00CC3C0F">
      <w:pPr>
        <w:rPr>
          <w:sz w:val="24"/>
          <w:szCs w:val="24"/>
        </w:rPr>
      </w:pPr>
      <w:r w:rsidRPr="00CC3C0F">
        <w:rPr>
          <w:sz w:val="24"/>
          <w:szCs w:val="24"/>
        </w:rPr>
        <w:t xml:space="preserve">— </w:t>
      </w:r>
      <w:r w:rsidRPr="00CC3C0F">
        <w:rPr>
          <w:b/>
          <w:bCs/>
          <w:sz w:val="24"/>
          <w:szCs w:val="24"/>
        </w:rPr>
        <w:t xml:space="preserve">Apoorva </w:t>
      </w:r>
      <w:proofErr w:type="spellStart"/>
      <w:r w:rsidRPr="00CC3C0F">
        <w:rPr>
          <w:b/>
          <w:bCs/>
          <w:sz w:val="24"/>
          <w:szCs w:val="24"/>
        </w:rPr>
        <w:t>Sarasani</w:t>
      </w:r>
      <w:proofErr w:type="spellEnd"/>
    </w:p>
    <w:p w14:paraId="21BB2002" w14:textId="77777777" w:rsidR="002D1FFE" w:rsidRPr="002D1FFE" w:rsidRDefault="002D1FFE" w:rsidP="002D1FFE">
      <w:pPr>
        <w:rPr>
          <w:lang w:val="en-US"/>
        </w:rPr>
      </w:pPr>
    </w:p>
    <w:p w14:paraId="7B6F1FD2" w14:textId="77777777" w:rsidR="001E7167" w:rsidRDefault="001E7167"/>
    <w:sectPr w:rsidR="001E716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B966A" w14:textId="77777777" w:rsidR="003C5DBC" w:rsidRDefault="003C5DBC" w:rsidP="004B0FCA">
      <w:pPr>
        <w:spacing w:after="0" w:line="240" w:lineRule="auto"/>
      </w:pPr>
      <w:r>
        <w:separator/>
      </w:r>
    </w:p>
  </w:endnote>
  <w:endnote w:type="continuationSeparator" w:id="0">
    <w:p w14:paraId="09CD849D" w14:textId="77777777" w:rsidR="003C5DBC" w:rsidRDefault="003C5DBC" w:rsidP="004B0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017678"/>
      <w:docPartObj>
        <w:docPartGallery w:val="Page Numbers (Bottom of Page)"/>
        <w:docPartUnique/>
      </w:docPartObj>
    </w:sdtPr>
    <w:sdtContent>
      <w:p w14:paraId="5D304328" w14:textId="2D6613AD" w:rsidR="004B0FCA" w:rsidRDefault="004B0FCA">
        <w:pPr>
          <w:pStyle w:val="Footer"/>
          <w:jc w:val="right"/>
        </w:pPr>
        <w:r>
          <w:fldChar w:fldCharType="begin"/>
        </w:r>
        <w:r>
          <w:instrText>PAGE   \* MERGEFORMAT</w:instrText>
        </w:r>
        <w:r>
          <w:fldChar w:fldCharType="separate"/>
        </w:r>
        <w:r>
          <w:t>2</w:t>
        </w:r>
        <w:r>
          <w:fldChar w:fldCharType="end"/>
        </w:r>
      </w:p>
    </w:sdtContent>
  </w:sdt>
  <w:p w14:paraId="7A197979" w14:textId="77777777" w:rsidR="004B0FCA" w:rsidRDefault="004B0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B3E66" w14:textId="77777777" w:rsidR="003C5DBC" w:rsidRDefault="003C5DBC" w:rsidP="004B0FCA">
      <w:pPr>
        <w:spacing w:after="0" w:line="240" w:lineRule="auto"/>
      </w:pPr>
      <w:r>
        <w:separator/>
      </w:r>
    </w:p>
  </w:footnote>
  <w:footnote w:type="continuationSeparator" w:id="0">
    <w:p w14:paraId="69A610F0" w14:textId="77777777" w:rsidR="003C5DBC" w:rsidRDefault="003C5DBC" w:rsidP="004B0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2582D"/>
    <w:multiLevelType w:val="multilevel"/>
    <w:tmpl w:val="108C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C2542"/>
    <w:multiLevelType w:val="multilevel"/>
    <w:tmpl w:val="267E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2521C"/>
    <w:multiLevelType w:val="multilevel"/>
    <w:tmpl w:val="939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37454"/>
    <w:multiLevelType w:val="multilevel"/>
    <w:tmpl w:val="34B6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B0AC3"/>
    <w:multiLevelType w:val="multilevel"/>
    <w:tmpl w:val="29B2F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6F763B"/>
    <w:multiLevelType w:val="multilevel"/>
    <w:tmpl w:val="FE46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8165AE"/>
    <w:multiLevelType w:val="multilevel"/>
    <w:tmpl w:val="1C6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72B74"/>
    <w:multiLevelType w:val="multilevel"/>
    <w:tmpl w:val="61EE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673803"/>
    <w:multiLevelType w:val="hybridMultilevel"/>
    <w:tmpl w:val="682245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D6E771E"/>
    <w:multiLevelType w:val="multilevel"/>
    <w:tmpl w:val="103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063719">
    <w:abstractNumId w:val="8"/>
  </w:num>
  <w:num w:numId="2" w16cid:durableId="480275446">
    <w:abstractNumId w:val="5"/>
  </w:num>
  <w:num w:numId="3" w16cid:durableId="1490903508">
    <w:abstractNumId w:val="2"/>
  </w:num>
  <w:num w:numId="4" w16cid:durableId="1787456397">
    <w:abstractNumId w:val="3"/>
  </w:num>
  <w:num w:numId="5" w16cid:durableId="1107430935">
    <w:abstractNumId w:val="7"/>
  </w:num>
  <w:num w:numId="6" w16cid:durableId="341932907">
    <w:abstractNumId w:val="4"/>
  </w:num>
  <w:num w:numId="7" w16cid:durableId="1202330027">
    <w:abstractNumId w:val="1"/>
  </w:num>
  <w:num w:numId="8" w16cid:durableId="193882903">
    <w:abstractNumId w:val="9"/>
  </w:num>
  <w:num w:numId="9" w16cid:durableId="633097204">
    <w:abstractNumId w:val="0"/>
  </w:num>
  <w:num w:numId="10" w16cid:durableId="152138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B"/>
    <w:rsid w:val="0013323F"/>
    <w:rsid w:val="00167F97"/>
    <w:rsid w:val="001B0B14"/>
    <w:rsid w:val="001B239E"/>
    <w:rsid w:val="001C16FA"/>
    <w:rsid w:val="001E7167"/>
    <w:rsid w:val="00232A0B"/>
    <w:rsid w:val="002757FE"/>
    <w:rsid w:val="002C36CE"/>
    <w:rsid w:val="002C55F0"/>
    <w:rsid w:val="002D1FFE"/>
    <w:rsid w:val="003279B8"/>
    <w:rsid w:val="00394E4D"/>
    <w:rsid w:val="003C5DBC"/>
    <w:rsid w:val="004B0FCA"/>
    <w:rsid w:val="005658A8"/>
    <w:rsid w:val="005C7D83"/>
    <w:rsid w:val="006210B8"/>
    <w:rsid w:val="00723CC5"/>
    <w:rsid w:val="00860B4E"/>
    <w:rsid w:val="00880959"/>
    <w:rsid w:val="008F5818"/>
    <w:rsid w:val="00A14560"/>
    <w:rsid w:val="00AB432D"/>
    <w:rsid w:val="00B0473A"/>
    <w:rsid w:val="00BE6E55"/>
    <w:rsid w:val="00CC3C0F"/>
    <w:rsid w:val="00CD0C1F"/>
    <w:rsid w:val="00D77759"/>
    <w:rsid w:val="00DF2686"/>
    <w:rsid w:val="00ED2818"/>
    <w:rsid w:val="00F708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6368"/>
  <w15:chartTrackingRefBased/>
  <w15:docId w15:val="{3EE7D87C-2A7A-4E4B-9C3A-7128A3CA2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5F0"/>
  </w:style>
  <w:style w:type="paragraph" w:styleId="Heading1">
    <w:name w:val="heading 1"/>
    <w:basedOn w:val="Normal"/>
    <w:next w:val="Normal"/>
    <w:link w:val="Heading1Char"/>
    <w:uiPriority w:val="9"/>
    <w:qFormat/>
    <w:rsid w:val="00AB432D"/>
    <w:pPr>
      <w:keepNext/>
      <w:keepLines/>
      <w:spacing w:line="240" w:lineRule="auto"/>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AB432D"/>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B432D"/>
    <w:pPr>
      <w:keepNext/>
      <w:keepLines/>
      <w:spacing w:line="240" w:lineRule="auto"/>
      <w:outlineLvl w:val="2"/>
    </w:pPr>
    <w:rPr>
      <w:rFonts w:eastAsiaTheme="majorEastAsia" w:cstheme="majorBidi"/>
      <w:b/>
      <w:color w:val="0D0D0D" w:themeColor="text1" w:themeTint="F2"/>
      <w:szCs w:val="24"/>
    </w:rPr>
  </w:style>
  <w:style w:type="paragraph" w:styleId="Heading4">
    <w:name w:val="heading 4"/>
    <w:basedOn w:val="Normal"/>
    <w:next w:val="Normal"/>
    <w:link w:val="Heading4Char"/>
    <w:uiPriority w:val="9"/>
    <w:semiHidden/>
    <w:unhideWhenUsed/>
    <w:qFormat/>
    <w:rsid w:val="00232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32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32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32D"/>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AB432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AB432D"/>
    <w:rPr>
      <w:rFonts w:ascii="Arial" w:eastAsiaTheme="majorEastAsia" w:hAnsi="Arial" w:cstheme="majorBidi"/>
      <w:b/>
      <w:color w:val="0D0D0D" w:themeColor="text1" w:themeTint="F2"/>
      <w:sz w:val="24"/>
      <w:szCs w:val="24"/>
    </w:rPr>
  </w:style>
  <w:style w:type="paragraph" w:styleId="Caption">
    <w:name w:val="caption"/>
    <w:basedOn w:val="Normal"/>
    <w:next w:val="Normal"/>
    <w:autoRedefine/>
    <w:uiPriority w:val="35"/>
    <w:unhideWhenUsed/>
    <w:qFormat/>
    <w:rsid w:val="002C36CE"/>
    <w:pPr>
      <w:spacing w:line="360" w:lineRule="auto"/>
      <w:jc w:val="center"/>
    </w:pPr>
    <w:rPr>
      <w:rFonts w:ascii="Arial" w:eastAsiaTheme="minorEastAsia" w:hAnsi="Arial"/>
      <w:b/>
      <w:bCs/>
      <w:smallCaps/>
      <w:color w:val="000000" w:themeColor="text1"/>
      <w:spacing w:val="6"/>
    </w:rPr>
  </w:style>
  <w:style w:type="character" w:styleId="Emphasis">
    <w:name w:val="Emphasis"/>
    <w:basedOn w:val="DefaultParagraphFont"/>
    <w:uiPriority w:val="20"/>
    <w:qFormat/>
    <w:rsid w:val="00AB432D"/>
    <w:rPr>
      <w:i/>
      <w:iCs/>
    </w:rPr>
  </w:style>
  <w:style w:type="paragraph" w:styleId="NoSpacing">
    <w:name w:val="No Spacing"/>
    <w:uiPriority w:val="1"/>
    <w:qFormat/>
    <w:rsid w:val="00AB432D"/>
    <w:pPr>
      <w:spacing w:after="0" w:line="240" w:lineRule="auto"/>
      <w:jc w:val="both"/>
    </w:pPr>
    <w:rPr>
      <w:rFonts w:ascii="Arial" w:eastAsia="Calibri" w:hAnsi="Arial" w:cs="Times New Roman"/>
      <w:sz w:val="24"/>
    </w:rPr>
  </w:style>
  <w:style w:type="paragraph" w:styleId="ListParagraph">
    <w:name w:val="List Paragraph"/>
    <w:basedOn w:val="Normal"/>
    <w:uiPriority w:val="34"/>
    <w:qFormat/>
    <w:rsid w:val="00AB432D"/>
    <w:pPr>
      <w:ind w:left="720"/>
      <w:contextualSpacing/>
    </w:pPr>
    <w:rPr>
      <w:rFonts w:cs="Times New Roman"/>
    </w:rPr>
  </w:style>
  <w:style w:type="paragraph" w:styleId="TOCHeading">
    <w:name w:val="TOC Heading"/>
    <w:basedOn w:val="Heading1"/>
    <w:next w:val="Normal"/>
    <w:uiPriority w:val="39"/>
    <w:unhideWhenUsed/>
    <w:qFormat/>
    <w:rsid w:val="00AB432D"/>
    <w:pPr>
      <w:spacing w:line="259" w:lineRule="auto"/>
      <w:outlineLvl w:val="9"/>
    </w:pPr>
    <w:rPr>
      <w:lang w:val="en-US"/>
    </w:rPr>
  </w:style>
  <w:style w:type="character" w:customStyle="1" w:styleId="Heading4Char">
    <w:name w:val="Heading 4 Char"/>
    <w:basedOn w:val="DefaultParagraphFont"/>
    <w:link w:val="Heading4"/>
    <w:uiPriority w:val="9"/>
    <w:semiHidden/>
    <w:rsid w:val="00232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32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32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A0B"/>
    <w:rPr>
      <w:rFonts w:eastAsiaTheme="majorEastAsia" w:cstheme="majorBidi"/>
      <w:color w:val="272727" w:themeColor="text1" w:themeTint="D8"/>
    </w:rPr>
  </w:style>
  <w:style w:type="paragraph" w:styleId="Title">
    <w:name w:val="Title"/>
    <w:basedOn w:val="Normal"/>
    <w:next w:val="Normal"/>
    <w:link w:val="TitleChar"/>
    <w:uiPriority w:val="10"/>
    <w:qFormat/>
    <w:rsid w:val="00232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2A0B"/>
    <w:rPr>
      <w:i/>
      <w:iCs/>
      <w:color w:val="404040" w:themeColor="text1" w:themeTint="BF"/>
    </w:rPr>
  </w:style>
  <w:style w:type="character" w:styleId="IntenseEmphasis">
    <w:name w:val="Intense Emphasis"/>
    <w:basedOn w:val="DefaultParagraphFont"/>
    <w:uiPriority w:val="21"/>
    <w:qFormat/>
    <w:rsid w:val="00232A0B"/>
    <w:rPr>
      <w:i/>
      <w:iCs/>
      <w:color w:val="365F91" w:themeColor="accent1" w:themeShade="BF"/>
    </w:rPr>
  </w:style>
  <w:style w:type="paragraph" w:styleId="IntenseQuote">
    <w:name w:val="Intense Quote"/>
    <w:basedOn w:val="Normal"/>
    <w:next w:val="Normal"/>
    <w:link w:val="IntenseQuoteChar"/>
    <w:uiPriority w:val="30"/>
    <w:qFormat/>
    <w:rsid w:val="00232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2A0B"/>
    <w:rPr>
      <w:i/>
      <w:iCs/>
      <w:color w:val="365F91" w:themeColor="accent1" w:themeShade="BF"/>
    </w:rPr>
  </w:style>
  <w:style w:type="character" w:styleId="IntenseReference">
    <w:name w:val="Intense Reference"/>
    <w:basedOn w:val="DefaultParagraphFont"/>
    <w:uiPriority w:val="32"/>
    <w:qFormat/>
    <w:rsid w:val="00232A0B"/>
    <w:rPr>
      <w:b/>
      <w:bCs/>
      <w:smallCaps/>
      <w:color w:val="365F91" w:themeColor="accent1" w:themeShade="BF"/>
      <w:spacing w:val="5"/>
    </w:rPr>
  </w:style>
  <w:style w:type="paragraph" w:customStyle="1" w:styleId="FirstParagraph">
    <w:name w:val="First Paragraph"/>
    <w:basedOn w:val="BodyText"/>
    <w:next w:val="BodyText"/>
    <w:qFormat/>
    <w:rsid w:val="002D1FFE"/>
    <w:pPr>
      <w:spacing w:before="180" w:after="180" w:line="240" w:lineRule="auto"/>
    </w:pPr>
    <w:rPr>
      <w:sz w:val="24"/>
      <w:szCs w:val="24"/>
      <w:lang w:val="en-US"/>
    </w:rPr>
  </w:style>
  <w:style w:type="paragraph" w:styleId="BodyText">
    <w:name w:val="Body Text"/>
    <w:basedOn w:val="Normal"/>
    <w:link w:val="BodyTextChar"/>
    <w:uiPriority w:val="99"/>
    <w:semiHidden/>
    <w:unhideWhenUsed/>
    <w:rsid w:val="002D1FFE"/>
  </w:style>
  <w:style w:type="character" w:customStyle="1" w:styleId="BodyTextChar">
    <w:name w:val="Body Text Char"/>
    <w:basedOn w:val="DefaultParagraphFont"/>
    <w:link w:val="BodyText"/>
    <w:uiPriority w:val="99"/>
    <w:semiHidden/>
    <w:rsid w:val="002D1FFE"/>
  </w:style>
  <w:style w:type="character" w:styleId="Hyperlink">
    <w:name w:val="Hyperlink"/>
    <w:basedOn w:val="DefaultParagraphFont"/>
    <w:uiPriority w:val="99"/>
    <w:unhideWhenUsed/>
    <w:rsid w:val="001B239E"/>
    <w:rPr>
      <w:color w:val="0000FF" w:themeColor="hyperlink"/>
      <w:u w:val="single"/>
    </w:rPr>
  </w:style>
  <w:style w:type="character" w:styleId="UnresolvedMention">
    <w:name w:val="Unresolved Mention"/>
    <w:basedOn w:val="DefaultParagraphFont"/>
    <w:uiPriority w:val="99"/>
    <w:semiHidden/>
    <w:unhideWhenUsed/>
    <w:rsid w:val="001B239E"/>
    <w:rPr>
      <w:color w:val="605E5C"/>
      <w:shd w:val="clear" w:color="auto" w:fill="E1DFDD"/>
    </w:rPr>
  </w:style>
  <w:style w:type="character" w:styleId="FollowedHyperlink">
    <w:name w:val="FollowedHyperlink"/>
    <w:basedOn w:val="DefaultParagraphFont"/>
    <w:uiPriority w:val="99"/>
    <w:semiHidden/>
    <w:unhideWhenUsed/>
    <w:rsid w:val="00CD0C1F"/>
    <w:rPr>
      <w:color w:val="800080" w:themeColor="followedHyperlink"/>
      <w:u w:val="single"/>
    </w:rPr>
  </w:style>
  <w:style w:type="paragraph" w:styleId="Header">
    <w:name w:val="header"/>
    <w:basedOn w:val="Normal"/>
    <w:link w:val="HeaderChar"/>
    <w:uiPriority w:val="99"/>
    <w:unhideWhenUsed/>
    <w:rsid w:val="004B0F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FCA"/>
  </w:style>
  <w:style w:type="paragraph" w:styleId="Footer">
    <w:name w:val="footer"/>
    <w:basedOn w:val="Normal"/>
    <w:link w:val="FooterChar"/>
    <w:uiPriority w:val="99"/>
    <w:unhideWhenUsed/>
    <w:rsid w:val="004B0F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FCA"/>
  </w:style>
  <w:style w:type="paragraph" w:styleId="TOC1">
    <w:name w:val="toc 1"/>
    <w:basedOn w:val="Normal"/>
    <w:next w:val="Normal"/>
    <w:autoRedefine/>
    <w:uiPriority w:val="39"/>
    <w:unhideWhenUsed/>
    <w:rsid w:val="00167F97"/>
    <w:pPr>
      <w:spacing w:after="100"/>
    </w:pPr>
  </w:style>
  <w:style w:type="paragraph" w:styleId="TOC2">
    <w:name w:val="toc 2"/>
    <w:basedOn w:val="Normal"/>
    <w:next w:val="Normal"/>
    <w:autoRedefine/>
    <w:uiPriority w:val="39"/>
    <w:unhideWhenUsed/>
    <w:rsid w:val="00167F9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24862">
      <w:bodyDiv w:val="1"/>
      <w:marLeft w:val="0"/>
      <w:marRight w:val="0"/>
      <w:marTop w:val="0"/>
      <w:marBottom w:val="0"/>
      <w:divBdr>
        <w:top w:val="none" w:sz="0" w:space="0" w:color="auto"/>
        <w:left w:val="none" w:sz="0" w:space="0" w:color="auto"/>
        <w:bottom w:val="none" w:sz="0" w:space="0" w:color="auto"/>
        <w:right w:val="none" w:sz="0" w:space="0" w:color="auto"/>
      </w:divBdr>
    </w:div>
    <w:div w:id="629357220">
      <w:bodyDiv w:val="1"/>
      <w:marLeft w:val="0"/>
      <w:marRight w:val="0"/>
      <w:marTop w:val="0"/>
      <w:marBottom w:val="0"/>
      <w:divBdr>
        <w:top w:val="none" w:sz="0" w:space="0" w:color="auto"/>
        <w:left w:val="none" w:sz="0" w:space="0" w:color="auto"/>
        <w:bottom w:val="none" w:sz="0" w:space="0" w:color="auto"/>
        <w:right w:val="none" w:sz="0" w:space="0" w:color="auto"/>
      </w:divBdr>
      <w:divsChild>
        <w:div w:id="753549758">
          <w:marLeft w:val="0"/>
          <w:marRight w:val="0"/>
          <w:marTop w:val="0"/>
          <w:marBottom w:val="0"/>
          <w:divBdr>
            <w:top w:val="none" w:sz="0" w:space="0" w:color="auto"/>
            <w:left w:val="none" w:sz="0" w:space="0" w:color="auto"/>
            <w:bottom w:val="none" w:sz="0" w:space="0" w:color="auto"/>
            <w:right w:val="none" w:sz="0" w:space="0" w:color="auto"/>
          </w:divBdr>
        </w:div>
      </w:divsChild>
    </w:div>
    <w:div w:id="826938354">
      <w:bodyDiv w:val="1"/>
      <w:marLeft w:val="0"/>
      <w:marRight w:val="0"/>
      <w:marTop w:val="0"/>
      <w:marBottom w:val="0"/>
      <w:divBdr>
        <w:top w:val="none" w:sz="0" w:space="0" w:color="auto"/>
        <w:left w:val="none" w:sz="0" w:space="0" w:color="auto"/>
        <w:bottom w:val="none" w:sz="0" w:space="0" w:color="auto"/>
        <w:right w:val="none" w:sz="0" w:space="0" w:color="auto"/>
      </w:divBdr>
    </w:div>
    <w:div w:id="855848343">
      <w:bodyDiv w:val="1"/>
      <w:marLeft w:val="0"/>
      <w:marRight w:val="0"/>
      <w:marTop w:val="0"/>
      <w:marBottom w:val="0"/>
      <w:divBdr>
        <w:top w:val="none" w:sz="0" w:space="0" w:color="auto"/>
        <w:left w:val="none" w:sz="0" w:space="0" w:color="auto"/>
        <w:bottom w:val="none" w:sz="0" w:space="0" w:color="auto"/>
        <w:right w:val="none" w:sz="0" w:space="0" w:color="auto"/>
      </w:divBdr>
    </w:div>
    <w:div w:id="893001654">
      <w:bodyDiv w:val="1"/>
      <w:marLeft w:val="0"/>
      <w:marRight w:val="0"/>
      <w:marTop w:val="0"/>
      <w:marBottom w:val="0"/>
      <w:divBdr>
        <w:top w:val="none" w:sz="0" w:space="0" w:color="auto"/>
        <w:left w:val="none" w:sz="0" w:space="0" w:color="auto"/>
        <w:bottom w:val="none" w:sz="0" w:space="0" w:color="auto"/>
        <w:right w:val="none" w:sz="0" w:space="0" w:color="auto"/>
      </w:divBdr>
    </w:div>
    <w:div w:id="920136918">
      <w:bodyDiv w:val="1"/>
      <w:marLeft w:val="0"/>
      <w:marRight w:val="0"/>
      <w:marTop w:val="0"/>
      <w:marBottom w:val="0"/>
      <w:divBdr>
        <w:top w:val="none" w:sz="0" w:space="0" w:color="auto"/>
        <w:left w:val="none" w:sz="0" w:space="0" w:color="auto"/>
        <w:bottom w:val="none" w:sz="0" w:space="0" w:color="auto"/>
        <w:right w:val="none" w:sz="0" w:space="0" w:color="auto"/>
      </w:divBdr>
    </w:div>
    <w:div w:id="928807932">
      <w:bodyDiv w:val="1"/>
      <w:marLeft w:val="0"/>
      <w:marRight w:val="0"/>
      <w:marTop w:val="0"/>
      <w:marBottom w:val="0"/>
      <w:divBdr>
        <w:top w:val="none" w:sz="0" w:space="0" w:color="auto"/>
        <w:left w:val="none" w:sz="0" w:space="0" w:color="auto"/>
        <w:bottom w:val="none" w:sz="0" w:space="0" w:color="auto"/>
        <w:right w:val="none" w:sz="0" w:space="0" w:color="auto"/>
      </w:divBdr>
      <w:divsChild>
        <w:div w:id="1835103912">
          <w:marLeft w:val="0"/>
          <w:marRight w:val="0"/>
          <w:marTop w:val="0"/>
          <w:marBottom w:val="0"/>
          <w:divBdr>
            <w:top w:val="none" w:sz="0" w:space="0" w:color="auto"/>
            <w:left w:val="none" w:sz="0" w:space="0" w:color="auto"/>
            <w:bottom w:val="none" w:sz="0" w:space="0" w:color="auto"/>
            <w:right w:val="none" w:sz="0" w:space="0" w:color="auto"/>
          </w:divBdr>
        </w:div>
      </w:divsChild>
    </w:div>
    <w:div w:id="1094518612">
      <w:bodyDiv w:val="1"/>
      <w:marLeft w:val="0"/>
      <w:marRight w:val="0"/>
      <w:marTop w:val="0"/>
      <w:marBottom w:val="0"/>
      <w:divBdr>
        <w:top w:val="none" w:sz="0" w:space="0" w:color="auto"/>
        <w:left w:val="none" w:sz="0" w:space="0" w:color="auto"/>
        <w:bottom w:val="none" w:sz="0" w:space="0" w:color="auto"/>
        <w:right w:val="none" w:sz="0" w:space="0" w:color="auto"/>
      </w:divBdr>
    </w:div>
    <w:div w:id="1158838466">
      <w:bodyDiv w:val="1"/>
      <w:marLeft w:val="0"/>
      <w:marRight w:val="0"/>
      <w:marTop w:val="0"/>
      <w:marBottom w:val="0"/>
      <w:divBdr>
        <w:top w:val="none" w:sz="0" w:space="0" w:color="auto"/>
        <w:left w:val="none" w:sz="0" w:space="0" w:color="auto"/>
        <w:bottom w:val="none" w:sz="0" w:space="0" w:color="auto"/>
        <w:right w:val="none" w:sz="0" w:space="0" w:color="auto"/>
      </w:divBdr>
    </w:div>
    <w:div w:id="1181317124">
      <w:bodyDiv w:val="1"/>
      <w:marLeft w:val="0"/>
      <w:marRight w:val="0"/>
      <w:marTop w:val="0"/>
      <w:marBottom w:val="0"/>
      <w:divBdr>
        <w:top w:val="none" w:sz="0" w:space="0" w:color="auto"/>
        <w:left w:val="none" w:sz="0" w:space="0" w:color="auto"/>
        <w:bottom w:val="none" w:sz="0" w:space="0" w:color="auto"/>
        <w:right w:val="none" w:sz="0" w:space="0" w:color="auto"/>
      </w:divBdr>
    </w:div>
    <w:div w:id="1191336542">
      <w:bodyDiv w:val="1"/>
      <w:marLeft w:val="0"/>
      <w:marRight w:val="0"/>
      <w:marTop w:val="0"/>
      <w:marBottom w:val="0"/>
      <w:divBdr>
        <w:top w:val="none" w:sz="0" w:space="0" w:color="auto"/>
        <w:left w:val="none" w:sz="0" w:space="0" w:color="auto"/>
        <w:bottom w:val="none" w:sz="0" w:space="0" w:color="auto"/>
        <w:right w:val="none" w:sz="0" w:space="0" w:color="auto"/>
      </w:divBdr>
    </w:div>
    <w:div w:id="1194344222">
      <w:bodyDiv w:val="1"/>
      <w:marLeft w:val="0"/>
      <w:marRight w:val="0"/>
      <w:marTop w:val="0"/>
      <w:marBottom w:val="0"/>
      <w:divBdr>
        <w:top w:val="none" w:sz="0" w:space="0" w:color="auto"/>
        <w:left w:val="none" w:sz="0" w:space="0" w:color="auto"/>
        <w:bottom w:val="none" w:sz="0" w:space="0" w:color="auto"/>
        <w:right w:val="none" w:sz="0" w:space="0" w:color="auto"/>
      </w:divBdr>
    </w:div>
    <w:div w:id="1294025036">
      <w:bodyDiv w:val="1"/>
      <w:marLeft w:val="0"/>
      <w:marRight w:val="0"/>
      <w:marTop w:val="0"/>
      <w:marBottom w:val="0"/>
      <w:divBdr>
        <w:top w:val="none" w:sz="0" w:space="0" w:color="auto"/>
        <w:left w:val="none" w:sz="0" w:space="0" w:color="auto"/>
        <w:bottom w:val="none" w:sz="0" w:space="0" w:color="auto"/>
        <w:right w:val="none" w:sz="0" w:space="0" w:color="auto"/>
      </w:divBdr>
    </w:div>
    <w:div w:id="1495604225">
      <w:bodyDiv w:val="1"/>
      <w:marLeft w:val="0"/>
      <w:marRight w:val="0"/>
      <w:marTop w:val="0"/>
      <w:marBottom w:val="0"/>
      <w:divBdr>
        <w:top w:val="none" w:sz="0" w:space="0" w:color="auto"/>
        <w:left w:val="none" w:sz="0" w:space="0" w:color="auto"/>
        <w:bottom w:val="none" w:sz="0" w:space="0" w:color="auto"/>
        <w:right w:val="none" w:sz="0" w:space="0" w:color="auto"/>
      </w:divBdr>
      <w:divsChild>
        <w:div w:id="169491122">
          <w:marLeft w:val="0"/>
          <w:marRight w:val="0"/>
          <w:marTop w:val="0"/>
          <w:marBottom w:val="0"/>
          <w:divBdr>
            <w:top w:val="none" w:sz="0" w:space="0" w:color="auto"/>
            <w:left w:val="none" w:sz="0" w:space="0" w:color="auto"/>
            <w:bottom w:val="none" w:sz="0" w:space="0" w:color="auto"/>
            <w:right w:val="none" w:sz="0" w:space="0" w:color="auto"/>
          </w:divBdr>
        </w:div>
      </w:divsChild>
    </w:div>
    <w:div w:id="1560434820">
      <w:bodyDiv w:val="1"/>
      <w:marLeft w:val="0"/>
      <w:marRight w:val="0"/>
      <w:marTop w:val="0"/>
      <w:marBottom w:val="0"/>
      <w:divBdr>
        <w:top w:val="none" w:sz="0" w:space="0" w:color="auto"/>
        <w:left w:val="none" w:sz="0" w:space="0" w:color="auto"/>
        <w:bottom w:val="none" w:sz="0" w:space="0" w:color="auto"/>
        <w:right w:val="none" w:sz="0" w:space="0" w:color="auto"/>
      </w:divBdr>
    </w:div>
    <w:div w:id="1603033351">
      <w:bodyDiv w:val="1"/>
      <w:marLeft w:val="0"/>
      <w:marRight w:val="0"/>
      <w:marTop w:val="0"/>
      <w:marBottom w:val="0"/>
      <w:divBdr>
        <w:top w:val="none" w:sz="0" w:space="0" w:color="auto"/>
        <w:left w:val="none" w:sz="0" w:space="0" w:color="auto"/>
        <w:bottom w:val="none" w:sz="0" w:space="0" w:color="auto"/>
        <w:right w:val="none" w:sz="0" w:space="0" w:color="auto"/>
      </w:divBdr>
      <w:divsChild>
        <w:div w:id="1706564797">
          <w:marLeft w:val="0"/>
          <w:marRight w:val="0"/>
          <w:marTop w:val="0"/>
          <w:marBottom w:val="0"/>
          <w:divBdr>
            <w:top w:val="none" w:sz="0" w:space="0" w:color="auto"/>
            <w:left w:val="none" w:sz="0" w:space="0" w:color="auto"/>
            <w:bottom w:val="none" w:sz="0" w:space="0" w:color="auto"/>
            <w:right w:val="none" w:sz="0" w:space="0" w:color="auto"/>
          </w:divBdr>
        </w:div>
        <w:div w:id="1447578405">
          <w:marLeft w:val="0"/>
          <w:marRight w:val="0"/>
          <w:marTop w:val="0"/>
          <w:marBottom w:val="0"/>
          <w:divBdr>
            <w:top w:val="none" w:sz="0" w:space="0" w:color="auto"/>
            <w:left w:val="none" w:sz="0" w:space="0" w:color="auto"/>
            <w:bottom w:val="none" w:sz="0" w:space="0" w:color="auto"/>
            <w:right w:val="none" w:sz="0" w:space="0" w:color="auto"/>
          </w:divBdr>
        </w:div>
      </w:divsChild>
    </w:div>
    <w:div w:id="1763336795">
      <w:bodyDiv w:val="1"/>
      <w:marLeft w:val="0"/>
      <w:marRight w:val="0"/>
      <w:marTop w:val="0"/>
      <w:marBottom w:val="0"/>
      <w:divBdr>
        <w:top w:val="none" w:sz="0" w:space="0" w:color="auto"/>
        <w:left w:val="none" w:sz="0" w:space="0" w:color="auto"/>
        <w:bottom w:val="none" w:sz="0" w:space="0" w:color="auto"/>
        <w:right w:val="none" w:sz="0" w:space="0" w:color="auto"/>
      </w:divBdr>
    </w:div>
    <w:div w:id="1768234833">
      <w:bodyDiv w:val="1"/>
      <w:marLeft w:val="0"/>
      <w:marRight w:val="0"/>
      <w:marTop w:val="0"/>
      <w:marBottom w:val="0"/>
      <w:divBdr>
        <w:top w:val="none" w:sz="0" w:space="0" w:color="auto"/>
        <w:left w:val="none" w:sz="0" w:space="0" w:color="auto"/>
        <w:bottom w:val="none" w:sz="0" w:space="0" w:color="auto"/>
        <w:right w:val="none" w:sz="0" w:space="0" w:color="auto"/>
      </w:divBdr>
      <w:divsChild>
        <w:div w:id="127866280">
          <w:marLeft w:val="0"/>
          <w:marRight w:val="0"/>
          <w:marTop w:val="0"/>
          <w:marBottom w:val="0"/>
          <w:divBdr>
            <w:top w:val="none" w:sz="0" w:space="0" w:color="auto"/>
            <w:left w:val="none" w:sz="0" w:space="0" w:color="auto"/>
            <w:bottom w:val="none" w:sz="0" w:space="0" w:color="auto"/>
            <w:right w:val="none" w:sz="0" w:space="0" w:color="auto"/>
          </w:divBdr>
        </w:div>
      </w:divsChild>
    </w:div>
    <w:div w:id="1810898320">
      <w:bodyDiv w:val="1"/>
      <w:marLeft w:val="0"/>
      <w:marRight w:val="0"/>
      <w:marTop w:val="0"/>
      <w:marBottom w:val="0"/>
      <w:divBdr>
        <w:top w:val="none" w:sz="0" w:space="0" w:color="auto"/>
        <w:left w:val="none" w:sz="0" w:space="0" w:color="auto"/>
        <w:bottom w:val="none" w:sz="0" w:space="0" w:color="auto"/>
        <w:right w:val="none" w:sz="0" w:space="0" w:color="auto"/>
      </w:divBdr>
    </w:div>
    <w:div w:id="2095857019">
      <w:bodyDiv w:val="1"/>
      <w:marLeft w:val="0"/>
      <w:marRight w:val="0"/>
      <w:marTop w:val="0"/>
      <w:marBottom w:val="0"/>
      <w:divBdr>
        <w:top w:val="none" w:sz="0" w:space="0" w:color="auto"/>
        <w:left w:val="none" w:sz="0" w:space="0" w:color="auto"/>
        <w:bottom w:val="none" w:sz="0" w:space="0" w:color="auto"/>
        <w:right w:val="none" w:sz="0" w:space="0" w:color="auto"/>
      </w:divBdr>
      <w:divsChild>
        <w:div w:id="342243235">
          <w:marLeft w:val="0"/>
          <w:marRight w:val="0"/>
          <w:marTop w:val="0"/>
          <w:marBottom w:val="0"/>
          <w:divBdr>
            <w:top w:val="none" w:sz="0" w:space="0" w:color="auto"/>
            <w:left w:val="none" w:sz="0" w:space="0" w:color="auto"/>
            <w:bottom w:val="none" w:sz="0" w:space="0" w:color="auto"/>
            <w:right w:val="none" w:sz="0" w:space="0" w:color="auto"/>
          </w:divBdr>
        </w:div>
        <w:div w:id="312293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15AA0-F529-43CE-AE7E-5EDF5F848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SARASANI, APOORVA (Student)</dc:creator>
  <cp:keywords/>
  <dc:description/>
  <cp:lastModifiedBy>SARASANI, APOORVA (Student)</cp:lastModifiedBy>
  <cp:revision>24</cp:revision>
  <dcterms:created xsi:type="dcterms:W3CDTF">2025-07-16T12:10:00Z</dcterms:created>
  <dcterms:modified xsi:type="dcterms:W3CDTF">2025-07-16T12:27:00Z</dcterms:modified>
</cp:coreProperties>
</file>