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s1d2xci4dwn" w:id="0"/>
      <w:bookmarkEnd w:id="0"/>
      <w:r w:rsidDel="00000000" w:rsidR="00000000" w:rsidRPr="00000000">
        <w:rPr>
          <w:b w:val="1"/>
          <w:color w:val="000000"/>
          <w:sz w:val="26"/>
          <w:szCs w:val="26"/>
          <w:rtl w:val="0"/>
        </w:rPr>
        <w:t xml:space="preserve">Manifesto of Meducism: A New Ethos for Humanity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0ujoiufo97k" w:id="1"/>
      <w:bookmarkEnd w:id="1"/>
      <w:r w:rsidDel="00000000" w:rsidR="00000000" w:rsidRPr="00000000">
        <w:rPr>
          <w:b w:val="1"/>
          <w:color w:val="000000"/>
          <w:sz w:val="22"/>
          <w:szCs w:val="22"/>
          <w:rtl w:val="0"/>
        </w:rPr>
        <w:t xml:space="preserve">Preamble</w:t>
      </w:r>
    </w:p>
    <w:p w:rsidR="00000000" w:rsidDel="00000000" w:rsidP="00000000" w:rsidRDefault="00000000" w:rsidRPr="00000000" w14:paraId="00000003">
      <w:pPr>
        <w:spacing w:after="240" w:before="240" w:lineRule="auto"/>
        <w:rPr/>
      </w:pPr>
      <w:r w:rsidDel="00000000" w:rsidR="00000000" w:rsidRPr="00000000">
        <w:rPr>
          <w:rtl w:val="0"/>
        </w:rPr>
        <w:t xml:space="preserve">H</w:t>
      </w:r>
      <w:r w:rsidDel="00000000" w:rsidR="00000000" w:rsidRPr="00000000">
        <w:rPr>
          <w:rtl w:val="0"/>
        </w:rPr>
        <w:t xml:space="preserve">umanity stands at the pinnacle of a new era—an era where the health of every individual is not merely a personal concern but a universal obligation. Meducism, born from the ashes of a world ravaged by disease and despair, has risen as the foundation upon which all human progress is built. This manifesto declares the principles of Meducism, a philosophy that transcends traditional healthcare, embedding the knowledge and responsibility of care within every human being.</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otdbrkw8ph8t" w:id="2"/>
      <w:bookmarkEnd w:id="2"/>
      <w:r w:rsidDel="00000000" w:rsidR="00000000" w:rsidRPr="00000000">
        <w:rPr>
          <w:b w:val="1"/>
          <w:color w:val="000000"/>
          <w:sz w:val="22"/>
          <w:szCs w:val="22"/>
          <w:rtl w:val="0"/>
        </w:rPr>
        <w:t xml:space="preserve">1. Healthcare as a Universal Moral Obligation</w:t>
      </w:r>
    </w:p>
    <w:p w:rsidR="00000000" w:rsidDel="00000000" w:rsidP="00000000" w:rsidRDefault="00000000" w:rsidRPr="00000000" w14:paraId="00000005">
      <w:pPr>
        <w:spacing w:after="240" w:before="240" w:lineRule="auto"/>
        <w:rPr/>
      </w:pPr>
      <w:r w:rsidDel="00000000" w:rsidR="00000000" w:rsidRPr="00000000">
        <w:rPr>
          <w:rtl w:val="0"/>
        </w:rPr>
        <w:t xml:space="preserve">Healthcare is not a profession limited to a few but a moral duty shared by all. From ancient philosophies to modern ethics, the responsibility to care for one another in times of vulnerability is a fundamental principle. Under Meducism, healthcare knowledge is a universal skill, making each individual capable of responding to suffering with competence and compassion. This principle asserts that to stand idly by in the face of suffering is to betray our shared humanity.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f27sed9cvy1" w:id="3"/>
      <w:bookmarkEnd w:id="3"/>
      <w:r w:rsidDel="00000000" w:rsidR="00000000" w:rsidRPr="00000000">
        <w:rPr>
          <w:b w:val="1"/>
          <w:color w:val="000000"/>
          <w:sz w:val="22"/>
          <w:szCs w:val="22"/>
          <w:rtl w:val="0"/>
        </w:rPr>
        <w:t xml:space="preserve">2. Health as the Foundation of All Other Pursuits</w:t>
      </w:r>
    </w:p>
    <w:p w:rsidR="00000000" w:rsidDel="00000000" w:rsidP="00000000" w:rsidRDefault="00000000" w:rsidRPr="00000000" w14:paraId="00000007">
      <w:pPr>
        <w:spacing w:after="240" w:before="240" w:lineRule="auto"/>
        <w:rPr/>
      </w:pPr>
      <w:r w:rsidDel="00000000" w:rsidR="00000000" w:rsidRPr="00000000">
        <w:rPr>
          <w:rtl w:val="0"/>
        </w:rPr>
        <w:t xml:space="preserve">No career, passion, or pursuit can flourish without health. Meducism recognizes health as the bedrock upon which all human endeavors rest. By ensuring that every person is trained in healthcare, society guarantees the fundamental condition for human flourishing, enabling all other professions to thrive. This foundation transforms society into a resilient, thriving organism where every dream and ambition is supported by the unshakable bedrock of health.</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9nyq3ya6p7x5" w:id="4"/>
      <w:bookmarkEnd w:id="4"/>
      <w:r w:rsidDel="00000000" w:rsidR="00000000" w:rsidRPr="00000000">
        <w:rPr>
          <w:b w:val="1"/>
          <w:color w:val="000000"/>
          <w:sz w:val="22"/>
          <w:szCs w:val="22"/>
          <w:rtl w:val="0"/>
        </w:rPr>
        <w:t xml:space="preserve">3. Creating a Compassionate Society: Healthcare as Ethical Training</w:t>
      </w:r>
    </w:p>
    <w:p w:rsidR="00000000" w:rsidDel="00000000" w:rsidP="00000000" w:rsidRDefault="00000000" w:rsidRPr="00000000" w14:paraId="00000009">
      <w:pPr>
        <w:spacing w:after="240" w:before="240" w:lineRule="auto"/>
        <w:rPr/>
      </w:pPr>
      <w:r w:rsidDel="00000000" w:rsidR="00000000" w:rsidRPr="00000000">
        <w:rPr>
          <w:rtl w:val="0"/>
        </w:rPr>
        <w:t xml:space="preserve">Healthcare training is not merely about acquiring skills; it is a profound education in compassion and moral responsibility. By confronting the vulnerabilities and sufferings of others, individuals develop the virtues necessary for a compassionate society. Under Meducism, the knowledge of healthcare is synonymous with the knowledge of how to care for one another, enriching every aspect of human life.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qvwltm3nouje" w:id="5"/>
      <w:bookmarkEnd w:id="5"/>
      <w:r w:rsidDel="00000000" w:rsidR="00000000" w:rsidRPr="00000000">
        <w:rPr>
          <w:b w:val="1"/>
          <w:color w:val="000000"/>
          <w:sz w:val="22"/>
          <w:szCs w:val="22"/>
          <w:rtl w:val="0"/>
        </w:rPr>
        <w:t xml:space="preserve">4. Empowerment Through Healthcare: Autonomy and Resilience</w:t>
      </w:r>
    </w:p>
    <w:p w:rsidR="00000000" w:rsidDel="00000000" w:rsidP="00000000" w:rsidRDefault="00000000" w:rsidRPr="00000000" w14:paraId="0000000B">
      <w:pPr>
        <w:spacing w:after="240" w:before="240" w:lineRule="auto"/>
        <w:rPr/>
      </w:pPr>
      <w:r w:rsidDel="00000000" w:rsidR="00000000" w:rsidRPr="00000000">
        <w:rPr>
          <w:rtl w:val="0"/>
        </w:rPr>
        <w:t xml:space="preserve">Meducism</w:t>
      </w:r>
      <w:r w:rsidDel="00000000" w:rsidR="00000000" w:rsidRPr="00000000">
        <w:rPr>
          <w:rtl w:val="0"/>
        </w:rPr>
        <w:t xml:space="preserve"> empowers individuals and communities, fostering autonomy and resilience. With universal healthcare knowledge, every person is equipped to act autonomously, ensuring their well-being and that of their community. This empowerment is a form of freedom—freedom from dependence, from helplessness, and from the fear of the unknown.</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fd5bluhrkum7" w:id="6"/>
      <w:bookmarkEnd w:id="6"/>
      <w:r w:rsidDel="00000000" w:rsidR="00000000" w:rsidRPr="00000000">
        <w:rPr>
          <w:b w:val="1"/>
          <w:color w:val="000000"/>
          <w:sz w:val="22"/>
          <w:szCs w:val="22"/>
          <w:rtl w:val="0"/>
        </w:rPr>
        <w:t xml:space="preserve">5. Economic and Social Resilience</w:t>
      </w:r>
    </w:p>
    <w:p w:rsidR="00000000" w:rsidDel="00000000" w:rsidP="00000000" w:rsidRDefault="00000000" w:rsidRPr="00000000" w14:paraId="0000000F">
      <w:pPr>
        <w:spacing w:after="240" w:before="240" w:lineRule="auto"/>
        <w:rPr/>
      </w:pPr>
      <w:r w:rsidDel="00000000" w:rsidR="00000000" w:rsidRPr="00000000">
        <w:rPr>
          <w:rtl w:val="0"/>
        </w:rPr>
        <w:t xml:space="preserve">A healthier society is a stronger society. Meducism posits that universal healthcare training leads to economic resilience, reducing the burden on medical systems and lowering healthcare costs. A society where everyone is trained to care for others is one that is prepared to face crises, both natural and man-made, with greater strength and unity. This principle ensures that health becomes a public good, enhancing the well-being and productivity of the entire population.</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a82bdc4ifmjo" w:id="7"/>
      <w:bookmarkEnd w:id="7"/>
      <w:r w:rsidDel="00000000" w:rsidR="00000000" w:rsidRPr="00000000">
        <w:rPr>
          <w:b w:val="1"/>
          <w:color w:val="000000"/>
          <w:sz w:val="22"/>
          <w:szCs w:val="22"/>
          <w:rtl w:val="0"/>
        </w:rPr>
        <w:t xml:space="preserve">6. Bridging Division through Shared Purpose</w:t>
      </w:r>
    </w:p>
    <w:p w:rsidR="00000000" w:rsidDel="00000000" w:rsidP="00000000" w:rsidRDefault="00000000" w:rsidRPr="00000000" w14:paraId="00000011">
      <w:pPr>
        <w:spacing w:after="240" w:before="240" w:lineRule="auto"/>
        <w:rPr/>
      </w:pPr>
      <w:r w:rsidDel="00000000" w:rsidR="00000000" w:rsidRPr="00000000">
        <w:rPr>
          <w:rtl w:val="0"/>
        </w:rPr>
        <w:t xml:space="preserve">In a world divided by class, race, and ideology, healthcare training serves as a unifying force. Meducism transcends these divisions, creating a shared purpose that binds humanity together. This universal language of care and compassion fosters social cohesion, bridging the gaps that have long separated us and uniting us in the common goal of human survival and flourishing and ultimately human evolution.</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vd72gsufvl78" w:id="8"/>
      <w:bookmarkEnd w:id="8"/>
      <w:r w:rsidDel="00000000" w:rsidR="00000000" w:rsidRPr="00000000">
        <w:rPr>
          <w:b w:val="1"/>
          <w:color w:val="000000"/>
          <w:sz w:val="22"/>
          <w:szCs w:val="22"/>
          <w:rtl w:val="0"/>
        </w:rPr>
        <w:t xml:space="preserve">7. Addressing Objections to Meducism</w:t>
      </w:r>
    </w:p>
    <w:p w:rsidR="00000000" w:rsidDel="00000000" w:rsidP="00000000" w:rsidRDefault="00000000" w:rsidRPr="00000000" w14:paraId="00000013">
      <w:pPr>
        <w:spacing w:after="240" w:before="240" w:lineRule="auto"/>
        <w:rPr/>
      </w:pPr>
      <w:r w:rsidDel="00000000" w:rsidR="00000000" w:rsidRPr="00000000">
        <w:rPr>
          <w:rtl w:val="0"/>
        </w:rPr>
        <w:t xml:space="preserve">Meducism</w:t>
      </w:r>
      <w:r w:rsidDel="00000000" w:rsidR="00000000" w:rsidRPr="00000000">
        <w:rPr>
          <w:rtl w:val="0"/>
        </w:rPr>
        <w:t xml:space="preserve"> acknowledges and addresses the potential objections to its philosophy:</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Loss of Individual Freedom:</w:t>
      </w:r>
      <w:r w:rsidDel="00000000" w:rsidR="00000000" w:rsidRPr="00000000">
        <w:rPr>
          <w:rtl w:val="0"/>
        </w:rPr>
        <w:t xml:space="preserve"> Meducism argues that healthcare training expands rather than restricts freedom by exposing individuals to a foundational and ethical practice. Just as literacy is essential for participation in society, so too is healthcare knowledge.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Dilution of Expertise:</w:t>
      </w:r>
      <w:r w:rsidDel="00000000" w:rsidR="00000000" w:rsidRPr="00000000">
        <w:rPr>
          <w:rtl w:val="0"/>
        </w:rPr>
        <w:t xml:space="preserve"> Rather than diluting expertise, Meducism elevates it by creating a society where everyone contributes to raising the standards of care. The transformation of every individual into a "prosumer" of healthcare ensures a deeper understanding and higher standards.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Economic and Time Constraints:</w:t>
      </w:r>
      <w:r w:rsidDel="00000000" w:rsidR="00000000" w:rsidRPr="00000000">
        <w:rPr>
          <w:rtl w:val="0"/>
        </w:rPr>
        <w:t xml:space="preserve"> Meducism presents healthcare training as an investment in humanity's future, reducing long-term healthcare costs and enhancing societal resilience.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Emotional Toll and Burnout:</w:t>
      </w:r>
      <w:r w:rsidDel="00000000" w:rsidR="00000000" w:rsidRPr="00000000">
        <w:rPr>
          <w:rtl w:val="0"/>
        </w:rPr>
        <w:t xml:space="preserve"> Emotional resilience, like any skill, is developed through experience and training. Meducism prepares individuals to handle suffering, creating a more emotionally resilient society.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Specialization:</w:t>
      </w:r>
      <w:r w:rsidDel="00000000" w:rsidR="00000000" w:rsidRPr="00000000">
        <w:rPr>
          <w:rtl w:val="0"/>
        </w:rPr>
        <w:t xml:space="preserve"> Health is the foundation of specialization. By ensuring that everyone is healthy, society accelerates human progress, allowing specialization to thrive unburdened by preventable health crises.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Coercion vs. Compassion:</w:t>
      </w:r>
      <w:r w:rsidDel="00000000" w:rsidR="00000000" w:rsidRPr="00000000">
        <w:rPr>
          <w:rtl w:val="0"/>
        </w:rPr>
        <w:t xml:space="preserve"> Meducism channels compassion through ethical responsibility, ensuring that caregiving is not an imposed burden but a shared, compassionate duty.</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wdb9xz7dk3ty" w:id="9"/>
      <w:bookmarkEnd w:id="9"/>
      <w:r w:rsidDel="00000000" w:rsidR="00000000" w:rsidRPr="00000000">
        <w:rPr>
          <w:b w:val="1"/>
          <w:color w:val="000000"/>
          <w:sz w:val="22"/>
          <w:szCs w:val="22"/>
          <w:rtl w:val="0"/>
        </w:rPr>
        <w:t xml:space="preserve">8. The Vision of Meducism: A New Humanity</w:t>
      </w:r>
    </w:p>
    <w:p w:rsidR="00000000" w:rsidDel="00000000" w:rsidP="00000000" w:rsidRDefault="00000000" w:rsidRPr="00000000" w14:paraId="0000001B">
      <w:pPr>
        <w:spacing w:after="240" w:before="240" w:lineRule="auto"/>
        <w:rPr/>
      </w:pPr>
      <w:r w:rsidDel="00000000" w:rsidR="00000000" w:rsidRPr="00000000">
        <w:rPr>
          <w:rtl w:val="0"/>
        </w:rPr>
        <w:t xml:space="preserve">Meducism</w:t>
      </w:r>
      <w:r w:rsidDel="00000000" w:rsidR="00000000" w:rsidRPr="00000000">
        <w:rPr>
          <w:rtl w:val="0"/>
        </w:rPr>
        <w:t xml:space="preserve"> envisions a world where healthcare is not a privilege but a birthright, where every person is a healer before they are anything else. This philosophy heralds the next great evolution in human civilization—a society where the foundation of all progress is the health and well-being of its people. In this world, the only remaining enemy is death by old age, and even that may one day be conquered through the continuous advancement of healthcare.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a9mwipgyjy81" w:id="10"/>
      <w:bookmarkEnd w:id="10"/>
      <w:r w:rsidDel="00000000" w:rsidR="00000000" w:rsidRPr="00000000">
        <w:rPr>
          <w:b w:val="1"/>
          <w:color w:val="000000"/>
          <w:sz w:val="22"/>
          <w:szCs w:val="22"/>
          <w:rtl w:val="0"/>
        </w:rPr>
        <w:t xml:space="preserve">Conclusion</w:t>
      </w:r>
    </w:p>
    <w:p w:rsidR="00000000" w:rsidDel="00000000" w:rsidP="00000000" w:rsidRDefault="00000000" w:rsidRPr="00000000" w14:paraId="0000001D">
      <w:pPr>
        <w:spacing w:after="240" w:before="240" w:lineRule="auto"/>
        <w:rPr/>
      </w:pPr>
      <w:r w:rsidDel="00000000" w:rsidR="00000000" w:rsidRPr="00000000">
        <w:rPr>
          <w:rtl w:val="0"/>
        </w:rPr>
        <w:t xml:space="preserve">Meducism</w:t>
      </w:r>
      <w:r w:rsidDel="00000000" w:rsidR="00000000" w:rsidRPr="00000000">
        <w:rPr>
          <w:rtl w:val="0"/>
        </w:rPr>
        <w:t xml:space="preserve"> is more than a philosophy; it is the ethos of a new humanity. By embedding healthcare knowledge and responsibility within every individual, we create a world where health is the foundation of all progress, compassion is the cornerstone of society, and every person is empowered to contribute to the survival and flourishing of the human race.</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