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F70E8" w:rsidRDefault="00C44B3E">
      <w:pPr>
        <w:pBdr>
          <w:top w:val="nil"/>
          <w:left w:val="nil"/>
          <w:bottom w:val="nil"/>
          <w:right w:val="nil"/>
          <w:between w:val="nil"/>
        </w:pBdr>
        <w:spacing w:before="0" w:line="240" w:lineRule="auto"/>
        <w:jc w:val="center"/>
      </w:pPr>
      <w:r>
        <w:rPr>
          <w:noProof/>
        </w:rPr>
        <w:drawing>
          <wp:inline distT="114300" distB="114300" distL="114300" distR="114300">
            <wp:extent cx="676275" cy="633413"/>
            <wp:effectExtent l="0" t="0" r="0" b="0"/>
            <wp:docPr id="3" name="image1.png" descr="placeholder logo"/>
            <wp:cNvGraphicFramePr/>
            <a:graphic xmlns:a="http://schemas.openxmlformats.org/drawingml/2006/main">
              <a:graphicData uri="http://schemas.openxmlformats.org/drawingml/2006/picture">
                <pic:pic xmlns:pic="http://schemas.openxmlformats.org/drawingml/2006/picture">
                  <pic:nvPicPr>
                    <pic:cNvPr id="0" name="image1.png" descr="placeholder logo"/>
                    <pic:cNvPicPr preferRelativeResize="0"/>
                  </pic:nvPicPr>
                  <pic:blipFill>
                    <a:blip r:embed="rId6"/>
                    <a:srcRect/>
                    <a:stretch>
                      <a:fillRect/>
                    </a:stretch>
                  </pic:blipFill>
                  <pic:spPr>
                    <a:xfrm>
                      <a:off x="0" y="0"/>
                      <a:ext cx="676275" cy="633413"/>
                    </a:xfrm>
                    <a:prstGeom prst="rect">
                      <a:avLst/>
                    </a:prstGeom>
                    <a:ln/>
                  </pic:spPr>
                </pic:pic>
              </a:graphicData>
            </a:graphic>
          </wp:inline>
        </w:drawing>
      </w:r>
    </w:p>
    <w:p w:rsidR="001F70E8" w:rsidRDefault="00C44B3E">
      <w:pPr>
        <w:pStyle w:val="Title"/>
        <w:pBdr>
          <w:top w:val="nil"/>
          <w:left w:val="nil"/>
          <w:bottom w:val="nil"/>
          <w:right w:val="nil"/>
          <w:between w:val="nil"/>
        </w:pBdr>
        <w:rPr>
          <w:b w:val="0"/>
          <w:color w:val="666666"/>
        </w:rPr>
      </w:pPr>
      <w:bookmarkStart w:id="0" w:name="_cj45wpr08g1w" w:colFirst="0" w:colLast="0"/>
      <w:bookmarkEnd w:id="0"/>
      <w:proofErr w:type="spellStart"/>
      <w:r>
        <w:rPr>
          <w:color w:val="666666"/>
        </w:rPr>
        <w:t>H</w:t>
      </w:r>
      <w:r>
        <w:rPr>
          <w:color w:val="666666"/>
        </w:rPr>
        <w:t>eartWorks,meridian</w:t>
      </w:r>
      <w:proofErr w:type="spellEnd"/>
      <w:r>
        <w:rPr>
          <w:color w:val="666666"/>
        </w:rPr>
        <w:t xml:space="preserve"> free radical pathway’s</w:t>
      </w:r>
    </w:p>
    <w:p w:rsidR="001F70E8" w:rsidRDefault="00C44B3E">
      <w:pPr>
        <w:pBdr>
          <w:top w:val="nil"/>
          <w:left w:val="nil"/>
          <w:bottom w:val="nil"/>
          <w:right w:val="nil"/>
          <w:between w:val="nil"/>
        </w:pBdr>
        <w:spacing w:line="240" w:lineRule="auto"/>
        <w:jc w:val="center"/>
      </w:pPr>
      <w:r>
        <w:rPr>
          <w:noProof/>
        </w:rPr>
        <w:drawing>
          <wp:inline distT="114300" distB="114300" distL="114300" distR="114300">
            <wp:extent cx="762000" cy="28575"/>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762000" cy="28575"/>
                    </a:xfrm>
                    <a:prstGeom prst="rect">
                      <a:avLst/>
                    </a:prstGeom>
                    <a:ln/>
                  </pic:spPr>
                </pic:pic>
              </a:graphicData>
            </a:graphic>
          </wp:inline>
        </w:drawing>
      </w:r>
    </w:p>
    <w:p w:rsidR="001F70E8" w:rsidRDefault="00C44B3E">
      <w:pPr>
        <w:pStyle w:val="Heading1"/>
        <w:pBdr>
          <w:top w:val="nil"/>
          <w:left w:val="nil"/>
          <w:bottom w:val="nil"/>
          <w:right w:val="nil"/>
          <w:between w:val="nil"/>
        </w:pBdr>
        <w:jc w:val="left"/>
      </w:pPr>
      <w:bookmarkStart w:id="1" w:name="_nhgxo0sqza6i" w:colFirst="0" w:colLast="0"/>
      <w:bookmarkEnd w:id="1"/>
      <w:r>
        <w:t xml:space="preserve">          </w:t>
      </w:r>
      <w:proofErr w:type="spellStart"/>
      <w:r>
        <w:t>Designconstant</w:t>
      </w:r>
      <w:proofErr w:type="spellEnd"/>
    </w:p>
    <w:p w:rsidR="001F70E8" w:rsidRDefault="00C44B3E">
      <w:pPr>
        <w:pStyle w:val="Subtitle"/>
        <w:pBdr>
          <w:top w:val="nil"/>
          <w:left w:val="nil"/>
          <w:bottom w:val="nil"/>
          <w:right w:val="nil"/>
          <w:between w:val="nil"/>
        </w:pBdr>
        <w:spacing w:line="276" w:lineRule="auto"/>
        <w:rPr>
          <w:rFonts w:ascii="Lora" w:eastAsia="Lora" w:hAnsi="Lora" w:cs="Lora"/>
          <w:sz w:val="24"/>
          <w:szCs w:val="24"/>
        </w:rPr>
      </w:pPr>
      <w:bookmarkStart w:id="2" w:name="_wxjfgs4xrgzs" w:colFirst="0" w:colLast="0"/>
      <w:bookmarkEnd w:id="2"/>
      <w:r>
        <w:rPr>
          <w:rFonts w:ascii="Lora" w:eastAsia="Lora" w:hAnsi="Lora" w:cs="Lora"/>
          <w:sz w:val="24"/>
          <w:szCs w:val="24"/>
        </w:rPr>
        <w:t>Advanced standards of creation artifacts</w:t>
      </w:r>
    </w:p>
    <w:p w:rsidR="001F70E8" w:rsidRDefault="00C44B3E">
      <w:pPr>
        <w:pBdr>
          <w:top w:val="nil"/>
          <w:left w:val="nil"/>
          <w:bottom w:val="nil"/>
          <w:right w:val="nil"/>
          <w:between w:val="nil"/>
        </w:pBdr>
        <w:spacing w:before="320"/>
        <w:jc w:val="center"/>
      </w:pPr>
      <w:r>
        <w:rPr>
          <w:noProof/>
        </w:rPr>
        <w:drawing>
          <wp:inline distT="114300" distB="114300" distL="114300" distR="114300">
            <wp:extent cx="5943600" cy="37592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943600" cy="3759200"/>
                    </a:xfrm>
                    <a:prstGeom prst="rect">
                      <a:avLst/>
                    </a:prstGeom>
                    <a:ln/>
                  </pic:spPr>
                </pic:pic>
              </a:graphicData>
            </a:graphic>
          </wp:inline>
        </w:drawing>
      </w:r>
    </w:p>
    <w:p w:rsidR="001F70E8" w:rsidRDefault="00C44B3E">
      <w:pPr>
        <w:pBdr>
          <w:top w:val="nil"/>
          <w:left w:val="nil"/>
          <w:bottom w:val="nil"/>
          <w:right w:val="nil"/>
          <w:between w:val="nil"/>
        </w:pBdr>
        <w:rPr>
          <w:color w:val="666666"/>
        </w:rPr>
      </w:pPr>
      <w:r>
        <w:rPr>
          <w:color w:val="666666"/>
        </w:rPr>
        <w:t xml:space="preserve">by </w:t>
      </w:r>
      <w:r>
        <w:rPr>
          <w:color w:val="EE0000"/>
        </w:rPr>
        <w:t>Michael Hall</w:t>
      </w:r>
      <w:r>
        <w:rPr>
          <w:color w:val="666666"/>
        </w:rPr>
        <w:t xml:space="preserve"> on January 11</w:t>
      </w:r>
    </w:p>
    <w:p w:rsidR="001F70E8" w:rsidRDefault="00C44B3E">
      <w:pPr>
        <w:pBdr>
          <w:top w:val="nil"/>
          <w:left w:val="nil"/>
          <w:bottom w:val="nil"/>
          <w:right w:val="nil"/>
          <w:between w:val="nil"/>
        </w:pBdr>
        <w:rPr>
          <w:color w:val="000000"/>
        </w:rPr>
      </w:pPr>
      <w:r>
        <w:t>Augmented museum of creation artifacts civic duty’s mortally endure, ‘forensic/ballistic endeavors re-</w:t>
      </w:r>
      <w:proofErr w:type="spellStart"/>
      <w:r>
        <w:t>enactedments</w:t>
      </w:r>
      <w:proofErr w:type="spellEnd"/>
      <w:r>
        <w:t xml:space="preserve"> of </w:t>
      </w:r>
      <w:proofErr w:type="spellStart"/>
      <w:r>
        <w:t>indightable</w:t>
      </w:r>
      <w:proofErr w:type="spellEnd"/>
      <w:r>
        <w:t xml:space="preserve"> scenario’s/unchartered territory’s  via an ideology to preserving all facts at the scene for deduction and conclusion of the n</w:t>
      </w:r>
      <w:r>
        <w:t>atural facts of the actions that intrusion of privacy t</w:t>
      </w:r>
      <w:r w:rsidR="00B33CB9">
        <w:t>hrough history</w:t>
      </w:r>
      <w:r>
        <w:t xml:space="preserve"> will of betterment to best interest from decree of community and creation purpose protection from both are to be sought generating authentic creation standards report  ‘the presents of life proposi</w:t>
      </w:r>
      <w:r>
        <w:t xml:space="preserve">ng various energies in </w:t>
      </w:r>
      <w:proofErr w:type="spellStart"/>
      <w:r>
        <w:t>it’s</w:t>
      </w:r>
      <w:proofErr w:type="spellEnd"/>
      <w:r>
        <w:t xml:space="preserve"> anthropic ideology  ‘here today a standards policy anthropic stereotype revelation  </w:t>
      </w:r>
      <w:proofErr w:type="spellStart"/>
      <w:r>
        <w:t>psuedoscience</w:t>
      </w:r>
      <w:proofErr w:type="spellEnd"/>
      <w:r>
        <w:t xml:space="preserve"> </w:t>
      </w:r>
      <w:proofErr w:type="spellStart"/>
      <w:r>
        <w:t>apfredesiac</w:t>
      </w:r>
      <w:proofErr w:type="spellEnd"/>
      <w:r>
        <w:t xml:space="preserve"> The human race </w:t>
      </w:r>
      <w:proofErr w:type="spellStart"/>
      <w:r>
        <w:t>fullfilling</w:t>
      </w:r>
      <w:proofErr w:type="spellEnd"/>
      <w:r>
        <w:t xml:space="preserve"> of the prophecy to bestow </w:t>
      </w:r>
      <w:proofErr w:type="spellStart"/>
      <w:r>
        <w:t>domaine</w:t>
      </w:r>
      <w:proofErr w:type="spellEnd"/>
      <w:r>
        <w:t xml:space="preserve"> over  all lifeform life endeavors of creation in constitu</w:t>
      </w:r>
      <w:r>
        <w:t xml:space="preserve">tion to the statutory constant of lifeforms </w:t>
      </w:r>
    </w:p>
    <w:p w:rsidR="001F70E8" w:rsidRDefault="00C44B3E">
      <w:pPr>
        <w:pBdr>
          <w:top w:val="nil"/>
          <w:left w:val="nil"/>
          <w:bottom w:val="nil"/>
          <w:right w:val="nil"/>
          <w:between w:val="nil"/>
        </w:pBdr>
        <w:spacing w:before="720"/>
        <w:jc w:val="center"/>
      </w:pPr>
      <w:r>
        <w:rPr>
          <w:noProof/>
        </w:rPr>
        <w:lastRenderedPageBreak/>
        <w:drawing>
          <wp:inline distT="114300" distB="114300" distL="114300" distR="114300">
            <wp:extent cx="5876925" cy="190500"/>
            <wp:effectExtent l="0" t="0" r="0" b="0"/>
            <wp:docPr id="6"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9"/>
                    <a:srcRect r="6797" b="-566666"/>
                    <a:stretch>
                      <a:fillRect/>
                    </a:stretch>
                  </pic:blipFill>
                  <pic:spPr>
                    <a:xfrm>
                      <a:off x="0" y="0"/>
                      <a:ext cx="5876925" cy="190500"/>
                    </a:xfrm>
                    <a:prstGeom prst="rect">
                      <a:avLst/>
                    </a:prstGeom>
                    <a:ln/>
                  </pic:spPr>
                </pic:pic>
              </a:graphicData>
            </a:graphic>
          </wp:inline>
        </w:drawing>
      </w:r>
    </w:p>
    <w:p w:rsidR="001F70E8" w:rsidRDefault="00C44B3E">
      <w:pPr>
        <w:pStyle w:val="Subtitle"/>
        <w:pBdr>
          <w:top w:val="nil"/>
          <w:left w:val="nil"/>
          <w:bottom w:val="nil"/>
          <w:right w:val="nil"/>
          <w:between w:val="nil"/>
        </w:pBdr>
      </w:pPr>
      <w:r>
        <w:t>THIS WEEK’S</w:t>
      </w:r>
    </w:p>
    <w:p w:rsidR="001F70E8" w:rsidRDefault="00C44B3E">
      <w:pPr>
        <w:pStyle w:val="Subtitle"/>
        <w:pBdr>
          <w:top w:val="nil"/>
          <w:left w:val="nil"/>
          <w:bottom w:val="nil"/>
          <w:right w:val="nil"/>
          <w:between w:val="nil"/>
        </w:pBdr>
        <w:rPr>
          <w:b/>
        </w:rPr>
      </w:pPr>
      <w:bookmarkStart w:id="3" w:name="_9b9s00fvznn9" w:colFirst="0" w:colLast="0"/>
      <w:bookmarkEnd w:id="3"/>
      <w:r>
        <w:rPr>
          <w:b/>
        </w:rPr>
        <w:t>TOP STORIES</w:t>
      </w:r>
    </w:p>
    <w:p w:rsidR="001F70E8" w:rsidRDefault="001F70E8">
      <w:pPr>
        <w:pBdr>
          <w:top w:val="nil"/>
          <w:left w:val="nil"/>
          <w:bottom w:val="nil"/>
          <w:right w:val="nil"/>
          <w:between w:val="nil"/>
        </w:pBdr>
        <w:rPr>
          <w:rFonts w:ascii="Quicksand" w:eastAsia="Quicksand" w:hAnsi="Quicksand" w:cs="Quicksand"/>
          <w:b/>
          <w:color w:val="434343"/>
          <w:sz w:val="20"/>
          <w:szCs w:val="20"/>
        </w:rPr>
      </w:pPr>
    </w:p>
    <w:p w:rsidR="001F70E8" w:rsidRDefault="00C44B3E">
      <w:pPr>
        <w:pBdr>
          <w:top w:val="nil"/>
          <w:left w:val="nil"/>
          <w:bottom w:val="nil"/>
          <w:right w:val="nil"/>
          <w:between w:val="nil"/>
        </w:pBdr>
        <w:rPr>
          <w:rFonts w:ascii="Quicksand" w:eastAsia="Quicksand" w:hAnsi="Quicksand" w:cs="Quicksand"/>
          <w:b/>
          <w:color w:val="434343"/>
          <w:sz w:val="20"/>
          <w:szCs w:val="20"/>
        </w:rPr>
      </w:pPr>
      <w:r>
        <w:rPr>
          <w:rFonts w:ascii="Quicksand" w:eastAsia="Quicksand" w:hAnsi="Quicksand" w:cs="Quicksand"/>
          <w:b/>
          <w:noProof/>
          <w:color w:val="434343"/>
          <w:sz w:val="20"/>
          <w:szCs w:val="20"/>
        </w:rPr>
        <w:drawing>
          <wp:inline distT="114300" distB="114300" distL="114300" distR="114300">
            <wp:extent cx="5929313" cy="2203340"/>
            <wp:effectExtent l="0" t="0" r="0" b="0"/>
            <wp:docPr id="5"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10"/>
                    <a:srcRect/>
                    <a:stretch>
                      <a:fillRect/>
                    </a:stretch>
                  </pic:blipFill>
                  <pic:spPr>
                    <a:xfrm>
                      <a:off x="0" y="0"/>
                      <a:ext cx="5929313" cy="2203340"/>
                    </a:xfrm>
                    <a:prstGeom prst="rect">
                      <a:avLst/>
                    </a:prstGeom>
                    <a:ln/>
                  </pic:spPr>
                </pic:pic>
              </a:graphicData>
            </a:graphic>
          </wp:inline>
        </w:drawing>
      </w:r>
    </w:p>
    <w:p w:rsidR="001F70E8" w:rsidRDefault="00C44B3E">
      <w:pPr>
        <w:pStyle w:val="Heading1"/>
        <w:jc w:val="left"/>
      </w:pPr>
      <w:bookmarkStart w:id="4" w:name="_k944ckwy2i23" w:colFirst="0" w:colLast="0"/>
      <w:bookmarkEnd w:id="4"/>
      <w:r>
        <w:t xml:space="preserve"> Augmented digital museum</w:t>
      </w:r>
    </w:p>
    <w:p w:rsidR="001F70E8" w:rsidRDefault="00C44B3E">
      <w:pPr>
        <w:pBdr>
          <w:top w:val="nil"/>
          <w:left w:val="nil"/>
          <w:bottom w:val="nil"/>
          <w:right w:val="nil"/>
          <w:between w:val="nil"/>
        </w:pBdr>
        <w:rPr>
          <w:color w:val="666666"/>
        </w:rPr>
      </w:pPr>
      <w:r>
        <w:rPr>
          <w:color w:val="666666"/>
        </w:rPr>
        <w:t xml:space="preserve">by </w:t>
      </w:r>
      <w:proofErr w:type="spellStart"/>
      <w:r>
        <w:rPr>
          <w:color w:val="EE0000"/>
        </w:rPr>
        <w:t>designconstant</w:t>
      </w:r>
      <w:proofErr w:type="spellEnd"/>
      <w:r>
        <w:rPr>
          <w:color w:val="666666"/>
        </w:rPr>
        <w:t xml:space="preserve"> on September 04</w:t>
      </w:r>
    </w:p>
    <w:p w:rsidR="001F70E8" w:rsidRDefault="00C44B3E">
      <w:pPr>
        <w:pBdr>
          <w:top w:val="nil"/>
          <w:left w:val="nil"/>
          <w:bottom w:val="nil"/>
          <w:right w:val="nil"/>
          <w:between w:val="nil"/>
        </w:pBdr>
      </w:pPr>
      <w:r>
        <w:t>My digital museum combination of digital technology’s to enhance the unveiling stages of carbon climate and remaining artifact of creation liturgic epic gospel salvation of the betterment and best interest of events performed in covenant field of endeavors</w:t>
      </w:r>
      <w:r>
        <w:t xml:space="preserve">  human monitoring management restoration to the complex ‘linguistic </w:t>
      </w:r>
      <w:proofErr w:type="spellStart"/>
      <w:r>
        <w:t>millenia</w:t>
      </w:r>
      <w:proofErr w:type="spellEnd"/>
      <w:r>
        <w:t xml:space="preserve">’ creation endeavor </w:t>
      </w:r>
    </w:p>
    <w:p w:rsidR="001F70E8" w:rsidRDefault="00C44B3E">
      <w:pPr>
        <w:pStyle w:val="Heading2"/>
        <w:pBdr>
          <w:top w:val="nil"/>
          <w:left w:val="nil"/>
          <w:bottom w:val="nil"/>
          <w:right w:val="nil"/>
          <w:between w:val="nil"/>
        </w:pBdr>
      </w:pPr>
      <w:bookmarkStart w:id="5" w:name="_ig30e2hrjp4j" w:colFirst="0" w:colLast="0"/>
      <w:bookmarkEnd w:id="5"/>
      <w:r>
        <w:t xml:space="preserve">Collection of the world’s logically </w:t>
      </w:r>
      <w:proofErr w:type="spellStart"/>
      <w:r>
        <w:t>inheritant</w:t>
      </w:r>
      <w:proofErr w:type="spellEnd"/>
      <w:r>
        <w:t xml:space="preserve"> styles</w:t>
      </w:r>
    </w:p>
    <w:p w:rsidR="001F70E8" w:rsidRDefault="00C44B3E">
      <w:pPr>
        <w:pBdr>
          <w:top w:val="nil"/>
          <w:left w:val="nil"/>
          <w:bottom w:val="nil"/>
          <w:right w:val="nil"/>
          <w:between w:val="nil"/>
        </w:pBdr>
      </w:pPr>
      <w:r>
        <w:t>This Augmented digital context of properties ‘an organology of the creation primary field of human endea</w:t>
      </w:r>
      <w:r>
        <w:t xml:space="preserve">vor are the framework of the human species to render the liturgic message of creation constant and be directed to the ends of  anthropic sensory </w:t>
      </w:r>
      <w:proofErr w:type="spellStart"/>
      <w:r>
        <w:t>conciousness</w:t>
      </w:r>
      <w:proofErr w:type="spellEnd"/>
      <w:r>
        <w:t xml:space="preserve">  anthropic trajectory of  networks in field of life endeavors Domestic: ecological betterment of v</w:t>
      </w:r>
      <w:r>
        <w:t xml:space="preserve">alues and </w:t>
      </w:r>
      <w:proofErr w:type="spellStart"/>
      <w:r>
        <w:t>proceedures</w:t>
      </w:r>
      <w:proofErr w:type="spellEnd"/>
      <w:r>
        <w:t xml:space="preserve"> of compassion to skillset of infrastructure protection, Commercial: household engineering,  mechanical  , Industrial </w:t>
      </w:r>
      <w:proofErr w:type="spellStart"/>
      <w:r>
        <w:t>Nurishment</w:t>
      </w:r>
      <w:proofErr w:type="spellEnd"/>
      <w:r>
        <w:t xml:space="preserve">, Work, Protection procedures: longevity, health </w:t>
      </w:r>
      <w:proofErr w:type="spellStart"/>
      <w:r>
        <w:t>insurance,Assests</w:t>
      </w:r>
      <w:proofErr w:type="spellEnd"/>
      <w:r>
        <w:t xml:space="preserve"> security. </w:t>
      </w:r>
      <w:proofErr w:type="spellStart"/>
      <w:r>
        <w:t>Carer</w:t>
      </w:r>
      <w:proofErr w:type="spellEnd"/>
      <w:r>
        <w:t xml:space="preserve"> career </w:t>
      </w:r>
    </w:p>
    <w:p w:rsidR="001F70E8" w:rsidRDefault="001F70E8">
      <w:pPr>
        <w:pBdr>
          <w:top w:val="nil"/>
          <w:left w:val="nil"/>
          <w:bottom w:val="nil"/>
          <w:right w:val="nil"/>
          <w:between w:val="nil"/>
        </w:pBdr>
      </w:pPr>
    </w:p>
    <w:tbl>
      <w:tblPr>
        <w:tblStyle w:val="a"/>
        <w:tblW w:w="4065" w:type="dxa"/>
        <w:tblLayout w:type="fixed"/>
        <w:tblLook w:val="0600" w:firstRow="0" w:lastRow="0" w:firstColumn="0" w:lastColumn="0" w:noHBand="1" w:noVBand="1"/>
      </w:tblPr>
      <w:tblGrid>
        <w:gridCol w:w="4065"/>
      </w:tblGrid>
      <w:tr w:rsidR="001F70E8">
        <w:trPr>
          <w:trHeight w:val="720"/>
        </w:trPr>
        <w:tc>
          <w:tcPr>
            <w:tcW w:w="4065" w:type="dxa"/>
            <w:tcBorders>
              <w:top w:val="nil"/>
              <w:left w:val="nil"/>
              <w:bottom w:val="nil"/>
              <w:right w:val="nil"/>
            </w:tcBorders>
            <w:shd w:val="clear" w:color="auto" w:fill="EE0000"/>
            <w:tcMar>
              <w:top w:w="100" w:type="dxa"/>
              <w:left w:w="100" w:type="dxa"/>
              <w:bottom w:w="100" w:type="dxa"/>
              <w:right w:w="100" w:type="dxa"/>
            </w:tcMar>
            <w:vAlign w:val="center"/>
          </w:tcPr>
          <w:p w:rsidR="001F70E8" w:rsidRDefault="00C44B3E">
            <w:pPr>
              <w:pBdr>
                <w:top w:val="nil"/>
                <w:left w:val="nil"/>
                <w:bottom w:val="nil"/>
                <w:right w:val="nil"/>
                <w:between w:val="nil"/>
              </w:pBdr>
              <w:spacing w:before="0" w:line="240" w:lineRule="auto"/>
              <w:jc w:val="center"/>
              <w:rPr>
                <w:rFonts w:ascii="Quicksand" w:eastAsia="Quicksand" w:hAnsi="Quicksand" w:cs="Quicksand"/>
                <w:b/>
                <w:color w:val="FFFFFF"/>
                <w:u w:val="single"/>
              </w:rPr>
            </w:pPr>
            <w:hyperlink r:id="rId11">
              <w:r>
                <w:rPr>
                  <w:rFonts w:ascii="Quicksand" w:eastAsia="Quicksand" w:hAnsi="Quicksand" w:cs="Quicksand"/>
                  <w:b/>
                  <w:color w:val="FFFFFF"/>
                  <w:u w:val="single"/>
                </w:rPr>
                <w:t>READ MO</w:t>
              </w:r>
              <w:bookmarkStart w:id="6" w:name="_GoBack"/>
              <w:bookmarkEnd w:id="6"/>
              <w:r>
                <w:rPr>
                  <w:rFonts w:ascii="Quicksand" w:eastAsia="Quicksand" w:hAnsi="Quicksand" w:cs="Quicksand"/>
                  <w:b/>
                  <w:color w:val="FFFFFF"/>
                  <w:u w:val="single"/>
                </w:rPr>
                <w:t>R</w:t>
              </w:r>
              <w:r>
                <w:rPr>
                  <w:rFonts w:ascii="Quicksand" w:eastAsia="Quicksand" w:hAnsi="Quicksand" w:cs="Quicksand"/>
                  <w:b/>
                  <w:color w:val="FFFFFF"/>
                  <w:u w:val="single"/>
                </w:rPr>
                <w:t>E</w:t>
              </w:r>
              <w:r>
                <w:rPr>
                  <w:rFonts w:ascii="Quicksand" w:eastAsia="Quicksand" w:hAnsi="Quicksand" w:cs="Quicksand"/>
                  <w:b/>
                  <w:color w:val="FFFFFF"/>
                  <w:u w:val="single"/>
                </w:rPr>
                <w:t xml:space="preserve"> </w:t>
              </w:r>
              <w:r>
                <w:rPr>
                  <w:rFonts w:ascii="Quicksand" w:eastAsia="Quicksand" w:hAnsi="Quicksand" w:cs="Quicksand"/>
                  <w:b/>
                  <w:color w:val="FFFFFF"/>
                  <w:u w:val="single"/>
                </w:rPr>
                <w:t xml:space="preserve">ON OUR WEBSITE </w:t>
              </w:r>
            </w:hyperlink>
          </w:p>
        </w:tc>
      </w:tr>
    </w:tbl>
    <w:p w:rsidR="001F70E8" w:rsidRDefault="00C44B3E">
      <w:pPr>
        <w:pBdr>
          <w:top w:val="nil"/>
          <w:left w:val="nil"/>
          <w:bottom w:val="nil"/>
          <w:right w:val="nil"/>
          <w:between w:val="nil"/>
        </w:pBdr>
        <w:spacing w:before="400"/>
      </w:pPr>
      <w:r>
        <w:rPr>
          <w:noProof/>
        </w:rPr>
        <w:drawing>
          <wp:inline distT="114300" distB="114300" distL="114300" distR="114300">
            <wp:extent cx="5876925" cy="1905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9"/>
                    <a:srcRect r="6797" b="-566666"/>
                    <a:stretch>
                      <a:fillRect/>
                    </a:stretch>
                  </pic:blipFill>
                  <pic:spPr>
                    <a:xfrm>
                      <a:off x="0" y="0"/>
                      <a:ext cx="5876925" cy="190500"/>
                    </a:xfrm>
                    <a:prstGeom prst="rect">
                      <a:avLst/>
                    </a:prstGeom>
                    <a:ln/>
                  </pic:spPr>
                </pic:pic>
              </a:graphicData>
            </a:graphic>
          </wp:inline>
        </w:drawing>
      </w:r>
    </w:p>
    <w:p w:rsidR="001F70E8" w:rsidRDefault="00C44B3E">
      <w:pPr>
        <w:pStyle w:val="Subtitle"/>
        <w:pBdr>
          <w:top w:val="nil"/>
          <w:left w:val="nil"/>
          <w:bottom w:val="nil"/>
          <w:right w:val="nil"/>
          <w:between w:val="nil"/>
        </w:pBdr>
        <w:spacing w:before="320" w:after="320"/>
      </w:pPr>
      <w:bookmarkStart w:id="7" w:name="_mqivybtrbk5n" w:colFirst="0" w:colLast="0"/>
      <w:bookmarkEnd w:id="7"/>
      <w:r>
        <w:rPr>
          <w:noProof/>
          <w:sz w:val="22"/>
          <w:szCs w:val="22"/>
        </w:rPr>
        <w:lastRenderedPageBreak/>
        <w:drawing>
          <wp:inline distT="114300" distB="114300" distL="114300" distR="114300">
            <wp:extent cx="547688" cy="547688"/>
            <wp:effectExtent l="0" t="0" r="0" b="0"/>
            <wp:docPr id="7" name="image1.png" descr="placeholder logo"/>
            <wp:cNvGraphicFramePr/>
            <a:graphic xmlns:a="http://schemas.openxmlformats.org/drawingml/2006/main">
              <a:graphicData uri="http://schemas.openxmlformats.org/drawingml/2006/picture">
                <pic:pic xmlns:pic="http://schemas.openxmlformats.org/drawingml/2006/picture">
                  <pic:nvPicPr>
                    <pic:cNvPr id="0" name="image1.png" descr="placeholder logo"/>
                    <pic:cNvPicPr preferRelativeResize="0"/>
                  </pic:nvPicPr>
                  <pic:blipFill>
                    <a:blip r:embed="rId6"/>
                    <a:srcRect/>
                    <a:stretch>
                      <a:fillRect/>
                    </a:stretch>
                  </pic:blipFill>
                  <pic:spPr>
                    <a:xfrm>
                      <a:off x="0" y="0"/>
                      <a:ext cx="547688" cy="547688"/>
                    </a:xfrm>
                    <a:prstGeom prst="rect">
                      <a:avLst/>
                    </a:prstGeom>
                    <a:ln/>
                  </pic:spPr>
                </pic:pic>
              </a:graphicData>
            </a:graphic>
          </wp:inline>
        </w:drawing>
      </w:r>
      <w:r>
        <w:t xml:space="preserve"> </w:t>
      </w:r>
    </w:p>
    <w:p w:rsidR="001F70E8" w:rsidRDefault="00C44B3E">
      <w:pPr>
        <w:pBdr>
          <w:top w:val="nil"/>
          <w:left w:val="nil"/>
          <w:bottom w:val="nil"/>
          <w:right w:val="nil"/>
          <w:between w:val="nil"/>
        </w:pBdr>
        <w:spacing w:before="0"/>
        <w:jc w:val="center"/>
      </w:pPr>
      <w:r>
        <w:t xml:space="preserve">Free radical </w:t>
      </w:r>
      <w:proofErr w:type="spellStart"/>
      <w:r>
        <w:t>HeartWorks</w:t>
      </w:r>
      <w:proofErr w:type="spellEnd"/>
      <w:r>
        <w:t xml:space="preserve"> Inc.</w:t>
      </w:r>
    </w:p>
    <w:p w:rsidR="001F70E8" w:rsidRDefault="00C44B3E">
      <w:pPr>
        <w:pBdr>
          <w:top w:val="nil"/>
          <w:left w:val="nil"/>
          <w:bottom w:val="nil"/>
          <w:right w:val="nil"/>
          <w:between w:val="nil"/>
        </w:pBdr>
        <w:spacing w:before="0" w:line="240" w:lineRule="auto"/>
        <w:jc w:val="center"/>
      </w:pPr>
      <w:r>
        <w:t xml:space="preserve">115, </w:t>
      </w:r>
      <w:proofErr w:type="spellStart"/>
      <w:r>
        <w:t>SomeCity</w:t>
      </w:r>
      <w:proofErr w:type="spellEnd"/>
      <w:r>
        <w:t>, PA, 55344</w:t>
      </w:r>
    </w:p>
    <w:sectPr w:rsidR="001F70E8">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0" w:footer="720" w:gutter="0"/>
      <w:pgNumType w:start="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B3E" w:rsidRDefault="00C44B3E">
      <w:pPr>
        <w:spacing w:before="0" w:line="240" w:lineRule="auto"/>
      </w:pPr>
      <w:r>
        <w:separator/>
      </w:r>
    </w:p>
  </w:endnote>
  <w:endnote w:type="continuationSeparator" w:id="0">
    <w:p w:rsidR="00C44B3E" w:rsidRDefault="00C44B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ora">
    <w:altName w:val="Calibri"/>
    <w:panose1 w:val="020B0604020202020204"/>
    <w:charset w:val="00"/>
    <w:family w:val="auto"/>
    <w:pitch w:val="default"/>
  </w:font>
  <w:font w:name="Quicksand">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CB9" w:rsidRDefault="00B33C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CB9" w:rsidRDefault="00B33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0E8" w:rsidRDefault="001F70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B3E" w:rsidRDefault="00C44B3E">
      <w:pPr>
        <w:spacing w:before="0" w:line="240" w:lineRule="auto"/>
      </w:pPr>
      <w:r>
        <w:separator/>
      </w:r>
    </w:p>
  </w:footnote>
  <w:footnote w:type="continuationSeparator" w:id="0">
    <w:p w:rsidR="00C44B3E" w:rsidRDefault="00C44B3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CB9" w:rsidRDefault="00B33C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0E8" w:rsidRDefault="00C44B3E">
    <w:pPr>
      <w:jc w:val="right"/>
    </w:pPr>
    <w:r>
      <w:fldChar w:fldCharType="begin"/>
    </w:r>
    <w:r>
      <w:instrText>PAGE</w:instrText>
    </w:r>
    <w:r w:rsidR="00B33CB9">
      <w:fldChar w:fldCharType="separate"/>
    </w:r>
    <w:r w:rsidR="00B33CB9">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0E8" w:rsidRDefault="001F70E8">
    <w:pPr>
      <w:rPr>
        <w:b/>
      </w:rPr>
    </w:pPr>
  </w:p>
  <w:p w:rsidR="001F70E8" w:rsidRDefault="00C44B3E">
    <w:pPr>
      <w:rPr>
        <w:b/>
      </w:rPr>
    </w:pPr>
    <w:r>
      <w:rPr>
        <w:b/>
      </w:rPr>
      <w:t>vol.4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4"/>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0E8"/>
    <w:rsid w:val="001F70E8"/>
    <w:rsid w:val="00B33CB9"/>
    <w:rsid w:val="00C44B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5E933"/>
  <w15:docId w15:val="{5CE2F6E2-4A6C-434B-8758-D006AD1E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ora" w:eastAsia="Lora" w:hAnsi="Lora" w:cs="Lora"/>
        <w:sz w:val="22"/>
        <w:szCs w:val="22"/>
        <w:lang w:val="en" w:eastAsia="en-US" w:bidi="ar-SA"/>
      </w:rPr>
    </w:rPrDefault>
    <w:pPrDefault>
      <w:pPr>
        <w:spacing w:before="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color w:val="000000"/>
      <w:sz w:val="72"/>
      <w:szCs w:val="72"/>
    </w:rPr>
  </w:style>
  <w:style w:type="paragraph" w:styleId="Heading2">
    <w:name w:val="heading 2"/>
    <w:basedOn w:val="Normal"/>
    <w:next w:val="Normal"/>
    <w:uiPriority w:val="9"/>
    <w:unhideWhenUsed/>
    <w:qFormat/>
    <w:pPr>
      <w:spacing w:before="480"/>
      <w:outlineLvl w:val="1"/>
    </w:pPr>
    <w:rPr>
      <w:color w:val="000000"/>
      <w:sz w:val="40"/>
      <w:szCs w:val="40"/>
    </w:rPr>
  </w:style>
  <w:style w:type="paragraph" w:styleId="Heading3">
    <w:name w:val="heading 3"/>
    <w:basedOn w:val="Normal"/>
    <w:next w:val="Normal"/>
    <w:uiPriority w:val="9"/>
    <w:semiHidden/>
    <w:unhideWhenUsed/>
    <w:qFormat/>
    <w:pPr>
      <w:spacing w:before="120" w:after="120" w:line="312" w:lineRule="auto"/>
      <w:outlineLvl w:val="2"/>
    </w:pPr>
    <w:rPr>
      <w:color w:val="999999"/>
    </w:rPr>
  </w:style>
  <w:style w:type="paragraph" w:styleId="Heading4">
    <w:name w:val="heading 4"/>
    <w:basedOn w:val="Normal"/>
    <w:next w:val="Normal"/>
    <w:uiPriority w:val="9"/>
    <w:semiHidden/>
    <w:unhideWhenUsed/>
    <w:qFormat/>
    <w:pPr>
      <w:spacing w:before="0" w:line="240" w:lineRule="auto"/>
      <w:jc w:val="center"/>
      <w:outlineLvl w:val="3"/>
    </w:pPr>
    <w:rPr>
      <w:rFonts w:ascii="Quicksand" w:eastAsia="Quicksand" w:hAnsi="Quicksand" w:cs="Quicksand"/>
      <w:color w:val="434343"/>
      <w:sz w:val="20"/>
      <w:szCs w:val="2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b/>
      <w:sz w:val="24"/>
      <w:szCs w:val="24"/>
    </w:rPr>
  </w:style>
  <w:style w:type="paragraph" w:styleId="Subtitle">
    <w:name w:val="Subtitle"/>
    <w:basedOn w:val="Normal"/>
    <w:next w:val="Normal"/>
    <w:uiPriority w:val="11"/>
    <w:qFormat/>
    <w:pPr>
      <w:spacing w:before="0" w:line="240" w:lineRule="auto"/>
      <w:jc w:val="center"/>
    </w:pPr>
    <w:rPr>
      <w:rFonts w:ascii="Quicksand" w:eastAsia="Quicksand" w:hAnsi="Quicksand" w:cs="Quicksand"/>
      <w:color w:val="666666"/>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33CB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33CB9"/>
  </w:style>
  <w:style w:type="paragraph" w:styleId="Footer">
    <w:name w:val="footer"/>
    <w:basedOn w:val="Normal"/>
    <w:link w:val="FooterChar"/>
    <w:uiPriority w:val="99"/>
    <w:unhideWhenUsed/>
    <w:rsid w:val="00B33CB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33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google.com/"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hall</cp:lastModifiedBy>
  <cp:revision>3</cp:revision>
  <dcterms:created xsi:type="dcterms:W3CDTF">2021-11-29T17:48:00Z</dcterms:created>
  <dcterms:modified xsi:type="dcterms:W3CDTF">2021-12-01T18:29:00Z</dcterms:modified>
</cp:coreProperties>
</file>