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  <w:r>
              <w:rPr>
                <w:b/>
                <w:color w:val="333333"/>
                <w:sz w:val="56"/>
              </w:rPr>
              <w:t>8613</w:t>
            </w:r>
          </w:p>
        </w:tc>
        <w:tc>
          <w:tcPr>
            <w:tcW w:type="dxa" w:w="4513"/>
          </w:tcPr>
          <w:p>
            <w:pPr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21951" cy="126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udi_-_Rudi_jpg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951" cy="12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jc w:val="center"/>
        <w:rPr>
          <w:b/>
          <w:i/>
          <w:i/>
          <w:sz w:val="40"/>
          <w:szCs w:val="40"/>
        </w:rPr>
      </w:pPr>
      <w:r>
        <w:rPr>
          <w:b/>
          <w:i/>
          <w:sz w:val="40"/>
          <w:szCs w:val="40"/>
        </w:rPr>
        <w:t>CURRICULUM VITAE</w:t>
      </w:r>
    </w:p>
    <w:p>
      <w:pPr>
        <w:pStyle w:val="Normal"/>
        <w:jc w:val="center"/>
        <w:rPr>
          <w:b/>
          <w:i/>
          <w:i/>
          <w:sz w:val="40"/>
          <w:szCs w:val="40"/>
        </w:rPr>
      </w:pPr>
      <w:r>
        <w:rPr>
          <w:b/>
          <w:i/>
          <w:sz w:val="40"/>
          <w:szCs w:val="40"/>
        </w:rPr>
        <w:t>OF</w:t>
      </w:r>
    </w:p>
    <w:p>
      <w:pPr>
        <w:pStyle w:val="Normal"/>
        <w:jc w:val="center"/>
        <w:rPr>
          <w:b/>
          <w:i/>
          <w:i/>
          <w:sz w:val="40"/>
          <w:szCs w:val="40"/>
        </w:rPr>
      </w:pPr>
      <w:r>
        <w:rPr>
          <w:b/>
          <w:i/>
          <w:sz w:val="40"/>
          <w:szCs w:val="40"/>
        </w:rPr>
        <w:t>Rudi George Le</w:t>
      </w:r>
    </w:p>
    <w:p>
      <w:pPr>
        <w:pStyle w:val="Normal"/>
        <w:jc w:val="center"/>
        <w:rPr>
          <w:b/>
          <w:i/>
          <w:i/>
          <w:sz w:val="40"/>
          <w:szCs w:val="40"/>
        </w:rPr>
      </w:pPr>
      <w:r>
        <w:rPr>
          <w:b/>
          <w:i/>
          <w:sz w:val="40"/>
          <w:szCs w:val="40"/>
        </w:rPr>
      </w:r>
    </w:p>
    <w:p>
      <w:pPr>
        <w:pStyle w:val="Normal"/>
        <w:numPr>
          <w:ilvl w:val="0"/>
          <w:numId w:val="1"/>
        </w:numPr>
        <w:jc w:val="center"/>
        <w:rPr>
          <w:b/>
          <w:color w:val="000000"/>
          <w:sz w:val="40"/>
          <w:szCs w:val="40"/>
          <w:u w:val="single"/>
        </w:rPr>
      </w:pPr>
      <w:r>
        <w:rPr>
          <w:b/>
          <w:color w:val="000000"/>
          <w:sz w:val="40"/>
          <w:szCs w:val="40"/>
          <w:u w:val="single"/>
        </w:rPr>
        <w:t>Basic information</w:t>
      </w:r>
    </w:p>
    <w:tbl>
      <w:tblPr>
        <w:tblStyle w:val="Style10"/>
        <w:tblW w:w="9864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932"/>
        <w:gridCol w:w="4931"/>
      </w:tblGrid>
      <w:tr>
        <w:trPr>
          <w:trHeight w:val="79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u w:val="none"/>
              </w:rPr>
            </w:pPr>
            <w:r>
              <w:rPr>
                <w:rFonts w:eastAsia="Malgun Gothic" w:cs="Malgun Gothic" w:ascii="Amiri" w:hAnsi="Amiri"/>
                <w:b/>
                <w:kern w:val="0"/>
                <w:sz w:val="28"/>
                <w:szCs w:val="28"/>
                <w:u w:val="none"/>
                <w:lang w:eastAsia="en-IN" w:bidi="ar-SA"/>
              </w:rPr>
              <w:t xml:space="preserve">Health Status: </w:t>
            </w:r>
            <w:r>
              <w:rPr>
                <w:rFonts w:eastAsia="Malgun Gothic" w:cs="Malgun Gothic" w:ascii="Amiri" w:hAnsi="Amiri"/>
                <w:kern w:val="0"/>
                <w:sz w:val="28"/>
                <w:szCs w:val="28"/>
                <w:u w:val="none"/>
                <w:lang w:eastAsia="en-IN" w:bidi="ar-SA"/>
              </w:rPr>
              <w:t>Very good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u w:val="none"/>
              </w:rPr>
            </w:pPr>
            <w:r>
              <w:rPr>
                <w:rFonts w:eastAsia="Malgun Gothic" w:cs="Malgun Gothic" w:ascii="Amiri" w:hAnsi="Amiri"/>
                <w:b/>
                <w:kern w:val="0"/>
                <w:sz w:val="28"/>
                <w:szCs w:val="28"/>
                <w:u w:val="none"/>
                <w:lang w:eastAsia="en-IN" w:bidi="ar-SA"/>
              </w:rPr>
              <w:t xml:space="preserve">Highest qualification: </w:t>
            </w:r>
            <w:r>
              <w:rPr>
                <w:rFonts w:eastAsia="Malgun Gothic" w:cs="Malgun Gothic" w:ascii="Amiri" w:hAnsi="Amiri"/>
                <w:kern w:val="0"/>
                <w:sz w:val="28"/>
                <w:szCs w:val="28"/>
                <w:u w:val="none"/>
                <w:lang w:eastAsia="en-IN" w:bidi="ar-SA"/>
              </w:rPr>
              <w:t>Bachelors in Social work (University)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u w:val="none"/>
              </w:rPr>
            </w:pPr>
            <w:r>
              <w:rPr>
                <w:rFonts w:eastAsia="Malgun Gothic" w:cs="Malgun Gothic" w:ascii="Amiri" w:hAnsi="Amiri"/>
                <w:b/>
                <w:kern w:val="0"/>
                <w:sz w:val="28"/>
                <w:szCs w:val="28"/>
                <w:u w:val="none"/>
                <w:lang w:eastAsia="en-IN" w:bidi="ar-SA"/>
              </w:rPr>
              <w:t xml:space="preserve">Certification: </w:t>
            </w:r>
            <w:r>
              <w:rPr>
                <w:rFonts w:eastAsia="Malgun Gothic" w:cs="Malgun Gothic" w:ascii="Amiri" w:hAnsi="Amiri"/>
                <w:kern w:val="0"/>
                <w:sz w:val="28"/>
                <w:szCs w:val="28"/>
                <w:u w:val="none"/>
                <w:lang w:eastAsia="en-IN" w:bidi="ar-SA"/>
              </w:rPr>
              <w:t>8 December 2016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u w:val="none"/>
              </w:rPr>
            </w:pPr>
            <w:r>
              <w:rPr>
                <w:rFonts w:eastAsia="Malgun Gothic" w:cs="Malgun Gothic" w:ascii="Amiri" w:hAnsi="Amiri"/>
                <w:b/>
                <w:kern w:val="0"/>
                <w:sz w:val="28"/>
                <w:szCs w:val="28"/>
                <w:u w:val="none"/>
                <w:lang w:eastAsia="en-IN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u w:val="none"/>
              </w:rPr>
            </w:pPr>
            <w:r>
              <w:rPr>
                <w:rFonts w:eastAsia="Malgun Gothic" w:cs="Malgun Gothic" w:ascii="Amiri" w:hAnsi="Amiri"/>
                <w:kern w:val="0"/>
                <w:sz w:val="28"/>
                <w:szCs w:val="28"/>
                <w:u w:val="none"/>
                <w:lang w:eastAsia="en-IN" w:bidi="ar-SA"/>
              </w:rPr>
              <w:t>English and Afrikaans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miri" w:hAnsi="Amiri" w:eastAsia="Malgun Gothic" w:cs="Malgun Gothic"/>
                <w:b/>
                <w:kern w:val="0"/>
                <w:sz w:val="28"/>
                <w:szCs w:val="28"/>
                <w:u w:val="none"/>
                <w:lang w:eastAsia="en-IN" w:bidi="ar-SA"/>
              </w:rPr>
            </w:pPr>
            <w:r>
              <w:rPr>
                <w:rFonts w:eastAsia="Malgun Gothic" w:cs="Malgun Gothic" w:ascii="Amiri" w:hAnsi="Amiri"/>
                <w:b/>
                <w:kern w:val="0"/>
                <w:sz w:val="28"/>
                <w:szCs w:val="28"/>
                <w:u w:val="none"/>
                <w:lang w:eastAsia="en-IN" w:bidi="ar-SA"/>
              </w:rPr>
            </w:r>
          </w:p>
        </w:tc>
        <w:tc>
          <w:tcPr>
            <w:tcW w:w="4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u w:val="none"/>
              </w:rPr>
            </w:pPr>
            <w:r>
              <w:rPr>
                <w:rFonts w:eastAsia="Malgun Gothic" w:cs="Malgun Gothic" w:ascii="Amiri" w:hAnsi="Amiri"/>
                <w:b/>
                <w:kern w:val="0"/>
                <w:sz w:val="28"/>
                <w:szCs w:val="28"/>
                <w:u w:val="none"/>
                <w:lang w:eastAsia="en-IN" w:bidi="ar-SA"/>
              </w:rPr>
            </w:r>
            <w:r>
              <w:rPr>
                <w:rFonts w:eastAsia="Malgun Gothic" w:cs="Malgun Gothic" w:ascii="Amiri" w:hAnsi="Amiri"/>
                <w:kern w:val="0"/>
                <w:sz w:val="28"/>
                <w:szCs w:val="28"/>
                <w:u w:val="none"/>
                <w:lang w:eastAsia="en-IN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u w:val="none"/>
              </w:rPr>
            </w:pPr>
            <w:r>
              <w:rPr>
                <w:rFonts w:eastAsia="Malgun Gothic" w:cs="Malgun Gothic" w:ascii="Amiri" w:hAnsi="Amiri"/>
                <w:b/>
                <w:kern w:val="0"/>
                <w:sz w:val="28"/>
                <w:szCs w:val="28"/>
                <w:u w:val="none"/>
                <w:lang w:eastAsia="en-IN" w:bidi="ar-SA"/>
              </w:rPr>
            </w:r>
            <w:r>
              <w:rPr>
                <w:rFonts w:eastAsia="Malgun Gothic" w:cs="Malgun Gothic" w:ascii="Amiri" w:hAnsi="Amiri"/>
                <w:b w:val="false"/>
                <w:bCs w:val="false"/>
                <w:kern w:val="0"/>
                <w:sz w:val="28"/>
                <w:szCs w:val="28"/>
                <w:u w:val="none"/>
                <w:lang w:eastAsia="en-IN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u w:val="none"/>
              </w:rPr>
            </w:pPr>
            <w:r>
              <w:rPr>
                <w:rFonts w:eastAsia="Malgun Gothic" w:cs="Malgun Gothic" w:ascii="Amiri" w:hAnsi="Amiri"/>
                <w:b/>
                <w:kern w:val="0"/>
                <w:sz w:val="28"/>
                <w:szCs w:val="28"/>
                <w:u w:val="none"/>
                <w:lang w:eastAsia="en-IN" w:bidi="ar-SA"/>
              </w:rPr>
            </w:r>
            <w:r>
              <w:rPr>
                <w:rFonts w:eastAsia="Malgun Gothic" w:cs="Malgun Gothic" w:ascii="Amiri" w:hAnsi="Amiri"/>
                <w:kern w:val="0"/>
                <w:sz w:val="28"/>
                <w:szCs w:val="28"/>
                <w:u w:val="none"/>
                <w:lang w:eastAsia="en-IN" w:bidi="ar-SA"/>
              </w:rPr>
            </w:r>
            <w:r>
              <w:rPr>
                <w:rFonts w:eastAsia="Malgun Gothic" w:cs="Malgun Gothic" w:ascii="Amiri" w:hAnsi="Amiri"/>
                <w:b/>
                <w:kern w:val="0"/>
                <w:sz w:val="28"/>
                <w:szCs w:val="28"/>
                <w:u w:val="none"/>
                <w:lang w:eastAsia="en-IN" w:bidi="ar-SA"/>
              </w:rPr>
            </w:r>
            <w:r>
              <w:rPr>
                <w:rFonts w:eastAsia="Malgun Gothic" w:cs="Malgun Gothic" w:ascii="Amiri" w:hAnsi="Amiri"/>
                <w:kern w:val="0"/>
                <w:sz w:val="28"/>
                <w:szCs w:val="28"/>
                <w:u w:val="none"/>
                <w:lang w:eastAsia="en-IN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u w:val="none"/>
              </w:rPr>
            </w:pPr>
            <w:r>
              <w:rPr>
                <w:rFonts w:eastAsia="Malgun Gothic" w:cs="Malgun Gothic" w:ascii="Amiri" w:hAnsi="Amiri"/>
                <w:b/>
                <w:kern w:val="0"/>
                <w:sz w:val="28"/>
                <w:szCs w:val="28"/>
                <w:u w:val="none"/>
                <w:lang w:eastAsia="en-IN" w:bidi="ar-SA"/>
              </w:rPr>
            </w:r>
            <w:r>
              <w:rPr>
                <w:rFonts w:eastAsia="Malgun Gothic" w:cs="Malgun Gothic" w:ascii="Amiri" w:hAnsi="Amiri"/>
                <w:kern w:val="0"/>
                <w:sz w:val="28"/>
                <w:szCs w:val="28"/>
                <w:u w:val="none"/>
                <w:lang w:eastAsia="en-IN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miri" w:hAnsi="Amiri" w:eastAsia="Malgun Gothic" w:cs="Malgun Gothic"/>
                <w:b/>
                <w:kern w:val="0"/>
                <w:sz w:val="28"/>
                <w:szCs w:val="28"/>
                <w:u w:val="none"/>
                <w:lang w:eastAsia="en-IN" w:bidi="ar-SA"/>
              </w:rPr>
            </w:pPr>
            <w:r>
              <w:rPr>
                <w:rFonts w:eastAsia="Malgun Gothic" w:cs="Malgun Gothic" w:ascii="Amiri" w:hAnsi="Amiri"/>
                <w:b/>
                <w:kern w:val="0"/>
                <w:sz w:val="28"/>
                <w:szCs w:val="28"/>
                <w:u w:val="none"/>
                <w:lang w:eastAsia="en-IN" w:bidi="ar-SA"/>
              </w:rPr>
            </w:r>
          </w:p>
        </w:tc>
      </w:tr>
    </w:tbl>
    <w:p>
      <w:pPr>
        <w:pStyle w:val="Normal"/>
        <w:rPr>
          <w:b/>
          <w:color w:val="000000"/>
          <w:sz w:val="40"/>
          <w:szCs w:val="40"/>
          <w:u w:val="single"/>
        </w:rPr>
      </w:pPr>
      <w:r>
        <w:rPr>
          <w:b/>
          <w:color w:val="000000"/>
          <w:sz w:val="40"/>
          <w:szCs w:val="40"/>
          <w:u w:val="single"/>
        </w:rPr>
      </w:r>
    </w:p>
    <w:p>
      <w:pPr>
        <w:pStyle w:val="Normal"/>
        <w:rPr>
          <w:b/>
          <w:color w:val="000000"/>
          <w:sz w:val="40"/>
          <w:szCs w:val="40"/>
          <w:u w:val="single"/>
        </w:rPr>
      </w:pPr>
      <w:r>
        <w:rPr>
          <w:b/>
          <w:color w:val="000000"/>
          <w:sz w:val="40"/>
          <w:szCs w:val="40"/>
          <w:u w:val="single"/>
        </w:rPr>
      </w:r>
    </w:p>
    <w:p>
      <w:pPr>
        <w:pStyle w:val="Normal"/>
        <w:rPr>
          <w:b/>
          <w:color w:val="000000"/>
          <w:sz w:val="40"/>
          <w:szCs w:val="40"/>
          <w:u w:val="single"/>
        </w:rPr>
      </w:pPr>
      <w:r>
        <w:rPr>
          <w:b/>
          <w:color w:val="000000"/>
          <w:sz w:val="40"/>
          <w:szCs w:val="40"/>
          <w:u w:val="single"/>
        </w:rPr>
      </w:r>
    </w:p>
    <w:p>
      <w:pPr>
        <w:pStyle w:val="Normal"/>
        <w:rPr>
          <w:b/>
          <w:color w:val="000000"/>
          <w:sz w:val="40"/>
          <w:szCs w:val="40"/>
          <w:u w:val="single"/>
        </w:rPr>
      </w:pPr>
      <w:r>
        <w:rPr>
          <w:b/>
          <w:color w:val="000000"/>
          <w:sz w:val="40"/>
          <w:szCs w:val="40"/>
          <w:u w:val="single"/>
        </w:rPr>
      </w:r>
    </w:p>
    <w:p>
      <w:pPr>
        <w:pStyle w:val="Normal"/>
        <w:rPr>
          <w:b/>
          <w:color w:val="000000"/>
          <w:sz w:val="40"/>
          <w:szCs w:val="40"/>
          <w:u w:val="single"/>
        </w:rPr>
      </w:pPr>
      <w:r>
        <w:rPr>
          <w:b/>
          <w:color w:val="000000"/>
          <w:sz w:val="40"/>
          <w:szCs w:val="40"/>
          <w:u w:val="single"/>
        </w:rPr>
      </w:r>
    </w:p>
    <w:p>
      <w:pPr>
        <w:pStyle w:val="Normal"/>
        <w:rPr>
          <w:b/>
          <w:color w:val="000000"/>
          <w:sz w:val="40"/>
          <w:szCs w:val="40"/>
          <w:u w:val="single"/>
        </w:rPr>
      </w:pPr>
      <w:r>
        <w:rPr>
          <w:b/>
          <w:color w:val="000000"/>
          <w:sz w:val="40"/>
          <w:szCs w:val="40"/>
          <w:u w:val="single"/>
        </w:rPr>
      </w:r>
    </w:p>
    <w:p>
      <w:pPr>
        <w:pStyle w:val="Normal"/>
        <w:rPr>
          <w:b/>
          <w:color w:val="000000"/>
          <w:sz w:val="40"/>
          <w:szCs w:val="40"/>
          <w:u w:val="single"/>
        </w:rPr>
      </w:pPr>
      <w:r>
        <w:rPr>
          <w:b/>
          <w:color w:val="000000"/>
          <w:sz w:val="40"/>
          <w:szCs w:val="40"/>
          <w:u w:val="single"/>
        </w:rPr>
      </w:r>
    </w:p>
    <w:p>
      <w:pPr>
        <w:pStyle w:val="Normal"/>
        <w:rPr>
          <w:b/>
          <w:color w:val="000000"/>
          <w:sz w:val="40"/>
          <w:szCs w:val="40"/>
          <w:u w:val="single"/>
        </w:rPr>
      </w:pPr>
      <w:r>
        <w:rPr>
          <w:b/>
          <w:color w:val="000000"/>
          <w:sz w:val="40"/>
          <w:szCs w:val="40"/>
          <w:u w:val="single"/>
        </w:rPr>
      </w:r>
    </w:p>
    <w:p>
      <w:pPr>
        <w:pStyle w:val="Normal"/>
        <w:rPr>
          <w:b/>
          <w:color w:val="000000"/>
          <w:sz w:val="40"/>
          <w:szCs w:val="40"/>
          <w:u w:val="single"/>
        </w:rPr>
      </w:pPr>
      <w:r>
        <w:rPr>
          <w:b/>
          <w:color w:val="000000"/>
          <w:sz w:val="40"/>
          <w:szCs w:val="40"/>
          <w:u w:val="single"/>
        </w:rPr>
      </w:r>
    </w:p>
    <w:p>
      <w:pPr>
        <w:pStyle w:val="Normal"/>
        <w:numPr>
          <w:ilvl w:val="0"/>
          <w:numId w:val="1"/>
        </w:numPr>
        <w:jc w:val="center"/>
        <w:rPr>
          <w:b/>
          <w:color w:val="000000"/>
          <w:sz w:val="40"/>
          <w:szCs w:val="40"/>
          <w:u w:val="single"/>
        </w:rPr>
      </w:pPr>
      <w:r>
        <w:rPr>
          <w:b/>
          <w:color w:val="000000"/>
          <w:sz w:val="40"/>
          <w:szCs w:val="40"/>
          <w:u w:val="single"/>
        </w:rPr>
        <w:t xml:space="preserve">Previous work </w:t>
      </w:r>
      <w:r>
        <w:rPr>
          <w:b/>
          <w:sz w:val="40"/>
          <w:szCs w:val="40"/>
          <w:u w:val="single"/>
        </w:rPr>
        <w:t>experience</w:t>
      </w:r>
    </w:p>
    <w:tbl>
      <w:tblPr>
        <w:tblStyle w:val="Style11"/>
        <w:tblW w:w="9886" w:type="dxa"/>
        <w:jc w:val="left"/>
        <w:tblInd w:w="-28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886"/>
      </w:tblGrid>
      <w:tr>
        <w:trPr>
          <w:trHeight w:val="6599" w:hRule="atLeast"/>
        </w:trPr>
        <w:tc>
          <w:tcPr>
            <w:tcW w:w="9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2"/>
              </w:numPr>
              <w:suppressAutoHyphens w:val="true"/>
              <w:spacing w:before="0" w:after="160"/>
              <w:jc w:val="left"/>
              <w:rPr>
                <w:b/>
                <w:sz w:val="40"/>
                <w:szCs w:val="40"/>
                <w:u w:val="single"/>
              </w:rPr>
            </w:pPr>
            <w:r>
              <w:rPr>
                <w:rFonts w:eastAsia="Malgun Gothic" w:cs="Malgun Gothic"/>
                <w:b/>
                <w:color w:val="000000"/>
                <w:kern w:val="0"/>
                <w:sz w:val="40"/>
                <w:szCs w:val="40"/>
                <w:u w:val="single"/>
                <w:lang w:eastAsia="en-IN" w:bidi="ar-SA"/>
              </w:rPr>
              <w:t>Social work (2015 – 2017)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kern w:val="0"/>
                <w:sz w:val="24"/>
                <w:szCs w:val="24"/>
                <w:lang w:eastAsia="en-IN" w:bidi="ar-SA"/>
              </w:rPr>
              <w:t>Previous work experience: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eastAsia="en-IN" w:bidi="ar-SA"/>
              </w:rPr>
              <w:t xml:space="preserve"> School Student Social Worker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72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kern w:val="0"/>
                <w:sz w:val="24"/>
                <w:szCs w:val="24"/>
                <w:lang w:eastAsia="en-IN" w:bidi="ar-SA"/>
              </w:rPr>
              <w:t>Employer: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eastAsia="en-IN" w:bidi="ar-SA"/>
              </w:rPr>
              <w:t xml:space="preserve"> English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left="72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kern w:val="0"/>
                <w:sz w:val="24"/>
                <w:szCs w:val="24"/>
                <w:lang w:eastAsia="en-IN" w:bidi="ar-SA"/>
              </w:rPr>
              <w:t>Location: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eastAsia="en-IN" w:bidi="ar-SA"/>
              </w:rPr>
              <w:t xml:space="preserve"> High School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72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kern w:val="0"/>
                <w:sz w:val="24"/>
                <w:szCs w:val="24"/>
                <w:lang w:eastAsia="en-IN" w:bidi="ar-SA"/>
              </w:rPr>
              <w:t>When: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eastAsia="en-IN" w:bidi="ar-SA"/>
              </w:rPr>
              <w:t xml:space="preserve"> 2015 (February to October)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left="72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left="72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kern w:val="0"/>
                <w:sz w:val="24"/>
                <w:szCs w:val="24"/>
                <w:lang w:eastAsia="en-IN" w:bidi="ar-SA"/>
              </w:rPr>
              <w:t>Reason for Leaving: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eastAsia="en-IN" w:bidi="ar-SA"/>
              </w:rPr>
              <w:t xml:space="preserve"> Academic year ended (Placement was only for 1 year)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bookmarkStart w:id="0" w:name="_30j0zll"/>
            <w:bookmarkEnd w:id="0"/>
            <w:r>
              <w:rPr>
                <w:rFonts w:eastAsia="Arial" w:cs="Arial" w:ascii="Arial" w:hAnsi="Arial"/>
                <w:b/>
                <w:kern w:val="0"/>
                <w:sz w:val="24"/>
                <w:szCs w:val="24"/>
                <w:lang w:eastAsia="en-IN" w:bidi="ar-SA"/>
              </w:rPr>
              <w:t>Previous work experience: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eastAsia="en-IN" w:bidi="ar-SA"/>
              </w:rPr>
              <w:t xml:space="preserve"> Child Welfare Student Social Worker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72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kern w:val="0"/>
                <w:sz w:val="24"/>
                <w:szCs w:val="24"/>
                <w:lang w:eastAsia="en-IN" w:bidi="ar-SA"/>
              </w:rPr>
              <w:t>When: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eastAsia="en-IN" w:bidi="ar-SA"/>
              </w:rPr>
              <w:t xml:space="preserve"> 2016 (February to October)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left="72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kern w:val="0"/>
                <w:sz w:val="24"/>
                <w:szCs w:val="24"/>
                <w:lang w:eastAsia="en-IN" w:bidi="ar-SA"/>
              </w:rPr>
              <w:t>Employer: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eastAsia="en-IN" w:bidi="ar-SA"/>
              </w:rPr>
              <w:t xml:space="preserve"> English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left="72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left="72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kern w:val="0"/>
                <w:sz w:val="24"/>
                <w:szCs w:val="24"/>
                <w:lang w:eastAsia="en-IN" w:bidi="ar-SA"/>
              </w:rPr>
              <w:t>Reason for Leaving: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eastAsia="en-IN" w:bidi="ar-SA"/>
              </w:rPr>
              <w:t xml:space="preserve"> Academic year ended (Placement was only for 1 year)</w:t>
            </w:r>
          </w:p>
        </w:tc>
      </w:tr>
      <w:tr>
        <w:trPr>
          <w:trHeight w:val="5804" w:hRule="atLeast"/>
        </w:trPr>
        <w:tc>
          <w:tcPr>
            <w:tcW w:w="9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2"/>
              </w:numPr>
              <w:suppressAutoHyphens w:val="true"/>
              <w:spacing w:before="0" w:after="160"/>
              <w:jc w:val="left"/>
              <w:rPr>
                <w:b/>
                <w:sz w:val="40"/>
                <w:szCs w:val="40"/>
                <w:u w:val="single"/>
              </w:rPr>
            </w:pPr>
            <w:r>
              <w:rPr>
                <w:rFonts w:eastAsia="Malgun Gothic" w:cs="Malgun Gothic"/>
                <w:b/>
                <w:color w:val="000000"/>
                <w:kern w:val="0"/>
                <w:sz w:val="40"/>
                <w:szCs w:val="40"/>
                <w:u w:val="single"/>
                <w:lang w:eastAsia="en-IN" w:bidi="ar-SA"/>
              </w:rPr>
              <w:t xml:space="preserve">University </w:t>
            </w:r>
            <w:r>
              <w:rPr>
                <w:rFonts w:eastAsia="Malgun Gothic" w:cs="Malgun Gothic"/>
                <w:b/>
                <w:kern w:val="0"/>
                <w:sz w:val="40"/>
                <w:szCs w:val="40"/>
                <w:u w:val="single"/>
                <w:lang w:eastAsia="en-IN" w:bidi="ar-SA"/>
              </w:rPr>
              <w:t>Administration</w:t>
            </w:r>
            <w:r>
              <w:rPr>
                <w:rFonts w:eastAsia="Malgun Gothic" w:cs="Malgun Gothic"/>
                <w:b/>
                <w:color w:val="000000"/>
                <w:kern w:val="0"/>
                <w:sz w:val="40"/>
                <w:szCs w:val="40"/>
                <w:u w:val="single"/>
                <w:lang w:eastAsia="en-IN" w:bidi="ar-SA"/>
              </w:rPr>
              <w:t xml:space="preserve"> (2017 – May 2018)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kern w:val="0"/>
                <w:sz w:val="24"/>
                <w:szCs w:val="24"/>
                <w:lang w:eastAsia="en-IN" w:bidi="ar-SA"/>
              </w:rPr>
              <w:t>Previous work experience: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eastAsia="en-IN" w:bidi="ar-SA"/>
              </w:rPr>
              <w:t xml:space="preserve"> Gap funding project Advisor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72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kern w:val="0"/>
                <w:sz w:val="24"/>
                <w:szCs w:val="24"/>
                <w:lang w:eastAsia="en-IN" w:bidi="ar-SA"/>
              </w:rPr>
              <w:t>When: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eastAsia="en-IN" w:bidi="ar-SA"/>
              </w:rPr>
              <w:t xml:space="preserve"> 2017 (February to May)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72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kern w:val="0"/>
                <w:sz w:val="24"/>
                <w:szCs w:val="24"/>
                <w:lang w:eastAsia="en-IN" w:bidi="ar-SA"/>
              </w:rPr>
              <w:t>Employer: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eastAsia="en-IN" w:bidi="ar-SA"/>
              </w:rPr>
              <w:t xml:space="preserve"> University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left="72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kern w:val="0"/>
                <w:sz w:val="24"/>
                <w:szCs w:val="24"/>
                <w:lang w:eastAsia="en-IN" w:bidi="ar-SA"/>
              </w:rPr>
              <w:t>Reason for Leaving: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eastAsia="en-IN" w:bidi="ar-SA"/>
              </w:rPr>
              <w:t xml:space="preserve"> Project successfully concluded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kern w:val="0"/>
                <w:sz w:val="24"/>
                <w:szCs w:val="24"/>
                <w:lang w:eastAsia="en-IN" w:bidi="ar-SA"/>
              </w:rPr>
              <w:t>Previous work experience: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eastAsia="en-IN" w:bidi="ar-SA"/>
              </w:rPr>
              <w:t xml:space="preserve"> Student Service Advisor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72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kern w:val="0"/>
                <w:sz w:val="24"/>
                <w:szCs w:val="24"/>
                <w:lang w:eastAsia="en-IN" w:bidi="ar-SA"/>
              </w:rPr>
              <w:t>When: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eastAsia="en-IN" w:bidi="ar-SA"/>
              </w:rPr>
              <w:t xml:space="preserve"> 2017 (January) to 2018 (end of May)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72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kern w:val="0"/>
                <w:sz w:val="24"/>
                <w:szCs w:val="24"/>
                <w:lang w:eastAsia="en-IN" w:bidi="ar-SA"/>
              </w:rPr>
              <w:t>Employer: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eastAsia="en-IN" w:bidi="ar-SA"/>
              </w:rPr>
              <w:t xml:space="preserve"> University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left="72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left="72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kern w:val="0"/>
                <w:sz w:val="24"/>
                <w:szCs w:val="24"/>
                <w:lang w:eastAsia="en-IN" w:bidi="ar-SA"/>
              </w:rPr>
              <w:t>Reason for Leaving: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eastAsia="en-IN" w:bidi="ar-SA"/>
              </w:rPr>
              <w:t xml:space="preserve"> Resigned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left="72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left="72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</w:tc>
      </w:tr>
      <w:tr>
        <w:trPr>
          <w:trHeight w:val="4155" w:hRule="atLeast"/>
        </w:trPr>
        <w:tc>
          <w:tcPr>
            <w:tcW w:w="98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2"/>
              </w:numPr>
              <w:suppressAutoHyphens w:val="true"/>
              <w:spacing w:before="0" w:after="160"/>
              <w:jc w:val="left"/>
              <w:rPr>
                <w:b/>
                <w:sz w:val="40"/>
                <w:szCs w:val="40"/>
                <w:u w:val="single"/>
              </w:rPr>
            </w:pPr>
            <w:r>
              <w:rPr>
                <w:rFonts w:eastAsia="Malgun Gothic" w:cs="Malgun Gothic"/>
                <w:b/>
                <w:color w:val="000000"/>
                <w:kern w:val="0"/>
                <w:sz w:val="40"/>
                <w:szCs w:val="40"/>
                <w:u w:val="single"/>
                <w:lang w:eastAsia="en-IN" w:bidi="ar-SA"/>
              </w:rPr>
              <w:t>Debt review service consultant (2023 - 2024)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kern w:val="0"/>
                <w:sz w:val="24"/>
                <w:szCs w:val="24"/>
                <w:lang w:eastAsia="en-IN" w:bidi="ar-SA"/>
              </w:rPr>
              <w:t>Previous work experience: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eastAsia="en-IN" w:bidi="ar-SA"/>
              </w:rPr>
              <w:t xml:space="preserve"> </w:t>
            </w:r>
            <w:r>
              <w:rPr>
                <w:rFonts w:eastAsia="Arial" w:cs="Arial" w:ascii="Arial" w:hAnsi="Arial"/>
                <w:sz w:val="24"/>
                <w:szCs w:val="24"/>
              </w:rPr>
              <w:t>Debt review service consultant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72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kern w:val="0"/>
                <w:sz w:val="24"/>
                <w:szCs w:val="24"/>
                <w:lang w:eastAsia="en-IN" w:bidi="ar-SA"/>
              </w:rPr>
              <w:t>When: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eastAsia="en-IN" w:bidi="ar-SA"/>
              </w:rPr>
              <w:t xml:space="preserve"> 2023 (October) to 2018 (June 2024)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72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kern w:val="0"/>
                <w:sz w:val="24"/>
                <w:szCs w:val="24"/>
                <w:lang w:eastAsia="en-IN" w:bidi="ar-SA"/>
              </w:rPr>
              <w:t>Employer: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eastAsia="en-IN" w:bidi="ar-SA"/>
              </w:rPr>
              <w:t xml:space="preserve"> </w:t>
            </w:r>
            <w:r>
              <w:rPr>
                <w:rFonts w:eastAsia="Arial" w:cs="Arial" w:ascii="Arial" w:hAnsi="Arial"/>
                <w:sz w:val="24"/>
                <w:szCs w:val="24"/>
              </w:rPr>
              <w:t>English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left="72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left="72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kern w:val="0"/>
                <w:sz w:val="24"/>
                <w:szCs w:val="24"/>
                <w:lang w:eastAsia="en-IN" w:bidi="ar-SA"/>
              </w:rPr>
              <w:t>Reason for Leaving: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eastAsia="en-IN" w:bidi="ar-SA"/>
              </w:rPr>
              <w:t xml:space="preserve"> Resigned to move back to Korea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left="72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left="72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left="72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left="72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left="72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</w:tc>
      </w:tr>
      <w:tr>
        <w:trPr>
          <w:trHeight w:val="5808" w:hRule="atLeast"/>
        </w:trPr>
        <w:tc>
          <w:tcPr>
            <w:tcW w:w="9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720"/>
                <w:tab w:val="left" w:pos="6096" w:leader="none"/>
              </w:tabs>
              <w:suppressAutoHyphens w:val="true"/>
              <w:spacing w:before="0" w:after="160"/>
              <w:jc w:val="left"/>
              <w:rPr>
                <w:b/>
                <w:color w:val="000000"/>
                <w:sz w:val="40"/>
                <w:szCs w:val="40"/>
                <w:u w:val="single"/>
              </w:rPr>
            </w:pPr>
            <w:r>
              <w:rPr>
                <w:rFonts w:eastAsia="Malgun Gothic" w:cs="Malgun Gothic"/>
                <w:b/>
                <w:color w:val="000000"/>
                <w:kern w:val="0"/>
                <w:sz w:val="40"/>
                <w:szCs w:val="40"/>
                <w:u w:val="single"/>
                <w:lang w:eastAsia="en-IN" w:bidi="ar-SA"/>
              </w:rPr>
              <w:t>ESL Teacher (2018 – Current 2026)</w:t>
            </w:r>
          </w:p>
          <w:p>
            <w:pPr>
              <w:pStyle w:val="Normal"/>
              <w:widowControl/>
              <w:tabs>
                <w:tab w:val="clear" w:pos="720"/>
                <w:tab w:val="left" w:pos="6096" w:leader="none"/>
              </w:tabs>
              <w:suppressAutoHyphens w:val="true"/>
              <w:spacing w:lineRule="auto" w:line="240" w:before="0" w:after="0"/>
              <w:ind w:left="400"/>
              <w:jc w:val="left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kern w:val="0"/>
                <w:sz w:val="24"/>
                <w:szCs w:val="24"/>
                <w:lang w:eastAsia="en-IN" w:bidi="ar-SA"/>
              </w:rPr>
              <w:t>Previous work experience: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eastAsia="en-IN" w:bidi="ar-SA"/>
              </w:rPr>
              <w:t xml:space="preserve"> Foreign English Teacher (Korea)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72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kern w:val="0"/>
                <w:sz w:val="24"/>
                <w:szCs w:val="24"/>
                <w:lang w:eastAsia="en-IN" w:bidi="ar-SA"/>
              </w:rPr>
              <w:t>When: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eastAsia="en-IN" w:bidi="ar-SA"/>
              </w:rPr>
              <w:t xml:space="preserve">  June 2018 to June 2019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72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kern w:val="0"/>
                <w:sz w:val="24"/>
                <w:szCs w:val="24"/>
                <w:lang w:eastAsia="en-IN" w:bidi="ar-SA"/>
              </w:rPr>
              <w:t>Employer: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eastAsia="en-IN" w:bidi="ar-SA"/>
              </w:rPr>
              <w:t xml:space="preserve"> English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left="72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kern w:val="0"/>
                <w:sz w:val="24"/>
                <w:szCs w:val="24"/>
                <w:lang w:eastAsia="en-IN" w:bidi="ar-SA"/>
              </w:rPr>
              <w:t>Reason for Leaving: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eastAsia="en-IN" w:bidi="ar-SA"/>
              </w:rPr>
              <w:t xml:space="preserve"> 12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vertAlign w:val="superscript"/>
                <w:lang w:eastAsia="en-IN" w:bidi="ar-SA"/>
              </w:rPr>
              <w:t>th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eastAsia="en-IN" w:bidi="ar-SA"/>
              </w:rPr>
              <w:t xml:space="preserve"> Month Contract ended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left="72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left="72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kern w:val="0"/>
                <w:sz w:val="24"/>
                <w:szCs w:val="24"/>
                <w:lang w:eastAsia="en-IN" w:bidi="ar-SA"/>
              </w:rPr>
              <w:t>Previous work experience: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eastAsia="en-IN" w:bidi="ar-SA"/>
              </w:rPr>
              <w:t xml:space="preserve"> Foreign English Teacher (Korea)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72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kern w:val="0"/>
                <w:sz w:val="24"/>
                <w:szCs w:val="24"/>
                <w:lang w:eastAsia="en-IN" w:bidi="ar-SA"/>
              </w:rPr>
              <w:t>When: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eastAsia="en-IN" w:bidi="ar-SA"/>
              </w:rPr>
              <w:t xml:space="preserve"> August 2019 – October 2021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72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kern w:val="0"/>
                <w:sz w:val="24"/>
                <w:szCs w:val="24"/>
                <w:lang w:eastAsia="en-IN" w:bidi="ar-SA"/>
              </w:rPr>
              <w:t>Employer: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eastAsia="en-IN" w:bidi="ar-SA"/>
              </w:rPr>
              <w:t xml:space="preserve"> English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left="72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kern w:val="0"/>
                <w:sz w:val="24"/>
                <w:szCs w:val="24"/>
                <w:lang w:eastAsia="en-IN" w:bidi="ar-SA"/>
              </w:rPr>
              <w:t>Reason for Leaving: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eastAsia="en-IN" w:bidi="ar-SA"/>
              </w:rPr>
              <w:t xml:space="preserve"> Resigned to move to another city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left="72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left="72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kern w:val="0"/>
                <w:sz w:val="24"/>
                <w:szCs w:val="24"/>
                <w:lang w:eastAsia="en-IN" w:bidi="ar-SA"/>
              </w:rPr>
              <w:t>Previous work experience: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eastAsia="en-IN" w:bidi="ar-SA"/>
              </w:rPr>
              <w:t xml:space="preserve"> Foreign English Teacher (Korea)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72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kern w:val="0"/>
                <w:sz w:val="24"/>
                <w:szCs w:val="24"/>
                <w:lang w:eastAsia="en-IN" w:bidi="ar-SA"/>
              </w:rPr>
              <w:t>When: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eastAsia="en-IN" w:bidi="ar-SA"/>
              </w:rPr>
              <w:t xml:space="preserve"> (December 2021 – February 2023), (August 2024 – current 2026)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72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kern w:val="0"/>
                <w:sz w:val="24"/>
                <w:szCs w:val="24"/>
                <w:lang w:eastAsia="en-IN" w:bidi="ar-SA"/>
              </w:rPr>
              <w:t>Employer: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eastAsia="en-IN" w:bidi="ar-SA"/>
              </w:rPr>
              <w:t xml:space="preserve"> English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left="72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kern w:val="0"/>
                <w:sz w:val="24"/>
                <w:szCs w:val="24"/>
                <w:lang w:eastAsia="en-IN" w:bidi="ar-SA"/>
              </w:rPr>
              <w:t>Reason for Leaving: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eastAsia="en-IN" w:bidi="ar-SA"/>
              </w:rPr>
              <w:t xml:space="preserve"> Resigned to move back to home country in 2023 and came back in 2024. Currently working here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left="72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20"/>
          <w:tab w:val="left" w:pos="6096" w:leader="none"/>
        </w:tabs>
        <w:spacing w:before="0" w:after="160"/>
        <w:rPr>
          <w:b/>
          <w:sz w:val="2"/>
          <w:szCs w:val="2"/>
          <w:u w:val="single"/>
        </w:rPr>
      </w:pPr>
      <w:r>
        <w:rPr>
          <w:b/>
          <w:sz w:val="2"/>
          <w:szCs w:val="2"/>
          <w:u w:val="single"/>
        </w:rPr>
      </w:r>
    </w:p>
    <w:sectPr>
      <w:headerReference w:type="default" r:id="rId6"/>
      <w:footerReference w:type="default" r:id="rId7"/>
      <w:headerReference w:type="first" r:id="rId8"/>
      <w:footerReference w:type="first" r:id="rId9"/>
      <w:type w:val="nextPage"/>
      <w:pgSz w:w="11906" w:h="16838"/>
      <w:pgMar w:left="1440" w:right="1440" w:gutter="0" w:header="0" w:top="1560" w:footer="0" w:bottom="993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1"/>
    <w:family w:val="roman"/>
    <w:pitch w:val="variable"/>
  </w:font>
  <w:font w:name="Malgun Gothic">
    <w:charset w:val="81"/>
    <w:family w:val="roman"/>
    <w:pitch w:val="variable"/>
  </w:font>
  <w:font w:name="Liberation Sans">
    <w:altName w:val="Arial"/>
    <w:charset w:val="81"/>
    <w:family w:val="roman"/>
    <w:pitch w:val="variable"/>
  </w:font>
  <w:font w:name="Amiri">
    <w:charset w:val="81"/>
    <w:family w:val="roman"/>
    <w:pitch w:val="variable"/>
  </w:font>
  <w:font w:name="Arial">
    <w:charset w:val="81"/>
    <w:family w:val="roman"/>
    <w:pitch w:val="variable"/>
  </w:font>
  <w:font w:name="Noto Sans Symbols">
    <w:charset w:val="01"/>
    <w:family w:val="swiss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60" w:hanging="360"/>
      </w:pPr>
      <w:rPr/>
    </w:lvl>
    <w:lvl w:ilvl="1">
      <w:start w:val="1"/>
      <w:numFmt w:val="upperLetter"/>
      <w:lvlText w:val="%2."/>
      <w:lvlJc w:val="left"/>
      <w:pPr>
        <w:tabs>
          <w:tab w:val="num" w:pos="0"/>
        </w:tabs>
        <w:ind w:left="1200" w:hanging="40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600" w:hanging="40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000" w:hanging="400"/>
      </w:pPr>
      <w:rPr/>
    </w:lvl>
    <w:lvl w:ilvl="4">
      <w:start w:val="1"/>
      <w:numFmt w:val="upperLetter"/>
      <w:lvlText w:val="%5."/>
      <w:lvlJc w:val="left"/>
      <w:pPr>
        <w:tabs>
          <w:tab w:val="num" w:pos="0"/>
        </w:tabs>
        <w:ind w:left="2400" w:hanging="40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800" w:hanging="40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200" w:hanging="400"/>
      </w:pPr>
      <w:rPr/>
    </w:lvl>
    <w:lvl w:ilvl="7">
      <w:start w:val="1"/>
      <w:numFmt w:val="upperLetter"/>
      <w:lvlText w:val="%8."/>
      <w:lvlJc w:val="left"/>
      <w:pPr>
        <w:tabs>
          <w:tab w:val="num" w:pos="0"/>
        </w:tabs>
        <w:ind w:left="3600" w:hanging="40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4000" w:hanging="40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880" w:hanging="480"/>
      </w:pPr>
      <w:rPr/>
    </w:lvl>
    <w:lvl w:ilvl="1">
      <w:start w:val="1"/>
      <w:numFmt w:val="upperLetter"/>
      <w:lvlText w:val="%2."/>
      <w:lvlJc w:val="left"/>
      <w:pPr>
        <w:tabs>
          <w:tab w:val="num" w:pos="0"/>
        </w:tabs>
        <w:ind w:left="1200" w:hanging="40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600" w:hanging="40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000" w:hanging="400"/>
      </w:pPr>
      <w:rPr/>
    </w:lvl>
    <w:lvl w:ilvl="4">
      <w:start w:val="1"/>
      <w:numFmt w:val="upperLetter"/>
      <w:lvlText w:val="%5."/>
      <w:lvlJc w:val="left"/>
      <w:pPr>
        <w:tabs>
          <w:tab w:val="num" w:pos="0"/>
        </w:tabs>
        <w:ind w:left="2400" w:hanging="40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800" w:hanging="40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200" w:hanging="400"/>
      </w:pPr>
      <w:rPr/>
    </w:lvl>
    <w:lvl w:ilvl="7">
      <w:start w:val="1"/>
      <w:numFmt w:val="upperLetter"/>
      <w:lvlText w:val="%8."/>
      <w:lvlJc w:val="left"/>
      <w:pPr>
        <w:tabs>
          <w:tab w:val="num" w:pos="0"/>
        </w:tabs>
        <w:ind w:left="3600" w:hanging="40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4000" w:hanging="400"/>
      </w:pPr>
      <w:rPr/>
    </w:lvl>
  </w:abstractNum>
  <w:abstractNum w:abstractNumId="3">
    <w:lvl w:ilvl="0">
      <w:start w:val="1"/>
      <w:numFmt w:val="bullet"/>
      <w:lvlText w:val="⮚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Malgun Gothic" w:hAnsi="Malgun Gothic" w:eastAsia="Malgun Gothic" w:cs="Malgun Gothic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Table" w:semiHidden="1" w:unhideWhenUsed="1" w:qFormat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99" w:semiHidden="1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Malgun Gothic" w:hAnsi="Malgun Gothic" w:eastAsia="Malgun Gothic" w:cs="Malgun Gothic"/>
      <w:color w:val="auto"/>
      <w:kern w:val="0"/>
      <w:sz w:val="22"/>
      <w:szCs w:val="22"/>
      <w:lang w:val="en-ZA" w:eastAsia="en-I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lineRule="auto" w:line="240" w:before="400" w:after="40"/>
      <w:outlineLvl w:val="0"/>
    </w:pPr>
    <w:rPr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true"/>
      <w:keepLines/>
      <w:spacing w:lineRule="auto" w:line="240" w:before="40" w:after="0"/>
      <w:outlineLvl w:val="1"/>
    </w:pPr>
    <w:rPr>
      <w:color w:val="2E75B5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spacing w:lineRule="auto" w:line="240" w:before="40" w:after="0"/>
      <w:outlineLvl w:val="2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40" w:after="0"/>
      <w:outlineLvl w:val="3"/>
    </w:pPr>
    <w:rPr>
      <w:color w:val="2E75B5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40" w:after="0"/>
      <w:outlineLvl w:val="4"/>
    </w:pPr>
    <w:rPr>
      <w:smallCaps/>
      <w:color w:val="2E75B5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40" w:after="0"/>
      <w:outlineLvl w:val="5"/>
    </w:pPr>
    <w:rPr>
      <w:i/>
      <w:smallCaps/>
      <w:color w:val="1F4E79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Style8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KR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색인"/>
    <w:basedOn w:val="Normal"/>
    <w:qFormat/>
    <w:pPr>
      <w:suppressLineNumbers/>
    </w:pPr>
    <w:rPr>
      <w:rFonts w:cs="Arial"/>
    </w:rPr>
  </w:style>
  <w:style w:type="paragraph" w:styleId="Subtitle">
    <w:name w:val="Subtitle"/>
    <w:basedOn w:val="Normal"/>
    <w:next w:val="Normal"/>
    <w:qFormat/>
    <w:pPr>
      <w:spacing w:lineRule="auto" w:line="240" w:before="0" w:after="240"/>
    </w:pPr>
    <w:rPr>
      <w:color w:val="5B9BD5"/>
      <w:sz w:val="28"/>
      <w:szCs w:val="28"/>
    </w:rPr>
  </w:style>
  <w:style w:type="paragraph" w:styleId="Title">
    <w:name w:val="Title"/>
    <w:basedOn w:val="Normal"/>
    <w:next w:val="Normal"/>
    <w:qFormat/>
    <w:pPr>
      <w:spacing w:lineRule="auto" w:line="204" w:before="0" w:after="0"/>
    </w:pPr>
    <w:rPr>
      <w:smallCaps/>
      <w:color w:val="44546A"/>
      <w:sz w:val="72"/>
      <w:szCs w:val="7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1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1">
    <w:name w:val="_Style 11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LibreOffice/7.6.4.1$Windows_X86_64 LibreOffice_project/e19e193f88cd6c0525a17fb7a176ed8e6a3e2aa1</Application>
  <AppVersion>15.0000</AppVersion>
  <DocSecurity>4</DocSecurity>
  <Pages>3</Pages>
  <Words>333</Words>
  <Characters>1981</Characters>
  <CharactersWithSpaces>2256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2023-08-24T08:47:00Z</dcterms:created>
  <dc:creator/>
  <dc:description/>
  <dc:language>en-US</dc:language>
  <cp:lastModifiedBy/>
  <dcterms:modified xsi:type="dcterms:W3CDTF">2026-05-12T23:57:08Z</dcterms:modified>
  <cp:revision>8</cp:revision>
  <dc:subject/>
  <dc:title/>
  <cp:keyword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66F54E3C94ED42129E0B045DAB7D0084</vt:lpwstr>
  </property>
  <property fmtid="{D5CDD505-2E9C-101B-9397-08002B2CF9AE}" pid="3" name="KSOProductBuildVer">
    <vt:lpwstr>1033-12.2.0.13110</vt:lpwstr>
  </property>
</Properties>
</file>