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EBGaramond-bold.ttf" ContentType="application/x-font-ttf"/>
  <Override PartName="/word/fonts/EBGaramond-boldItalic.ttf" ContentType="application/x-font-ttf"/>
  <Override PartName="/word/fonts/EBGaramond-italic.ttf" ContentType="application/x-font-ttf"/>
  <Override PartName="/word/fonts/EBGaramon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  <w:color w:val="333333"/>
                <w:sz w:val="56"/>
              </w:rPr>
              <w:t>6081</w:t>
            </w:r>
          </w:p>
        </w:tc>
        <w:tc>
          <w:tcPr>
            <w:tcW w:type="dxa" w:w="4514"/>
          </w:tcPr>
          <w:p>
            <w:pPr>
              <w:jc w:val="right"/>
            </w:pPr>
            <w:r/>
            <w:r>
              <w:drawing>
                <wp:inline>
                  <wp:extent cx="773621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_1__-_Megan_Hillier_jpg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621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01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Megan Hillier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Monday April 6th, 2026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Dear Hiring Team,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 am writing to express my interest in English teaching opportunities. I am an experienced ESL teacher currently working in South Korea, with several years of experience teaching students from various ages and proficiency levels.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Throughout my time teaching, I have developed strong classroom management skills and a student-centered approach, creating engaging lessons that build confidence in communication. I have experience teaching a range of subjects, including phonics, reading, writing, speaking, grammar, and debate. I am adaptable, reliable, and comfortable working in a variety of classroom environments.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 am eager to continue growing as an educator and contribute to a positive and effective learning environment. Thank you for your time and consideration.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Megan</w:t>
      </w:r>
    </w:p>
    <w:sectPr>
      <w:headerReference w:type="default" r:id="rId6"/>
      <w:footerReference w:type="default" r:id="rId7"/>
      <w:headerReference w:type="first" r:id="rId8"/>
      <w:footerReference w:type="firs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2026-05-13T05:43:29Z</dcterms:modified>
  <dc:creator/>
  <dc:subject/>
  <cp:keywords/>
  <dc:description/>
</cp:coreProperties>
</file>