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TableGrid"/>
        <w:tblW w:w="11625" w:type="dxa"/>
        <w:tblInd w:w="-318" w:type="dxa"/>
        <w:tblBorders>
          <w:top w:val="none"/>
          <w:left w:val="none"/>
          <w:bottom w:val="none"/>
          <w:right w:val="none"/>
          <w:insideH w:val="none"/>
          <w:insideV w:val="none"/>
        </w:tblBorders>
        <w:tblLook w:val="04A0" w:firstRow="1" w:lastRow="0" w:firstColumn="1" w:lastColumn="0" w:noHBand="0" w:noVBand="1"/>
        <w:tblLayout w:type="fixed"/>
      </w:tblPr>
      <w:tblGrid>
        <w:gridCol w:w="4112"/>
        <w:gridCol w:w="283"/>
        <w:gridCol w:w="7230"/>
      </w:tblGrid>
      <w:tr>
        <w:trPr>
          <w:trHeight w:val="1418" w:hRule="atLeast"/>
        </w:trPr>
        <w:tc>
          <w:tcPr>
            <w:tcW w:w="11625" w:type="dxa"/>
            <w:gridSpan w:val="3"/>
          </w:tcPr>
          <w:p>
            <w:pPr>
              <w:ind w:left="34"/>
              <w:jc w:val="center"/>
              <w:spacing w:line="276" w:lineRule="auto"/>
              <w:rPr>
                <w:rFonts w:cs="Times New Roman"/>
                <w:b/>
                <w:color w:val="595959"/>
                <w:sz w:val="52"/>
                <w:szCs w:val="52"/>
              </w:rPr>
            </w:pPr>
            <w:r>
              <w:rPr>
                <w:lang w:val="en-US"/>
                <w:rFonts w:cs="Times New Roman"/>
                <w:b/>
                <w:noProof/>
                <w:color w:val="595959"/>
                <w:sz w:val="52"/>
                <w:szCs w:val="52"/>
              </w:rPr>
              <w:drawing>
                <wp:anchor distT="0" distB="0" distL="114300" distR="114300" behindDoc="1" locked="0" layoutInCell="1" simplePos="0" relativeHeight="251667968" allowOverlap="1" hidden="0">
                  <wp:simplePos x="0" y="0"/>
                  <wp:positionH relativeFrom="column">
                    <wp:posOffset>-51134</wp:posOffset>
                  </wp:positionH>
                  <wp:positionV relativeFrom="paragraph">
                    <wp:posOffset>-182279</wp:posOffset>
                  </wp:positionV>
                  <wp:extent cx="1477249" cy="1291095"/>
                  <wp:effectExtent l="0" t="0" r="0" b="0"/>
                  <wp:wrapNone/>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477249" cy="1291095"/>
                          </a:xfrm>
                          <a:prstGeom prst="rect"/>
                          <a:noFill/>
                          <a:ln>
                            <a:noFill/>
                          </a:ln>
                        </pic:spPr>
                      </pic:pic>
                    </a:graphicData>
                  </a:graphic>
                </wp:anchor>
              </w:drawing>
            </w:r>
            <w:r>
              <w:rPr>
                <w:rFonts w:cs="Times New Roman"/>
                <w:b/>
                <w:color w:val="595959"/>
                <w:sz w:val="52"/>
                <w:szCs w:val="52"/>
              </w:rPr>
              <w:t>THANDEKA MJWARA</w:t>
            </w:r>
            <w:r>
              <w:rPr>
                <w:rFonts w:cs="Times New Roman"/>
                <w:b/>
                <w:color w:val="595959"/>
                <w:sz w:val="52"/>
                <w:szCs w:val="52"/>
              </w:rPr>
              <w:t xml:space="preserve"> </w:t>
            </w:r>
          </w:p>
          <w:p>
            <w:pPr>
              <w:ind w:left="34"/>
              <w:tabs>
                <w:tab w:val="left" w:pos="1187"/>
                <w:tab w:val="left" w:pos="1642"/>
                <w:tab w:val="left" w:pos="1945"/>
              </w:tabs>
              <w:spacing w:line="276" w:lineRule="auto"/>
              <w:rPr>
                <w:rFonts w:cs="Times New Roman"/>
                <w:b/>
                <w:color w:val="595959"/>
                <w:sz w:val="52"/>
                <w:szCs w:val="52"/>
              </w:rPr>
            </w:pPr>
            <w:r>
              <w:rPr>
                <w:rFonts w:cs="Times New Roman"/>
                <w:b/>
                <w:color w:val="595959"/>
                <w:sz w:val="52"/>
                <w:szCs w:val="52"/>
              </w:rPr>
              <w:tab/>
            </w:r>
            <w:r>
              <w:rPr>
                <w:rFonts w:cs="Times New Roman"/>
                <w:b/>
                <w:color w:val="595959"/>
                <w:sz w:val="52"/>
                <w:szCs w:val="52"/>
              </w:rPr>
              <w:tab/>
            </w:r>
            <w:r>
              <w:rPr>
                <w:rFonts w:cs="Times New Roman"/>
                <w:b/>
                <w:color w:val="595959"/>
                <w:sz w:val="52"/>
                <w:szCs w:val="52"/>
              </w:rPr>
              <w:tab/>
            </w:r>
          </w:p>
          <w:p>
            <w:pPr>
              <w:ind w:left="34"/>
              <w:tabs>
                <w:tab w:val="left" w:pos="1718"/>
              </w:tabs>
              <w:spacing w:line="276" w:lineRule="auto"/>
              <w:rPr>
                <w:rFonts w:cs="Times New Roman"/>
                <w:b/>
                <w:color w:val="595959"/>
                <w:sz w:val="52"/>
                <w:szCs w:val="52"/>
              </w:rPr>
            </w:pPr>
            <w:r>
              <w:rPr>
                <w:rFonts w:cs="Times New Roman"/>
                <w:b/>
                <w:color w:val="595959"/>
                <w:sz w:val="52"/>
                <w:szCs w:val="52"/>
              </w:rPr>
              <w:tab/>
            </w:r>
          </w:p>
        </w:tc>
      </w:tr>
      <w:tr>
        <w:tc>
          <w:tcPr>
            <w:tcW w:w="4112" w:type="dxa"/>
          </w:tcPr>
          <w:p>
            <w:pPr>
              <w:pStyle w:val="JobTitle"/>
              <w:ind w:left="0"/>
              <w:jc w:val="left"/>
              <w:rPr>
                <w:b/>
                <w:szCs w:val="24"/>
              </w:rPr>
            </w:pPr>
            <w:r>
              <w:rPr>
                <w:lang w:val="en-US"/>
                <w:b/>
                <w:noProof/>
                <w:szCs w:val="24"/>
              </w:rPr>
              <w:drawing>
                <wp:anchor distT="0" distB="0" distL="114300" distR="114300" behindDoc="0" locked="0" layoutInCell="1" simplePos="0" relativeHeight="251666944" allowOverlap="1" hidden="0">
                  <wp:simplePos x="0" y="0"/>
                  <wp:positionH relativeFrom="column">
                    <wp:posOffset>-59055</wp:posOffset>
                  </wp:positionH>
                  <wp:positionV relativeFrom="paragraph">
                    <wp:posOffset>213995</wp:posOffset>
                  </wp:positionV>
                  <wp:extent cx="330835" cy="337820"/>
                  <wp:effectExtent l="0" t="0" r="0" b="0"/>
                  <wp:wrapThrough wrapText="bothSides">
                    <wp:wrapPolygon edited="0">
                      <wp:start x="0" y="0"/>
                      <wp:lineTo x="0" y="20707"/>
                      <wp:lineTo x="19900" y="20707"/>
                      <wp:lineTo x="19900" y="0"/>
                      <wp:lineTo x="0" y="0"/>
                    </wp:wrapPolygon>
                  </wp:wrapThrough>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l="59385" t="81804" r="28525" b="-2621"/>
                          <a:stretch>
                            <a:fillRect/>
                          </a:stretch>
                        </pic:blipFill>
                        <pic:spPr>
                          <a:xfrm>
                            <a:off x="0" y="0"/>
                            <a:ext cx="330835" cy="337820"/>
                          </a:xfrm>
                          <a:prstGeom prst="rect"/>
                          <a:ln>
                            <a:noFill/>
                          </a:ln>
                        </pic:spPr>
                      </pic:pic>
                    </a:graphicData>
                  </a:graphic>
                </wp:anchor>
              </w:drawing>
            </w:r>
            <w:r>
              <w:rPr>
                <w:b/>
                <w:szCs w:val="24"/>
              </w:rPr>
              <w:t>CONTACT</w:t>
            </w:r>
            <w:r>
              <w:rPr>
                <w:b/>
                <w:szCs w:val="24"/>
              </w:rPr>
              <w:t>S</w:t>
            </w:r>
          </w:p>
          <w:p>
            <w:pPr>
              <w:rPr>
                <w:b/>
                <w:sz w:val="22"/>
                <w:szCs w:val="24"/>
              </w:rPr>
            </w:pPr>
          </w:p>
          <w:p>
            <w:pPr>
              <w:spacing w:line="360" w:lineRule="auto"/>
              <w:rPr>
                <w:b/>
                <w:szCs w:val="24"/>
              </w:rPr>
            </w:pPr>
            <w:r>
              <w:rPr>
                <w:lang w:val="en-US"/>
                <w:b/>
                <w:noProof/>
                <w:szCs w:val="24"/>
              </w:rPr>
              <w:drawing>
                <wp:anchor distT="0" distB="0" distL="114300" distR="114300" behindDoc="0" locked="0" layoutInCell="1" simplePos="0" relativeHeight="251665920" allowOverlap="1" hidden="0">
                  <wp:simplePos x="0" y="0"/>
                  <wp:positionH relativeFrom="column">
                    <wp:posOffset>-59055</wp:posOffset>
                  </wp:positionH>
                  <wp:positionV relativeFrom="paragraph">
                    <wp:posOffset>110490</wp:posOffset>
                  </wp:positionV>
                  <wp:extent cx="330835" cy="337820"/>
                  <wp:effectExtent l="0" t="0" r="0" b="0"/>
                  <wp:wrapThrough wrapText="bothSides">
                    <wp:wrapPolygon edited="0">
                      <wp:start x="0" y="0"/>
                      <wp:lineTo x="0" y="19489"/>
                      <wp:lineTo x="19900" y="19489"/>
                      <wp:lineTo x="19900" y="0"/>
                      <wp:lineTo x="0" y="0"/>
                    </wp:wrapPolygon>
                  </wp:wrapThrough>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l="29450" t="83565" r="58459" b="-4382"/>
                          <a:stretch>
                            <a:fillRect/>
                          </a:stretch>
                        </pic:blipFill>
                        <pic:spPr>
                          <a:xfrm>
                            <a:off x="0" y="0"/>
                            <a:ext cx="330835" cy="337820"/>
                          </a:xfrm>
                          <a:prstGeom prst="rect"/>
                          <a:ln>
                            <a:noFill/>
                          </a:ln>
                        </pic:spPr>
                      </pic:pic>
                    </a:graphicData>
                  </a:graphic>
                </wp:anchor>
              </w:drawing>
            </w:r>
            <w:r>
              <w:rPr>
                <w:b/>
                <w:szCs w:val="24"/>
              </w:rPr>
              <w:t>+82 10-2685-6626</w:t>
            </w:r>
          </w:p>
          <w:p>
            <w:pPr>
              <w:spacing w:line="360" w:lineRule="auto"/>
              <w:rPr>
                <w:b/>
                <w:color w:val="002060"/>
                <w:szCs w:val="24"/>
              </w:rPr>
            </w:pPr>
            <w:r>
              <w:rPr>
                <w:rStyle w:val="Hyperlink"/>
                <w:lang w:val="en-US"/>
                <w:b/>
                <w:noProof/>
                <w:color w:val="002060"/>
              </w:rPr>
              <w:drawing>
                <wp:anchor distT="0" distB="0" distL="114300" distR="114300" behindDoc="0" locked="0" layoutInCell="1" simplePos="0" relativeHeight="251654656" allowOverlap="1" hidden="0">
                  <wp:simplePos x="0" y="0"/>
                  <wp:positionH relativeFrom="column">
                    <wp:posOffset>-68580</wp:posOffset>
                  </wp:positionH>
                  <wp:positionV relativeFrom="paragraph">
                    <wp:posOffset>121285</wp:posOffset>
                  </wp:positionV>
                  <wp:extent cx="330835" cy="337820"/>
                  <wp:effectExtent l="0" t="0" r="0" b="0"/>
                  <wp:wrapThrough wrapText="bothSides">
                    <wp:wrapPolygon edited="0">
                      <wp:start x="0" y="0"/>
                      <wp:lineTo x="0" y="20707"/>
                      <wp:lineTo x="19900" y="20707"/>
                      <wp:lineTo x="19900" y="0"/>
                      <wp:lineTo x="0" y="0"/>
                    </wp:wrapPolygon>
                  </wp:wrapThrough>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l="73966" t="81804" r="13944" b="-2621"/>
                          <a:stretch>
                            <a:fillRect/>
                          </a:stretch>
                        </pic:blipFill>
                        <pic:spPr>
                          <a:xfrm>
                            <a:off x="0" y="0"/>
                            <a:ext cx="330835" cy="337820"/>
                          </a:xfrm>
                          <a:prstGeom prst="rect"/>
                          <a:ln>
                            <a:noFill/>
                          </a:ln>
                        </pic:spPr>
                      </pic:pic>
                    </a:graphicData>
                  </a:graphic>
                </wp:anchor>
              </w:drawing>
            </w:r>
            <w:r>
              <w:rPr>
                <w:rStyle w:val="Hyperlink"/>
                <w:b/>
                <w:color w:val="002060"/>
                <w:szCs w:val="24"/>
              </w:rPr>
              <w:t>tmjwara14</w:t>
            </w:r>
            <w:r>
              <w:rPr>
                <w:rStyle w:val="Hyperlink"/>
                <w:b/>
                <w:color w:val="002060"/>
                <w:szCs w:val="24"/>
              </w:rPr>
              <w:t>@</w:t>
            </w:r>
            <w:r>
              <w:rPr>
                <w:rStyle w:val="Hyperlink"/>
                <w:b/>
                <w:color w:val="002060"/>
                <w:szCs w:val="24"/>
              </w:rPr>
              <w:fldChar w:fldCharType="begin"/>
            </w:r>
            <w:r>
              <w:rPr>
                <w:rStyle w:val="Hyperlink"/>
                <w:b/>
                <w:color w:val="002060"/>
                <w:szCs w:val="24"/>
              </w:rPr>
              <w:instrText xml:space="preserve"> HYPERLINK "mailto:ndouitanip@gmail.com" </w:instrText>
            </w:r>
            <w:r>
              <w:rPr>
                <w:rStyle w:val="Hyperlink"/>
                <w:b/>
                <w:color w:val="002060"/>
                <w:szCs w:val="24"/>
              </w:rPr>
              <w:fldChar w:fldCharType="separate"/>
            </w:r>
            <w:r>
              <w:rPr>
                <w:rStyle w:val="Hyperlink"/>
                <w:b/>
                <w:color w:val="002060"/>
                <w:szCs w:val="24"/>
              </w:rPr>
              <w:t>gmail.com</w:t>
            </w:r>
            <w:r>
              <w:rPr>
                <w:rStyle w:val="Hyperlink"/>
                <w:b/>
                <w:color w:val="002060"/>
                <w:szCs w:val="24"/>
              </w:rPr>
              <w:fldChar w:fldCharType="end"/>
            </w:r>
            <w:r>
              <w:rPr>
                <w:b/>
                <w:color w:val="002060"/>
                <w:szCs w:val="24"/>
              </w:rPr>
              <w:t xml:space="preserve"> </w:t>
            </w:r>
          </w:p>
          <w:p>
            <w:pPr>
              <w:spacing w:line="360" w:lineRule="auto"/>
              <w:rPr>
                <w:b/>
                <w:szCs w:val="24"/>
              </w:rPr>
            </w:pPr>
            <w:r>
              <w:rPr>
                <w:b/>
                <w:szCs w:val="24"/>
              </w:rPr>
              <w:t>South Korea</w:t>
            </w:r>
          </w:p>
          <w:p>
            <w:pPr>
              <w:spacing w:line="360" w:lineRule="auto"/>
              <w:rPr>
                <w:b/>
                <w:szCs w:val="24"/>
              </w:rPr>
            </w:pPr>
            <w:r>
              <w:rPr>
                <w:b/>
                <w:szCs w:val="24"/>
              </w:rPr>
              <w:t xml:space="preserve"> </w:t>
            </w:r>
            <w:r>
              <w:rPr>
                <w:b/>
                <w:szCs w:val="24"/>
              </w:rPr>
              <w:t>Kakao</w:t>
            </w:r>
            <w:r>
              <w:rPr>
                <w:b/>
                <w:szCs w:val="24"/>
              </w:rPr>
              <w:t xml:space="preserve"> Talk: 821026856626</w:t>
            </w:r>
          </w:p>
          <w:p>
            <w:pPr>
              <w:spacing w:line="360" w:lineRule="auto"/>
              <w:rPr>
                <w:b/>
                <w:szCs w:val="24"/>
              </w:rPr>
            </w:pPr>
          </w:p>
          <w:p>
            <w:pPr>
              <w:pStyle w:val="JobTitle"/>
              <w:ind w:left="0"/>
              <w:jc w:val="left"/>
              <w:rPr>
                <w:b/>
                <w:szCs w:val="24"/>
              </w:rPr>
            </w:pPr>
            <w:r>
              <w:rPr>
                <w:b/>
                <w:szCs w:val="24"/>
              </w:rPr>
              <w:t>DETAILS</w:t>
            </w:r>
          </w:p>
          <w:p>
            <w:pPr>
              <w:rPr>
                <w:b/>
                <w:sz w:val="22"/>
                <w:szCs w:val="24"/>
              </w:rPr>
            </w:pPr>
          </w:p>
          <w:p>
            <w:pPr>
              <w:spacing w:line="276" w:lineRule="auto"/>
              <w:rPr>
                <w:szCs w:val="24"/>
              </w:rPr>
            </w:pPr>
            <w:r>
              <w:rPr>
                <w:b/>
                <w:szCs w:val="24"/>
              </w:rPr>
              <w:t xml:space="preserve">Date of Birth: </w:t>
            </w:r>
            <w:r>
              <w:rPr>
                <w:szCs w:val="24"/>
              </w:rPr>
              <w:t>1997.03.06</w:t>
            </w:r>
          </w:p>
          <w:p>
            <w:pPr>
              <w:spacing w:line="276" w:lineRule="auto"/>
              <w:rPr>
                <w:b/>
                <w:szCs w:val="24"/>
              </w:rPr>
            </w:pPr>
            <w:r>
              <w:rPr>
                <w:b/>
                <w:szCs w:val="24"/>
              </w:rPr>
              <w:t xml:space="preserve">Nationality: </w:t>
            </w:r>
            <w:r>
              <w:rPr>
                <w:szCs w:val="24"/>
              </w:rPr>
              <w:t>South African</w:t>
            </w:r>
          </w:p>
          <w:p>
            <w:pPr>
              <w:spacing w:line="276" w:lineRule="auto"/>
              <w:rPr>
                <w:szCs w:val="24"/>
              </w:rPr>
            </w:pPr>
            <w:r>
              <w:rPr>
                <w:b/>
                <w:szCs w:val="24"/>
              </w:rPr>
              <w:t xml:space="preserve">Languages: </w:t>
            </w:r>
            <w:r>
              <w:rPr>
                <w:szCs w:val="24"/>
              </w:rPr>
              <w:t>English</w:t>
            </w:r>
            <w:r>
              <w:rPr>
                <w:szCs w:val="24"/>
              </w:rPr>
              <w:t xml:space="preserve"> </w:t>
            </w:r>
          </w:p>
          <w:p>
            <w:pPr>
              <w:spacing w:line="276" w:lineRule="auto"/>
              <w:rPr>
                <w:szCs w:val="24"/>
              </w:rPr>
            </w:pPr>
            <w:r>
              <w:rPr>
                <w:b/>
                <w:szCs w:val="24"/>
              </w:rPr>
              <w:t>Gender</w:t>
            </w:r>
            <w:r>
              <w:rPr>
                <w:szCs w:val="24"/>
              </w:rPr>
              <w:t>: Fem</w:t>
            </w:r>
            <w:r>
              <w:rPr>
                <w:szCs w:val="24"/>
              </w:rPr>
              <w:t>ale</w:t>
            </w:r>
          </w:p>
          <w:p>
            <w:pPr>
              <w:rPr>
                <w:sz w:val="22"/>
                <w:szCs w:val="24"/>
              </w:rPr>
            </w:pPr>
          </w:p>
          <w:p>
            <w:pPr>
              <w:pStyle w:val="JobTitle"/>
              <w:ind w:firstLine="108"/>
              <w:jc w:val="left"/>
              <w:rPr>
                <w:b/>
                <w:szCs w:val="24"/>
              </w:rPr>
            </w:pPr>
            <w:r>
              <w:rPr>
                <w:b/>
                <w:szCs w:val="24"/>
              </w:rPr>
              <w:t>INTRODUCTION</w:t>
            </w:r>
          </w:p>
          <w:p>
            <w:pPr>
              <w:rPr>
                <w:szCs w:val="24"/>
              </w:rPr>
            </w:pPr>
          </w:p>
          <w:p>
            <w:pPr>
              <w:rPr>
                <w:szCs w:val="24"/>
              </w:rPr>
            </w:pPr>
            <w:r>
              <w:rPr>
                <w:szCs w:val="24"/>
              </w:rPr>
              <w:t>I am a motivated educator and</w:t>
            </w:r>
            <w:r>
              <w:rPr>
                <w:szCs w:val="24"/>
              </w:rPr>
              <w:t xml:space="preserve"> life-long leader who has dedicated years to improving the education, culture and climate o</w:t>
            </w:r>
            <w:r>
              <w:rPr>
                <w:szCs w:val="24"/>
              </w:rPr>
              <w:t xml:space="preserve">f </w:t>
            </w:r>
            <w:r>
              <w:rPr>
                <w:szCs w:val="24"/>
              </w:rPr>
              <w:t>the school community</w:t>
            </w:r>
            <w:r>
              <w:rPr>
                <w:szCs w:val="24"/>
              </w:rPr>
              <w:t xml:space="preserve">. I love working with children and contributing to their cognitive development. I have been recognized for my work in enhancing the learning experience for learners and enabling learners of all ages to get the most comfortable with inclusivity and accommodating their learning abilities and needs. </w:t>
            </w:r>
          </w:p>
          <w:p>
            <w:pPr>
              <w:outlineLvl w:val="1"/>
              <w:rPr>
                <w:b/>
                <w:color w:val="002060"/>
                <w:szCs w:val="28"/>
                <w:spacing w:val="6"/>
              </w:rPr>
            </w:pPr>
          </w:p>
          <w:p>
            <w:pPr>
              <w:pStyle w:val="JobTitle"/>
              <w:ind w:left="0"/>
              <w:jc w:val="left"/>
              <w:rPr>
                <w:b/>
                <w:szCs w:val="24"/>
              </w:rPr>
            </w:pPr>
            <w:r>
              <w:rPr>
                <w:b/>
                <w:szCs w:val="24"/>
              </w:rPr>
              <w:t>SKILLS</w:t>
            </w:r>
          </w:p>
          <w:p>
            <w:pPr>
              <w:rPr>
                <w:b/>
                <w:szCs w:val="24"/>
              </w:rPr>
            </w:pPr>
          </w:p>
          <w:p>
            <w:pPr>
              <w:pStyle w:val="ListParagraph"/>
              <w:numPr>
                <w:ilvl w:val="0"/>
                <w:numId w:val="1"/>
              </w:numPr>
              <w:rPr>
                <w:szCs w:val="24"/>
              </w:rPr>
            </w:pPr>
            <w:r>
              <w:rPr>
                <w:szCs w:val="24"/>
              </w:rPr>
              <w:t xml:space="preserve">Good interpersonal skills, punctual, hardworking and good ethical </w:t>
            </w:r>
            <w:r>
              <w:rPr>
                <w:szCs w:val="24"/>
              </w:rPr>
              <w:t>behaviour</w:t>
            </w:r>
          </w:p>
          <w:p>
            <w:pPr>
              <w:pStyle w:val="ListParagraph"/>
              <w:numPr>
                <w:ilvl w:val="0"/>
                <w:numId w:val="1"/>
              </w:numPr>
              <w:rPr>
                <w:szCs w:val="24"/>
              </w:rPr>
            </w:pPr>
            <w:r>
              <w:rPr>
                <w:szCs w:val="24"/>
              </w:rPr>
              <w:t xml:space="preserve">Physical Stamina, Mental Alertness and Stress Management </w:t>
            </w:r>
          </w:p>
          <w:p>
            <w:pPr>
              <w:pStyle w:val="ListParagraph"/>
              <w:numPr>
                <w:ilvl w:val="0"/>
                <w:numId w:val="1"/>
              </w:numPr>
              <w:rPr>
                <w:szCs w:val="24"/>
              </w:rPr>
            </w:pPr>
            <w:r>
              <w:rPr>
                <w:szCs w:val="24"/>
              </w:rPr>
              <w:t xml:space="preserve">Applied strategic thinking, conflict resolution/problem solving and people management  </w:t>
            </w:r>
          </w:p>
          <w:p>
            <w:pPr>
              <w:pStyle w:val="ListParagraph"/>
              <w:numPr>
                <w:ilvl w:val="0"/>
                <w:numId w:val="1"/>
              </w:numPr>
              <w:rPr>
                <w:szCs w:val="24"/>
              </w:rPr>
            </w:pPr>
            <w:r>
              <w:rPr>
                <w:szCs w:val="24"/>
              </w:rPr>
              <w:t xml:space="preserve">Team player, good communication skills </w:t>
            </w:r>
            <w:r>
              <w:rPr>
                <w:szCs w:val="24"/>
              </w:rPr>
              <w:t>(fluent in English</w:t>
            </w:r>
            <w:r>
              <w:rPr>
                <w:szCs w:val="24"/>
              </w:rPr>
              <w:t xml:space="preserve">)  </w:t>
            </w:r>
          </w:p>
          <w:p>
            <w:pPr>
              <w:pStyle w:val="ListParagraph"/>
              <w:numPr>
                <w:ilvl w:val="0"/>
                <w:numId w:val="1"/>
              </w:numPr>
              <w:rPr>
                <w:szCs w:val="24"/>
              </w:rPr>
            </w:pPr>
            <w:r>
              <w:rPr>
                <w:szCs w:val="24"/>
              </w:rPr>
              <w:t xml:space="preserve">Attention to detail/ accuracy, Proposal and report writing   </w:t>
            </w:r>
          </w:p>
          <w:p>
            <w:pPr>
              <w:pStyle w:val="ListParagraph"/>
              <w:numPr>
                <w:ilvl w:val="0"/>
                <w:numId w:val="1"/>
              </w:numPr>
              <w:rPr>
                <w:szCs w:val="24"/>
              </w:rPr>
            </w:pPr>
            <w:r>
              <w:rPr>
                <w:szCs w:val="24"/>
              </w:rPr>
              <w:t>Good observ</w:t>
            </w:r>
            <w:r>
              <w:rPr>
                <w:szCs w:val="24"/>
              </w:rPr>
              <w:t>ation skills and administration</w:t>
            </w:r>
            <w:r>
              <w:rPr>
                <w:szCs w:val="24"/>
              </w:rPr>
              <w:t>.</w:t>
            </w:r>
          </w:p>
        </w:tc>
        <w:tc>
          <w:tcPr>
            <w:tcW w:w="283" w:type="dxa"/>
          </w:tcPr>
          <w:p>
            <w:pPr>
              <w:rPr>
                <w:sz w:val="22"/>
                <w:szCs w:val="24"/>
              </w:rPr>
            </w:pPr>
          </w:p>
        </w:tc>
        <w:tc>
          <w:tcPr>
            <w:tcW w:w="7230" w:type="dxa"/>
            <w:tcMar>
              <w:left w:w="230" w:type="dxa"/>
              <w:right w:w="115" w:type="dxa"/>
            </w:tcMar>
          </w:tcPr>
          <w:p>
            <w:pPr>
              <w:pStyle w:val="JobTitle"/>
              <w:ind w:left="0"/>
              <w:jc w:val="left"/>
              <w:rPr>
                <w:b/>
                <w:szCs w:val="24"/>
              </w:rPr>
            </w:pPr>
            <w:r>
              <w:rPr>
                <w:b/>
                <w:szCs w:val="24"/>
              </w:rPr>
              <w:t>EXPERIENCE</w:t>
            </w:r>
          </w:p>
          <w:p>
            <w:pPr>
              <w:outlineLvl w:val="1"/>
              <w:rPr>
                <w:b/>
                <w:color w:val="002060"/>
                <w:sz w:val="24"/>
                <w:szCs w:val="28"/>
                <w:spacing w:val="6"/>
              </w:rPr>
            </w:pPr>
          </w:p>
          <w:p>
            <w:pPr>
              <w:rPr>
                <w:b/>
                <w:sz w:val="24"/>
                <w:szCs w:val="28"/>
                <w:spacing w:val="6"/>
              </w:rPr>
            </w:pPr>
            <w:r>
              <w:rPr>
                <w:b/>
                <w:color w:val="002060"/>
                <w:sz w:val="24"/>
                <w:szCs w:val="28"/>
                <w:spacing w:val="6"/>
              </w:rPr>
              <w:t>Teache</w:t>
            </w:r>
            <w:r>
              <w:rPr>
                <w:b/>
                <w:color w:val="002060"/>
                <w:sz w:val="24"/>
                <w:szCs w:val="28"/>
                <w:spacing w:val="6"/>
              </w:rPr>
              <w:t>r</w:t>
            </w:r>
            <w:r>
              <w:rPr>
                <w:b/>
                <w:color w:val="002060"/>
                <w:sz w:val="24"/>
                <w:szCs w:val="28"/>
                <w:spacing w:val="6"/>
              </w:rPr>
              <w:t xml:space="preserve"> </w:t>
            </w:r>
            <w:r>
              <w:rPr>
                <w:b/>
                <w:color w:val="002060"/>
                <w:sz w:val="24"/>
                <w:szCs w:val="28"/>
                <w:spacing w:val="6"/>
              </w:rPr>
              <w:t xml:space="preserve">| </w:t>
            </w:r>
            <w:r>
              <w:rPr>
                <w:b/>
                <w:sz w:val="24"/>
                <w:szCs w:val="28"/>
                <w:spacing w:val="6"/>
              </w:rPr>
              <w:t>Hillside Collegiate</w:t>
            </w:r>
          </w:p>
          <w:p>
            <w:pPr>
              <w:rPr>
                <w:b/>
                <w:color w:val="595959"/>
                <w:szCs w:val="24"/>
              </w:rPr>
            </w:pPr>
            <w:r>
              <w:rPr>
                <w:b/>
                <w:color w:val="595959"/>
                <w:szCs w:val="24"/>
              </w:rPr>
              <w:t>( 2025 - Current</w:t>
            </w:r>
            <w:r>
              <w:rPr>
                <w:b/>
                <w:color w:val="595959"/>
                <w:szCs w:val="24"/>
              </w:rPr>
              <w:t>)</w:t>
            </w:r>
          </w:p>
          <w:p>
            <w:pPr>
              <w:rPr>
                <w:b/>
                <w:color w:val="595959"/>
                <w:szCs w:val="24"/>
              </w:rPr>
            </w:pPr>
          </w:p>
          <w:p>
            <w:pPr>
              <w:rPr>
                <w:b/>
                <w:sz w:val="24"/>
                <w:szCs w:val="28"/>
                <w:spacing w:val="6"/>
              </w:rPr>
            </w:pPr>
            <w:r>
              <w:rPr>
                <w:b/>
                <w:color w:val="002060"/>
                <w:sz w:val="24"/>
                <w:szCs w:val="28"/>
                <w:spacing w:val="6"/>
              </w:rPr>
              <w:t>Teacher</w:t>
            </w:r>
            <w:r>
              <w:rPr>
                <w:b/>
                <w:color w:val="002060"/>
                <w:sz w:val="24"/>
                <w:szCs w:val="28"/>
                <w:spacing w:val="6"/>
              </w:rPr>
              <w:t xml:space="preserve"> </w:t>
            </w:r>
            <w:r>
              <w:rPr>
                <w:b/>
                <w:color w:val="002060"/>
                <w:sz w:val="24"/>
                <w:szCs w:val="28"/>
                <w:spacing w:val="6"/>
              </w:rPr>
              <w:t xml:space="preserve">| </w:t>
            </w:r>
            <w:r>
              <w:rPr>
                <w:b/>
                <w:sz w:val="24"/>
                <w:szCs w:val="28"/>
                <w:spacing w:val="6"/>
              </w:rPr>
              <w:t>Yonsei</w:t>
            </w:r>
            <w:r>
              <w:rPr>
                <w:b/>
                <w:sz w:val="24"/>
                <w:szCs w:val="28"/>
                <w:spacing w:val="6"/>
              </w:rPr>
              <w:t xml:space="preserve"> International Academy (South Korea)</w:t>
            </w:r>
          </w:p>
          <w:p>
            <w:pPr>
              <w:rPr>
                <w:b/>
                <w:color w:val="595959"/>
                <w:szCs w:val="24"/>
              </w:rPr>
            </w:pPr>
            <w:r>
              <w:rPr>
                <w:b/>
                <w:color w:val="595959"/>
                <w:szCs w:val="24"/>
              </w:rPr>
              <w:t xml:space="preserve">(January 2024 to October 2025) </w:t>
            </w:r>
          </w:p>
          <w:p>
            <w:pPr>
              <w:rPr>
                <w:b/>
                <w:color w:val="002060"/>
                <w:sz w:val="24"/>
                <w:szCs w:val="28"/>
                <w:spacing w:val="6"/>
              </w:rPr>
            </w:pPr>
          </w:p>
          <w:p>
            <w:pPr>
              <w:rPr>
                <w:b/>
                <w:sz w:val="24"/>
                <w:szCs w:val="28"/>
                <w:spacing w:val="6"/>
              </w:rPr>
            </w:pPr>
            <w:r>
              <w:rPr>
                <w:b/>
                <w:color w:val="002060"/>
                <w:sz w:val="24"/>
                <w:szCs w:val="28"/>
                <w:spacing w:val="6"/>
              </w:rPr>
              <w:t>Teacher</w:t>
            </w:r>
            <w:r>
              <w:rPr>
                <w:b/>
                <w:color w:val="002060"/>
                <w:sz w:val="24"/>
                <w:szCs w:val="28"/>
                <w:spacing w:val="6"/>
              </w:rPr>
              <w:t xml:space="preserve"> </w:t>
            </w:r>
            <w:r>
              <w:rPr>
                <w:b/>
                <w:color w:val="002060"/>
                <w:sz w:val="24"/>
                <w:szCs w:val="28"/>
                <w:spacing w:val="6"/>
              </w:rPr>
              <w:t xml:space="preserve">| </w:t>
            </w:r>
            <w:r>
              <w:rPr>
                <w:b/>
                <w:sz w:val="24"/>
                <w:szCs w:val="28"/>
                <w:spacing w:val="6"/>
              </w:rPr>
              <w:t>Ukukhanya</w:t>
            </w:r>
            <w:r>
              <w:rPr>
                <w:b/>
                <w:sz w:val="24"/>
                <w:szCs w:val="28"/>
                <w:spacing w:val="6"/>
              </w:rPr>
              <w:t xml:space="preserve"> Primary School</w:t>
            </w:r>
          </w:p>
          <w:p>
            <w:pPr>
              <w:rPr>
                <w:b/>
                <w:color w:val="595959"/>
                <w:szCs w:val="24"/>
              </w:rPr>
            </w:pPr>
            <w:r>
              <w:rPr>
                <w:b/>
                <w:color w:val="595959"/>
                <w:szCs w:val="24"/>
              </w:rPr>
              <w:t xml:space="preserve">(February 2022 to August 2023) </w:t>
            </w:r>
          </w:p>
          <w:p>
            <w:pPr>
              <w:rPr>
                <w:b/>
                <w:color w:val="002060"/>
                <w:sz w:val="24"/>
                <w:szCs w:val="28"/>
                <w:spacing w:val="6"/>
              </w:rPr>
            </w:pPr>
          </w:p>
          <w:p>
            <w:pPr>
              <w:rPr>
                <w:b/>
                <w:color w:val="002060"/>
                <w:sz w:val="24"/>
                <w:szCs w:val="28"/>
                <w:spacing w:val="6"/>
              </w:rPr>
            </w:pPr>
            <w:r>
              <w:rPr>
                <w:b/>
                <w:color w:val="002060"/>
                <w:sz w:val="24"/>
                <w:szCs w:val="28"/>
                <w:spacing w:val="6"/>
              </w:rPr>
              <w:t>Substitute Teacher</w:t>
            </w:r>
            <w:r>
              <w:rPr>
                <w:b/>
                <w:color w:val="002060"/>
                <w:sz w:val="24"/>
                <w:szCs w:val="28"/>
                <w:spacing w:val="6"/>
              </w:rPr>
              <w:t xml:space="preserve"> </w:t>
            </w:r>
            <w:r>
              <w:rPr>
                <w:b/>
                <w:color w:val="002060"/>
                <w:sz w:val="24"/>
                <w:szCs w:val="28"/>
                <w:spacing w:val="6"/>
              </w:rPr>
              <w:t xml:space="preserve">| </w:t>
            </w:r>
            <w:r>
              <w:rPr>
                <w:b/>
                <w:sz w:val="24"/>
                <w:szCs w:val="28"/>
                <w:spacing w:val="6"/>
              </w:rPr>
              <w:t xml:space="preserve">The </w:t>
            </w:r>
            <w:r>
              <w:rPr>
                <w:b/>
                <w:sz w:val="24"/>
                <w:szCs w:val="28"/>
                <w:spacing w:val="6"/>
              </w:rPr>
              <w:t>Mossie</w:t>
            </w:r>
            <w:r>
              <w:rPr>
                <w:b/>
                <w:sz w:val="24"/>
                <w:szCs w:val="28"/>
                <w:spacing w:val="6"/>
              </w:rPr>
              <w:t xml:space="preserve"> Primary School</w:t>
            </w:r>
          </w:p>
          <w:p>
            <w:pPr>
              <w:rPr>
                <w:b/>
                <w:color w:val="595959"/>
                <w:szCs w:val="24"/>
              </w:rPr>
            </w:pPr>
            <w:r>
              <w:rPr>
                <w:b/>
                <w:color w:val="595959"/>
                <w:szCs w:val="24"/>
              </w:rPr>
              <w:t xml:space="preserve">(February 2020 to December 2021) </w:t>
            </w:r>
          </w:p>
          <w:p>
            <w:pPr>
              <w:pStyle w:val="JobTitle"/>
              <w:ind w:left="360"/>
              <w:jc w:val="left"/>
              <w:pBdr>
                <w:bottom w:val="none"/>
              </w:pBdr>
              <w:rPr>
                <w:color w:val="auto"/>
                <w:sz w:val="18"/>
                <w:szCs w:val="18"/>
                <w:spacing w:val="0"/>
              </w:rPr>
            </w:pPr>
          </w:p>
          <w:p>
            <w:pPr>
              <w:pStyle w:val="JobTitle"/>
              <w:jc w:val="left"/>
              <w:pBdr>
                <w:bottom w:val="none"/>
              </w:pBdr>
              <w:numPr>
                <w:ilvl w:val="0"/>
                <w:numId w:val="2"/>
              </w:numPr>
              <w:rPr>
                <w:color w:val="auto"/>
                <w:sz w:val="18"/>
                <w:szCs w:val="18"/>
                <w:spacing w:val="0"/>
              </w:rPr>
            </w:pPr>
            <w:r>
              <w:rPr>
                <w:color w:val="auto"/>
                <w:sz w:val="18"/>
                <w:szCs w:val="18"/>
                <w:spacing w:val="0"/>
              </w:rPr>
              <w:t xml:space="preserve">Present lessons comprehensively and use visual/audio means to facilitate learning and interactive learning with individualized instructions. </w:t>
            </w:r>
          </w:p>
          <w:p>
            <w:pPr>
              <w:pStyle w:val="JobTitle"/>
              <w:jc w:val="left"/>
              <w:pBdr>
                <w:bottom w:val="none"/>
              </w:pBdr>
              <w:numPr>
                <w:ilvl w:val="0"/>
                <w:numId w:val="2"/>
              </w:numPr>
              <w:rPr>
                <w:color w:val="auto"/>
                <w:sz w:val="18"/>
                <w:szCs w:val="18"/>
                <w:spacing w:val="0"/>
              </w:rPr>
            </w:pPr>
            <w:r>
              <w:rPr>
                <w:color w:val="auto"/>
                <w:sz w:val="18"/>
                <w:szCs w:val="18"/>
                <w:spacing w:val="0"/>
              </w:rPr>
              <w:t xml:space="preserve">Participated in SBST (School Based Support Team). </w:t>
            </w:r>
          </w:p>
          <w:p>
            <w:pPr>
              <w:pStyle w:val="JobTitle"/>
              <w:jc w:val="left"/>
              <w:pBdr>
                <w:bottom w:val="none"/>
              </w:pBdr>
              <w:numPr>
                <w:ilvl w:val="0"/>
                <w:numId w:val="2"/>
              </w:numPr>
              <w:rPr>
                <w:color w:val="auto"/>
                <w:sz w:val="18"/>
                <w:szCs w:val="18"/>
                <w:spacing w:val="0"/>
              </w:rPr>
            </w:pPr>
            <w:r>
              <w:rPr>
                <w:color w:val="auto"/>
                <w:sz w:val="18"/>
                <w:szCs w:val="18"/>
                <w:spacing w:val="0"/>
              </w:rPr>
              <w:t xml:space="preserve">Plan and deliver engaging lessons aligned with the curriculum. </w:t>
            </w:r>
          </w:p>
          <w:p>
            <w:pPr>
              <w:pStyle w:val="JobTitle"/>
              <w:jc w:val="left"/>
              <w:pBdr>
                <w:bottom w:val="none"/>
              </w:pBdr>
              <w:numPr>
                <w:ilvl w:val="0"/>
                <w:numId w:val="2"/>
              </w:numPr>
              <w:rPr>
                <w:color w:val="auto"/>
                <w:sz w:val="18"/>
                <w:szCs w:val="18"/>
                <w:spacing w:val="0"/>
              </w:rPr>
            </w:pPr>
            <w:r>
              <w:rPr>
                <w:color w:val="auto"/>
                <w:sz w:val="18"/>
                <w:szCs w:val="18"/>
                <w:spacing w:val="0"/>
              </w:rPr>
              <w:t xml:space="preserve">Create a positive and inclusive classroom environment. </w:t>
            </w:r>
          </w:p>
          <w:p>
            <w:pPr>
              <w:pStyle w:val="JobTitle"/>
              <w:jc w:val="left"/>
              <w:pBdr>
                <w:bottom w:val="none"/>
              </w:pBdr>
              <w:numPr>
                <w:ilvl w:val="0"/>
                <w:numId w:val="2"/>
              </w:numPr>
              <w:rPr>
                <w:color w:val="auto"/>
                <w:sz w:val="18"/>
                <w:szCs w:val="18"/>
                <w:spacing w:val="0"/>
              </w:rPr>
            </w:pPr>
            <w:r>
              <w:rPr>
                <w:color w:val="auto"/>
                <w:sz w:val="18"/>
                <w:szCs w:val="18"/>
                <w:spacing w:val="0"/>
              </w:rPr>
              <w:t xml:space="preserve">Assess students’ progress and provide grades and feedback. </w:t>
            </w:r>
          </w:p>
          <w:p>
            <w:pPr>
              <w:pStyle w:val="JobTitle"/>
              <w:jc w:val="left"/>
              <w:pBdr>
                <w:bottom w:val="none"/>
              </w:pBdr>
              <w:numPr>
                <w:ilvl w:val="0"/>
                <w:numId w:val="2"/>
              </w:numPr>
              <w:rPr>
                <w:color w:val="auto"/>
                <w:sz w:val="18"/>
                <w:szCs w:val="18"/>
                <w:spacing w:val="0"/>
              </w:rPr>
            </w:pPr>
            <w:r>
              <w:rPr>
                <w:color w:val="auto"/>
                <w:sz w:val="18"/>
                <w:szCs w:val="18"/>
                <w:spacing w:val="0"/>
              </w:rPr>
              <w:t xml:space="preserve">Collaborate with other teachers, parents and stakeholders and participate in regular meetings and issue progress reports. </w:t>
            </w:r>
          </w:p>
          <w:p>
            <w:pPr>
              <w:pStyle w:val="JobTitle"/>
              <w:jc w:val="left"/>
              <w:pBdr>
                <w:bottom w:val="none"/>
              </w:pBdr>
              <w:numPr>
                <w:ilvl w:val="0"/>
                <w:numId w:val="2"/>
              </w:numPr>
              <w:rPr>
                <w:color w:val="auto"/>
                <w:sz w:val="18"/>
                <w:szCs w:val="18"/>
                <w:spacing w:val="0"/>
              </w:rPr>
            </w:pPr>
            <w:r>
              <w:rPr>
                <w:color w:val="auto"/>
                <w:sz w:val="18"/>
                <w:szCs w:val="18"/>
                <w:spacing w:val="0"/>
              </w:rPr>
              <w:t xml:space="preserve">Allocate and grade homework, assignments, and tests. </w:t>
            </w:r>
          </w:p>
          <w:p>
            <w:pPr>
              <w:pStyle w:val="JobTitle"/>
              <w:jc w:val="left"/>
              <w:pBdr>
                <w:bottom w:val="none"/>
              </w:pBdr>
              <w:numPr>
                <w:ilvl w:val="0"/>
                <w:numId w:val="2"/>
              </w:numPr>
              <w:rPr>
                <w:color w:val="auto"/>
                <w:sz w:val="18"/>
                <w:szCs w:val="18"/>
                <w:spacing w:val="0"/>
              </w:rPr>
            </w:pPr>
            <w:r>
              <w:rPr>
                <w:color w:val="auto"/>
                <w:sz w:val="18"/>
                <w:szCs w:val="18"/>
                <w:spacing w:val="0"/>
              </w:rPr>
              <w:t xml:space="preserve">Keeping records of attendance, grades, and other relevant student data. </w:t>
            </w:r>
          </w:p>
          <w:p>
            <w:pPr>
              <w:pStyle w:val="JobTitle"/>
              <w:jc w:val="left"/>
              <w:pBdr>
                <w:bottom w:val="none"/>
              </w:pBdr>
              <w:numPr>
                <w:ilvl w:val="0"/>
                <w:numId w:val="2"/>
              </w:numPr>
              <w:rPr>
                <w:color w:val="auto"/>
                <w:sz w:val="18"/>
                <w:szCs w:val="18"/>
                <w:spacing w:val="0"/>
              </w:rPr>
            </w:pPr>
            <w:r>
              <w:rPr>
                <w:color w:val="auto"/>
                <w:sz w:val="18"/>
                <w:szCs w:val="18"/>
                <w:spacing w:val="0"/>
              </w:rPr>
              <w:t xml:space="preserve">Engaging in ongoing self-assessment and professional growth. </w:t>
            </w:r>
          </w:p>
          <w:p>
            <w:pPr>
              <w:pStyle w:val="JobTitle"/>
              <w:jc w:val="left"/>
              <w:pBdr>
                <w:bottom w:val="none"/>
              </w:pBdr>
              <w:numPr>
                <w:ilvl w:val="0"/>
                <w:numId w:val="2"/>
              </w:numPr>
              <w:rPr>
                <w:color w:val="auto"/>
                <w:sz w:val="18"/>
                <w:szCs w:val="18"/>
                <w:spacing w:val="0"/>
              </w:rPr>
            </w:pPr>
            <w:r>
              <w:rPr>
                <w:color w:val="auto"/>
                <w:sz w:val="18"/>
                <w:szCs w:val="18"/>
                <w:spacing w:val="0"/>
              </w:rPr>
              <w:t xml:space="preserve">Provide constructive feedback and guidance to students. </w:t>
            </w:r>
          </w:p>
          <w:p>
            <w:pPr>
              <w:pStyle w:val="JobTitle"/>
              <w:jc w:val="left"/>
              <w:pBdr>
                <w:bottom w:val="none"/>
              </w:pBdr>
              <w:numPr>
                <w:ilvl w:val="0"/>
                <w:numId w:val="2"/>
              </w:numPr>
              <w:rPr>
                <w:color w:val="auto"/>
                <w:sz w:val="18"/>
                <w:szCs w:val="18"/>
                <w:spacing w:val="0"/>
              </w:rPr>
            </w:pPr>
            <w:r>
              <w:rPr>
                <w:color w:val="auto"/>
                <w:sz w:val="18"/>
                <w:szCs w:val="18"/>
                <w:spacing w:val="0"/>
              </w:rPr>
              <w:t xml:space="preserve">Communicate with parents and guardians about student progress. </w:t>
            </w:r>
          </w:p>
          <w:p>
            <w:pPr>
              <w:pStyle w:val="JobTitle"/>
              <w:jc w:val="left"/>
              <w:pBdr>
                <w:bottom w:val="none"/>
              </w:pBdr>
              <w:numPr>
                <w:ilvl w:val="0"/>
                <w:numId w:val="2"/>
              </w:numPr>
              <w:rPr>
                <w:color w:val="auto"/>
                <w:sz w:val="18"/>
                <w:szCs w:val="18"/>
                <w:spacing w:val="0"/>
              </w:rPr>
            </w:pPr>
            <w:r>
              <w:rPr>
                <w:color w:val="auto"/>
                <w:sz w:val="18"/>
                <w:szCs w:val="18"/>
                <w:spacing w:val="0"/>
              </w:rPr>
              <w:t xml:space="preserve">Maintain accurate records of attendance, grades, and other relevant data. </w:t>
            </w:r>
          </w:p>
          <w:p>
            <w:pPr>
              <w:pStyle w:val="JobTitle"/>
              <w:ind w:left="360"/>
              <w:jc w:val="left"/>
              <w:pBdr>
                <w:bottom w:val="none"/>
              </w:pBdr>
              <w:rPr>
                <w:color w:val="auto"/>
                <w:sz w:val="18"/>
                <w:szCs w:val="18"/>
                <w:spacing w:val="0"/>
              </w:rPr>
            </w:pPr>
          </w:p>
          <w:p>
            <w:pPr>
              <w:pStyle w:val="JobTitle"/>
              <w:ind w:left="0"/>
              <w:jc w:val="left"/>
              <w:rPr>
                <w:b/>
                <w:szCs w:val="24"/>
              </w:rPr>
            </w:pPr>
            <w:r>
              <w:rPr>
                <w:b/>
                <w:szCs w:val="24"/>
              </w:rPr>
              <w:t>EDUCATION</w:t>
            </w:r>
          </w:p>
          <w:p>
            <w:pPr>
              <w:outlineLvl w:val="1"/>
              <w:rPr>
                <w:b/>
                <w:color w:val="002060"/>
                <w:szCs w:val="28"/>
                <w:spacing w:val="6"/>
              </w:rPr>
            </w:pPr>
          </w:p>
          <w:p>
            <w:pPr>
              <w:outlineLvl w:val="1"/>
              <w:rPr>
                <w:b/>
                <w:color w:val="002060"/>
                <w:szCs w:val="28"/>
                <w:spacing w:val="6"/>
              </w:rPr>
            </w:pPr>
            <w:r>
              <w:rPr>
                <w:b/>
                <w:color w:val="002060"/>
                <w:szCs w:val="28"/>
                <w:spacing w:val="6"/>
              </w:rPr>
              <w:t xml:space="preserve">Bachelor of Education </w:t>
            </w:r>
            <w:r>
              <w:rPr>
                <w:b/>
                <w:color w:val="002060"/>
                <w:szCs w:val="28"/>
                <w:spacing w:val="6"/>
              </w:rPr>
              <w:t xml:space="preserve">(Intermediate and Senior Phase) </w:t>
            </w:r>
            <w:r>
              <w:rPr>
                <w:b/>
                <w:color w:val="002060"/>
                <w:szCs w:val="28"/>
                <w:spacing w:val="6"/>
              </w:rPr>
              <w:t>(2019)</w:t>
            </w:r>
          </w:p>
          <w:p>
            <w:pPr>
              <w:outlineLvl w:val="1"/>
              <w:rPr>
                <w:b/>
                <w:szCs w:val="28"/>
                <w:spacing w:val="6"/>
              </w:rPr>
            </w:pPr>
            <w:r>
              <w:rPr>
                <w:b/>
                <w:szCs w:val="28"/>
                <w:spacing w:val="6"/>
              </w:rPr>
              <w:t>University of Zululand</w:t>
            </w:r>
            <w:r>
              <w:rPr>
                <w:b/>
                <w:szCs w:val="28"/>
                <w:spacing w:val="6"/>
              </w:rPr>
              <w:t xml:space="preserve"> </w:t>
            </w:r>
          </w:p>
          <w:p>
            <w:pPr>
              <w:outlineLvl w:val="1"/>
              <w:rPr>
                <w:b/>
                <w:color w:val="002060"/>
                <w:szCs w:val="28"/>
                <w:spacing w:val="6"/>
              </w:rPr>
            </w:pPr>
          </w:p>
          <w:p>
            <w:pPr>
              <w:outlineLvl w:val="1"/>
              <w:rPr>
                <w:b/>
                <w:color w:val="002060"/>
                <w:szCs w:val="28"/>
                <w:spacing w:val="6"/>
              </w:rPr>
            </w:pPr>
            <w:r>
              <w:rPr>
                <w:b/>
                <w:color w:val="002060"/>
                <w:szCs w:val="28"/>
                <w:spacing w:val="6"/>
              </w:rPr>
              <w:t>National Senior Certificate (2015)</w:t>
            </w:r>
          </w:p>
          <w:p>
            <w:pPr>
              <w:outlineLvl w:val="1"/>
              <w:rPr>
                <w:b/>
                <w:szCs w:val="28"/>
                <w:spacing w:val="6"/>
              </w:rPr>
            </w:pPr>
            <w:r>
              <w:rPr>
                <w:b/>
                <w:szCs w:val="28"/>
                <w:spacing w:val="6"/>
              </w:rPr>
              <w:t>Menzi</w:t>
            </w:r>
            <w:r>
              <w:rPr>
                <w:b/>
                <w:szCs w:val="28"/>
                <w:spacing w:val="6"/>
              </w:rPr>
              <w:t xml:space="preserve"> High School</w:t>
            </w:r>
          </w:p>
          <w:p>
            <w:pPr>
              <w:pStyle w:val="JobTitle"/>
              <w:ind w:left="360"/>
              <w:jc w:val="left"/>
              <w:pBdr>
                <w:bottom w:val="none"/>
              </w:pBdr>
              <w:rPr>
                <w:color w:val="auto"/>
                <w:sz w:val="18"/>
                <w:szCs w:val="18"/>
                <w:spacing w:val="0"/>
              </w:rPr>
            </w:pPr>
          </w:p>
          <w:p>
            <w:pPr>
              <w:pStyle w:val="JobTitle"/>
              <w:ind w:left="360"/>
              <w:jc w:val="left"/>
              <w:pBdr>
                <w:bottom w:val="none"/>
              </w:pBdr>
              <w:rPr>
                <w:color w:val="auto"/>
                <w:sz w:val="18"/>
                <w:szCs w:val="18"/>
                <w:spacing w:val="0"/>
              </w:rPr>
            </w:pPr>
          </w:p>
          <w:p>
            <w:pPr>
              <w:pStyle w:val="JobTitle"/>
              <w:ind w:left="0"/>
              <w:jc w:val="left"/>
              <w:rPr>
                <w:b/>
                <w:szCs w:val="24"/>
              </w:rPr>
            </w:pPr>
            <w:r>
              <w:rPr>
                <w:b/>
                <w:szCs w:val="24"/>
              </w:rPr>
              <w:t>REFERENCES</w:t>
            </w:r>
          </w:p>
          <w:p>
            <w:pPr>
              <w:rPr>
                <w:b/>
                <w:color w:val="3F3F3F"/>
                <w:szCs w:val="24"/>
              </w:rPr>
            </w:pPr>
          </w:p>
          <w:tbl>
            <w:tblPr>
              <w:tblStyle w:val="TableGrid"/>
              <w:tblW w:w="0" w:type="auto"/>
              <w:tblBorders>
                <w:top w:val="none"/>
                <w:left w:val="none"/>
                <w:bottom w:val="none"/>
                <w:right w:val="none"/>
                <w:insideH w:val="none"/>
                <w:insideV w:val="none"/>
              </w:tblBorders>
              <w:tblLook w:val="04A0" w:firstRow="1" w:lastRow="0" w:firstColumn="1" w:lastColumn="0" w:noHBand="0" w:noVBand="1"/>
              <w:tblLayout w:type="fixed"/>
            </w:tblPr>
            <w:tblGrid>
              <w:gridCol w:w="3435"/>
              <w:gridCol w:w="3435"/>
            </w:tblGrid>
            <w:tr>
              <w:tc>
                <w:tcPr>
                  <w:tcW w:w="3435" w:type="dxa"/>
                </w:tcPr>
                <w:p>
                  <w:pPr>
                    <w:ind w:left="-10"/>
                    <w:tabs>
                      <w:tab w:val="center" w:pos="966"/>
                      <w:tab w:val="center" w:pos="1445"/>
                      <w:tab w:val="center" w:pos="2165"/>
                      <w:tab w:val="center" w:pos="2885"/>
                      <w:tab w:val="center" w:pos="3605"/>
                      <w:tab w:val="center" w:pos="4973"/>
                    </w:tabs>
                  </w:pPr>
                  <w:r>
                    <w:t xml:space="preserve">Educator </w:t>
                  </w:r>
                  <w:r>
                    <w:t xml:space="preserve">Ms. </w:t>
                  </w:r>
                  <w:r>
                    <w:t>Nyide</w:t>
                  </w:r>
                  <w:r>
                    <w:t xml:space="preserve"> </w:t>
                  </w:r>
                </w:p>
                <w:p>
                  <w:pPr>
                    <w:ind w:left="-10"/>
                    <w:tabs>
                      <w:tab w:val="center" w:pos="966"/>
                      <w:tab w:val="center" w:pos="1445"/>
                      <w:tab w:val="center" w:pos="2165"/>
                      <w:tab w:val="center" w:pos="2885"/>
                      <w:tab w:val="center" w:pos="3605"/>
                      <w:tab w:val="center" w:pos="4973"/>
                    </w:tabs>
                  </w:pPr>
                  <w:r>
                    <w:t xml:space="preserve">The </w:t>
                  </w:r>
                  <w:r>
                    <w:t>Mossie</w:t>
                  </w:r>
                  <w:r>
                    <w:t xml:space="preserve"> Primary School</w:t>
                  </w:r>
                </w:p>
                <w:p>
                  <w:pPr>
                    <w:ind w:left="-10"/>
                    <w:tabs>
                      <w:tab w:val="center" w:pos="966"/>
                      <w:tab w:val="center" w:pos="1445"/>
                      <w:tab w:val="center" w:pos="2165"/>
                      <w:tab w:val="center" w:pos="2885"/>
                      <w:tab w:val="center" w:pos="3605"/>
                      <w:tab w:val="center" w:pos="4973"/>
                    </w:tabs>
                  </w:pPr>
                  <w:r>
                    <w:t>079 478 8091</w:t>
                  </w:r>
                </w:p>
                <w:p>
                  <w:pPr>
                    <w:ind w:left="5"/>
                    <w:spacing w:after="30"/>
                  </w:pPr>
                </w:p>
                <w:p>
                  <w:pPr>
                    <w:ind w:left="-10"/>
                    <w:tabs>
                      <w:tab w:val="center" w:pos="966"/>
                      <w:tab w:val="center" w:pos="1445"/>
                      <w:tab w:val="center" w:pos="2165"/>
                      <w:tab w:val="center" w:pos="2885"/>
                      <w:tab w:val="center" w:pos="3605"/>
                      <w:tab w:val="center" w:pos="4973"/>
                    </w:tabs>
                  </w:pPr>
                  <w:r>
                    <w:t xml:space="preserve">Educator </w:t>
                  </w:r>
                  <w:r>
                    <w:t xml:space="preserve">Ms. </w:t>
                  </w:r>
                  <w:r>
                    <w:t>Sibiya</w:t>
                  </w:r>
                </w:p>
                <w:p>
                  <w:pPr>
                    <w:ind w:left="-10"/>
                    <w:tabs>
                      <w:tab w:val="center" w:pos="1046"/>
                      <w:tab w:val="center" w:pos="2165"/>
                      <w:tab w:val="center" w:pos="2885"/>
                      <w:tab w:val="center" w:pos="3605"/>
                      <w:tab w:val="center" w:pos="6011"/>
                    </w:tabs>
                  </w:pPr>
                  <w:r>
                    <w:t xml:space="preserve">The </w:t>
                  </w:r>
                  <w:r>
                    <w:t>Mossie</w:t>
                  </w:r>
                  <w:r>
                    <w:t xml:space="preserve"> Primary School</w:t>
                  </w:r>
                  <w:r>
                    <w:t xml:space="preserve"> </w:t>
                  </w:r>
                </w:p>
                <w:p>
                  <w:pPr>
                    <w:ind w:left="-10"/>
                    <w:tabs>
                      <w:tab w:val="center" w:pos="1082"/>
                      <w:tab w:val="center" w:pos="2165"/>
                      <w:tab w:val="center" w:pos="2885"/>
                      <w:tab w:val="center" w:pos="3605"/>
                      <w:tab w:val="center" w:pos="5505"/>
                    </w:tabs>
                    <w:rPr>
                      <w:szCs w:val="24"/>
                    </w:rPr>
                  </w:pPr>
                  <w:r>
                    <w:t>071 228 4901</w:t>
                  </w:r>
                </w:p>
                <w:p>
                  <w:pPr>
                    <w:rPr>
                      <w:b/>
                      <w:color w:val="002060"/>
                      <w:szCs w:val="28"/>
                      <w:spacing w:val="6"/>
                    </w:rPr>
                  </w:pPr>
                </w:p>
              </w:tc>
              <w:tc>
                <w:tcPr>
                  <w:tcW w:w="3435" w:type="dxa"/>
                </w:tcPr>
                <w:p>
                  <w:pPr>
                    <w:rPr>
                      <w:b/>
                      <w:szCs w:val="24"/>
                    </w:rPr>
                  </w:pPr>
                </w:p>
                <w:p>
                  <w:pPr>
                    <w:rPr>
                      <w:b/>
                      <w:szCs w:val="24"/>
                    </w:rPr>
                  </w:pPr>
                </w:p>
              </w:tc>
            </w:tr>
          </w:tbl>
          <w:p>
            <w:pPr>
              <w:pStyle w:val="JobTitle"/>
              <w:ind w:left="360"/>
              <w:jc w:val="left"/>
              <w:pBdr>
                <w:bottom w:val="none"/>
              </w:pBdr>
              <w:rPr>
                <w:b/>
                <w:color w:val="auto"/>
                <w:sz w:val="18"/>
                <w:szCs w:val="18"/>
                <w:spacing w:val="0"/>
              </w:rPr>
            </w:pPr>
          </w:p>
        </w:tc>
      </w:tr>
    </w:tbl>
    <w:p>
      <w:pPr>
        <w:tabs>
          <w:tab w:val="left" w:pos="6758"/>
        </w:tabs>
        <w:rPr>
          <w:sz w:val="22"/>
          <w:szCs w:val="24"/>
        </w:rPr>
      </w:pPr>
    </w:p>
    <w:sectPr>
      <w:pgSz w:w="12240" w:h="15840" w:code="1"/>
      <w:pgMar w:top="426" w:right="720" w:bottom="720" w:left="720" w:header="720" w:footer="0" w:gutter="0"/>
      <w:cols w:space="720"/>
      <w:docGrid w:linePitch="360"/>
      <w:footerReference w:type="default" r:id="rId5"/>
      <w:footerReference w:type="first" r:id="rId6"/>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E0002EFF" w:usb1="C000785B" w:usb2="00000009" w:usb3="00000001" w:csb0="400001FF" w:csb1="FFFF0000"/>
  </w:font>
  <w:font w:name="Century Gothic">
    <w:panose1 w:val="020B0502020202020204"/>
    <w:family w:val="swiss"/>
    <w:charset w:val="00"/>
    <w:notTrueType w:val="false"/>
    <w:sig w:usb0="00000287" w:usb1="00000001" w:usb2="00000001" w:usb3="00000001" w:csb0="2000009F" w:csb1="DFD70000"/>
  </w:font>
  <w:font w:name="Tahoma">
    <w:panose1 w:val="020B0604030504040204"/>
    <w:family w:val="swiss"/>
    <w:charset w:val="00"/>
    <w:notTrueType w:val="false"/>
    <w:sig w:usb0="E1002EFF" w:usb1="C000605B" w:usb2="00000029" w:usb3="00000001" w:csb0="200101FF" w:csb1="20280000"/>
  </w:font>
  <w:font w:name="Symbol">
    <w:panose1 w:val="05050102010706020507"/>
    <w:family w:val="roman"/>
    <w:charset w:val="02"/>
    <w:notTrueType w:val="false"/>
    <w:sig w:usb0="00000001" w:usb1="00000001" w:usb2="00000001" w:usb3="00000001" w:csb0="80000000" w:csb1="00000001"/>
  </w:font>
  <w:font w:name="Courier New">
    <w:panose1 w:val="02070309020205020404"/>
    <w:family w:val="modern"/>
    <w:charset w:val="00"/>
    <w:notTrueType w:val="false"/>
    <w:sig w:usb0="E0002EFF" w:usb1="C0007843" w:usb2="00000009" w:usb3="00000001" w:csb0="400001FF" w:csb1="FFFF0000"/>
  </w:font>
  <w:font w:name="Wingdings">
    <w:panose1 w:val="05000000000000000000"/>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EndPr>
      <w:rPr>
        <w:color w:val="7F7F7F"/>
        <w:spacing w:val="60"/>
      </w:rPr>
    </w:sdtEndPr>
    <w:sdtContent>
      <w:p>
        <w:pPr>
          <w:pStyle w:val="Footer"/>
          <w:pBdr>
            <w:top w:val="single" w:sz="4" w:space="1" w:color="D9D9D9" w:themeColor="lt1" w:themeShade="d9"/>
          </w:pBdr>
          <w:rPr>
            <w:b/>
            <w:bCs/>
          </w:rPr>
        </w:pPr>
        <w:r/>
        <w:r>
          <w:fldChar w:fldCharType="begin"/>
        </w:r>
        <w:r>
          <w:instrText xml:space="preserve"> PAGE   \* MERGEFORMAT </w:instrText>
        </w:r>
        <w:r>
          <w:fldChar w:fldCharType="separate"/>
        </w:r>
        <w:r>
          <w:rPr>
            <w:bCs/>
            <w:noProof/>
          </w:rPr>
          <w:t>2</w:t>
        </w:r>
        <w:r>
          <w:rPr>
            <w:b/>
            <w:bCs/>
            <w:noProof/>
          </w:rPr>
          <w:fldChar w:fldCharType="end"/>
        </w:r>
        <w:r>
          <w:rPr>
            <w:b/>
            <w:bCs/>
          </w:rPr>
          <w:t xml:space="preserve"> | </w:t>
        </w:r>
        <w:r>
          <w:rPr>
            <w:color w:val="7F7F7F"/>
            <w:spacing w:val="60"/>
          </w:rPr>
          <w:t>Page</w:t>
        </w:r>
        <w:r/>
      </w:p>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EndPr>
      <w:rPr>
        <w:color w:val="7F7F7F"/>
        <w:spacing w:val="60"/>
      </w:rPr>
    </w:sdtEndPr>
    <w:sdtContent>
      <w:p>
        <w:pPr>
          <w:pStyle w:val="Footer"/>
          <w:pBdr>
            <w:top w:val="single" w:sz="4" w:space="1" w:color="D9D9D9" w:themeColor="lt1" w:themeShade="d9"/>
          </w:pBdr>
          <w:rPr>
            <w:b/>
            <w:bCs/>
          </w:rPr>
        </w:pPr>
        <w:r/>
        <w:r>
          <w:fldChar w:fldCharType="begin"/>
        </w:r>
        <w:r>
          <w:instrText xml:space="preserve"> PAGE   \* MERGEFORMAT </w:instrText>
        </w:r>
        <w:r>
          <w:fldChar w:fldCharType="separate"/>
        </w:r>
        <w:r>
          <w:rPr>
            <w:bCs/>
            <w:noProof/>
          </w:rPr>
          <w:t>1</w:t>
        </w:r>
        <w:r>
          <w:rPr>
            <w:b/>
            <w:bCs/>
            <w:noProof/>
          </w:rPr>
          <w:fldChar w:fldCharType="end"/>
        </w:r>
        <w:r>
          <w:rPr>
            <w:b/>
            <w:bCs/>
          </w:rPr>
          <w:t xml:space="preserve"> | </w:t>
        </w:r>
        <w:r>
          <w:rPr>
            <w:color w:val="7F7F7F"/>
            <w:spacing w:val="60"/>
          </w:rPr>
          <w:t>Page</w:t>
        </w:r>
        <w:r/>
      </w:p>
    </w:sdtContent>
  </w:sdt>
  <w:p>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d7662f3"/>
    <w:multiLevelType w:val="hybridMultilevel"/>
    <w:tmpl w:val="85185cb2"/>
    <w:lvl w:ilvl="0" w:tplc="1c090001">
      <w:start w:val="1"/>
      <w:numFmt w:val="bullet"/>
      <w:lvlText w:val=""/>
      <w:lvlJc w:val="left"/>
      <w:pPr>
        <w:ind w:left="360" w:hanging="360"/>
      </w:pPr>
      <w:rPr>
        <w:rFonts w:ascii="Symbol" w:hAnsi="Symbol" w:hint="default"/>
      </w:rPr>
    </w:lvl>
    <w:lvl w:ilvl="1" w:tentative="on" w:tplc="8090003">
      <w:start w:val="1"/>
      <w:numFmt w:val="bullet"/>
      <w:lvlText w:val="o"/>
      <w:lvlJc w:val="left"/>
      <w:pPr>
        <w:ind w:left="1080" w:hanging="360"/>
      </w:pPr>
      <w:rPr>
        <w:rFonts w:ascii="Courier New" w:hAnsi="Courier New" w:cs="Courier New" w:hint="default"/>
      </w:rPr>
    </w:lvl>
    <w:lvl w:ilvl="2" w:tentative="on" w:tplc="8090005">
      <w:start w:val="1"/>
      <w:numFmt w:val="bullet"/>
      <w:lvlText w:val=""/>
      <w:lvlJc w:val="left"/>
      <w:pPr>
        <w:ind w:left="1800" w:hanging="360"/>
      </w:pPr>
      <w:rPr>
        <w:rFonts w:ascii="Wingdings" w:hAnsi="Wingdings" w:hint="default"/>
      </w:rPr>
    </w:lvl>
    <w:lvl w:ilvl="3" w:tentative="on" w:tplc="8090001">
      <w:start w:val="1"/>
      <w:numFmt w:val="bullet"/>
      <w:lvlText w:val=""/>
      <w:lvlJc w:val="left"/>
      <w:pPr>
        <w:ind w:left="2520" w:hanging="360"/>
      </w:pPr>
      <w:rPr>
        <w:rFonts w:ascii="Symbol" w:hAnsi="Symbol" w:hint="default"/>
      </w:rPr>
    </w:lvl>
    <w:lvl w:ilvl="4" w:tentative="on" w:tplc="8090003">
      <w:start w:val="1"/>
      <w:numFmt w:val="bullet"/>
      <w:lvlText w:val="o"/>
      <w:lvlJc w:val="left"/>
      <w:pPr>
        <w:ind w:left="3240" w:hanging="360"/>
      </w:pPr>
      <w:rPr>
        <w:rFonts w:ascii="Courier New" w:hAnsi="Courier New" w:cs="Courier New" w:hint="default"/>
      </w:rPr>
    </w:lvl>
    <w:lvl w:ilvl="5" w:tentative="on" w:tplc="8090005">
      <w:start w:val="1"/>
      <w:numFmt w:val="bullet"/>
      <w:lvlText w:val=""/>
      <w:lvlJc w:val="left"/>
      <w:pPr>
        <w:ind w:left="3960" w:hanging="360"/>
      </w:pPr>
      <w:rPr>
        <w:rFonts w:ascii="Wingdings" w:hAnsi="Wingdings" w:hint="default"/>
      </w:rPr>
    </w:lvl>
    <w:lvl w:ilvl="6" w:tentative="on" w:tplc="8090001">
      <w:start w:val="1"/>
      <w:numFmt w:val="bullet"/>
      <w:lvlText w:val=""/>
      <w:lvlJc w:val="left"/>
      <w:pPr>
        <w:ind w:left="4680" w:hanging="360"/>
      </w:pPr>
      <w:rPr>
        <w:rFonts w:ascii="Symbol" w:hAnsi="Symbol" w:hint="default"/>
      </w:rPr>
    </w:lvl>
    <w:lvl w:ilvl="7" w:tentative="on" w:tplc="8090003">
      <w:start w:val="1"/>
      <w:numFmt w:val="bullet"/>
      <w:lvlText w:val="o"/>
      <w:lvlJc w:val="left"/>
      <w:pPr>
        <w:ind w:left="5400" w:hanging="360"/>
      </w:pPr>
      <w:rPr>
        <w:rFonts w:ascii="Courier New" w:hAnsi="Courier New" w:cs="Courier New" w:hint="default"/>
      </w:rPr>
    </w:lvl>
    <w:lvl w:ilvl="8" w:tentative="on" w:tplc="8090005">
      <w:start w:val="1"/>
      <w:numFmt w:val="bullet"/>
      <w:lvlText w:val=""/>
      <w:lvlJc w:val="left"/>
      <w:pPr>
        <w:ind w:left="6120" w:hanging="360"/>
      </w:pPr>
      <w:rPr>
        <w:rFonts w:ascii="Wingdings" w:hAnsi="Wingdings" w:hint="default"/>
      </w:rPr>
    </w:lvl>
  </w:abstractNum>
  <w:abstractNum w:abstractNumId="1">
    <w:nsid w:val="1fae1f3e"/>
    <w:multiLevelType w:val="hybridMultilevel"/>
    <w:tmpl w:val="6446539c"/>
    <w:lvl w:ilvl="0" w:tplc="8090001">
      <w:start w:val="1"/>
      <w:numFmt w:val="bullet"/>
      <w:lvlText w:val=""/>
      <w:lvlJc w:val="left"/>
      <w:pPr>
        <w:ind w:left="360" w:hanging="360"/>
      </w:pPr>
      <w:rPr>
        <w:rFonts w:ascii="Symbol" w:hAnsi="Symbol" w:hint="default"/>
      </w:rPr>
    </w:lvl>
    <w:lvl w:ilvl="1" w:tentative="on" w:tplc="8090003">
      <w:start w:val="1"/>
      <w:numFmt w:val="bullet"/>
      <w:lvlText w:val="o"/>
      <w:lvlJc w:val="left"/>
      <w:pPr>
        <w:ind w:left="1080" w:hanging="360"/>
      </w:pPr>
      <w:rPr>
        <w:rFonts w:ascii="Courier New" w:hAnsi="Courier New" w:cs="Courier New" w:hint="default"/>
      </w:rPr>
    </w:lvl>
    <w:lvl w:ilvl="2" w:tentative="on" w:tplc="8090005">
      <w:start w:val="1"/>
      <w:numFmt w:val="bullet"/>
      <w:lvlText w:val=""/>
      <w:lvlJc w:val="left"/>
      <w:pPr>
        <w:ind w:left="1800" w:hanging="360"/>
      </w:pPr>
      <w:rPr>
        <w:rFonts w:ascii="Wingdings" w:hAnsi="Wingdings" w:hint="default"/>
      </w:rPr>
    </w:lvl>
    <w:lvl w:ilvl="3" w:tentative="on" w:tplc="8090001">
      <w:start w:val="1"/>
      <w:numFmt w:val="bullet"/>
      <w:lvlText w:val=""/>
      <w:lvlJc w:val="left"/>
      <w:pPr>
        <w:ind w:left="2520" w:hanging="360"/>
      </w:pPr>
      <w:rPr>
        <w:rFonts w:ascii="Symbol" w:hAnsi="Symbol" w:hint="default"/>
      </w:rPr>
    </w:lvl>
    <w:lvl w:ilvl="4" w:tentative="on" w:tplc="8090003">
      <w:start w:val="1"/>
      <w:numFmt w:val="bullet"/>
      <w:lvlText w:val="o"/>
      <w:lvlJc w:val="left"/>
      <w:pPr>
        <w:ind w:left="3240" w:hanging="360"/>
      </w:pPr>
      <w:rPr>
        <w:rFonts w:ascii="Courier New" w:hAnsi="Courier New" w:cs="Courier New" w:hint="default"/>
      </w:rPr>
    </w:lvl>
    <w:lvl w:ilvl="5" w:tentative="on" w:tplc="8090005">
      <w:start w:val="1"/>
      <w:numFmt w:val="bullet"/>
      <w:lvlText w:val=""/>
      <w:lvlJc w:val="left"/>
      <w:pPr>
        <w:ind w:left="3960" w:hanging="360"/>
      </w:pPr>
      <w:rPr>
        <w:rFonts w:ascii="Wingdings" w:hAnsi="Wingdings" w:hint="default"/>
      </w:rPr>
    </w:lvl>
    <w:lvl w:ilvl="6" w:tentative="on" w:tplc="8090001">
      <w:start w:val="1"/>
      <w:numFmt w:val="bullet"/>
      <w:lvlText w:val=""/>
      <w:lvlJc w:val="left"/>
      <w:pPr>
        <w:ind w:left="4680" w:hanging="360"/>
      </w:pPr>
      <w:rPr>
        <w:rFonts w:ascii="Symbol" w:hAnsi="Symbol" w:hint="default"/>
      </w:rPr>
    </w:lvl>
    <w:lvl w:ilvl="7" w:tentative="on" w:tplc="8090003">
      <w:start w:val="1"/>
      <w:numFmt w:val="bullet"/>
      <w:lvlText w:val="o"/>
      <w:lvlJc w:val="left"/>
      <w:pPr>
        <w:ind w:left="5400" w:hanging="360"/>
      </w:pPr>
      <w:rPr>
        <w:rFonts w:ascii="Courier New" w:hAnsi="Courier New" w:cs="Courier New" w:hint="default"/>
      </w:rPr>
    </w:lvl>
    <w:lvl w:ilvl="8" w:tentative="on" w:tplc="8090005">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95"/>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0"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Normal">
    <w:name w:val="Normal"/>
    <w:qFormat/>
    <w:rPr>
      <w:lang w:val="en-ZA"/>
      <w:rFonts w:ascii="Century Gothic" w:hAnsi="Century Gothic"/>
      <w:sz w:val="20"/>
    </w:rPr>
  </w:style>
  <w:style w:type="paragraph" w:styleId="Heading1">
    <w:name w:val="heading 1"/>
    <w:uiPriority w:val="9"/>
    <w:basedOn w:val="Normal"/>
    <w:next w:val="Normal"/>
    <w:link w:val="Heading1Char"/>
    <w:qFormat/>
    <w:pPr>
      <w:outlineLvl w:val="0"/>
      <w:shd w:val="clear" w:color="auto" w:fill="2E75B5" w:themeFill="accent1" w:themeFillShade="bf"/>
      <w:spacing w:after="0" w:line="240" w:lineRule="auto"/>
    </w:pPr>
    <w:rPr>
      <w:b/>
      <w:color w:val="F2F2F2"/>
      <w:sz w:val="24"/>
      <w:spacing w:val="10"/>
    </w:rPr>
  </w:style>
  <w:style w:type="paragraph" w:styleId="Heading2">
    <w:name w:val="heading 2"/>
    <w:uiPriority w:val="9"/>
    <w:basedOn w:val="Normal"/>
    <w:next w:val="Normal"/>
    <w:link w:val="Heading2Char"/>
    <w:qFormat/>
    <w:unhideWhenUsed/>
    <w:pPr>
      <w:outlineLvl w:val="1"/>
      <w:spacing w:after="0" w:line="240" w:lineRule="auto"/>
    </w:pPr>
    <w:rPr>
      <w:b/>
      <w:sz w:val="28"/>
      <w:spacing w:val="6"/>
    </w:rPr>
  </w:style>
  <w:style w:type="paragraph" w:styleId="Heading3">
    <w:name w:val="heading 3"/>
    <w:uiPriority w:val="9"/>
    <w:basedOn w:val="Normal"/>
    <w:next w:val="Normal"/>
    <w:link w:val="Heading3Char"/>
    <w:qFormat/>
    <w:unhideWhenUsed/>
    <w:pPr>
      <w:outlineLvl w:val="2"/>
      <w:spacing w:after="0" w:line="240" w:lineRule="auto"/>
    </w:pPr>
    <w:rPr>
      <w:color w:val="2E75B5"/>
      <w:sz w:val="28"/>
      <w:spacing w:val="6"/>
    </w:rPr>
  </w:style>
  <w:style w:type="paragraph" w:styleId="Heading4">
    <w:name w:val="heading 4"/>
    <w:uiPriority w:val="9"/>
    <w:basedOn w:val="Normal"/>
    <w:next w:val="Normal"/>
    <w:link w:val="Heading4Char"/>
    <w:qFormat/>
    <w:unhideWhenUsed/>
    <w:pPr>
      <w:outlineLvl w:val="3"/>
      <w:spacing w:after="100" w:line="240" w:lineRule="auto"/>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uiPriority w:val="39"/>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uiPriority w:val="9"/>
    <w:basedOn w:val="DefaultParagraphFont"/>
    <w:link w:val="Heading1"/>
    <w:rPr>
      <w:rFonts w:ascii="Century Gothic" w:hAnsi="Century Gothic"/>
      <w:b/>
      <w:color w:val="F2F2F2"/>
      <w:sz w:val="24"/>
      <w:shd w:val="clear" w:color="auto" w:fill="2E75B5" w:themeFill="accent1" w:themeFillShade="bf"/>
      <w:spacing w:val="10"/>
    </w:rPr>
  </w:style>
  <w:style w:type="character" w:styleId="Hyperlink">
    <w:name w:val="Hyperlink"/>
    <w:uiPriority w:val="99"/>
    <w:basedOn w:val="DefaultParagraphFont"/>
    <w:unhideWhenUsed/>
    <w:rPr>
      <w:color w:val="0563C1"/>
      <w:u w:val="single" w:color="auto"/>
    </w:rPr>
  </w:style>
  <w:style w:type="paragraph" w:customStyle="1" w:styleId="Name">
    <w:name w:val="Name"/>
    <w:basedOn w:val="Normal"/>
    <w:qFormat/>
    <w:pPr>
      <w:ind w:left="-108"/>
      <w:jc w:val="center"/>
      <w:spacing w:after="0" w:line="240" w:lineRule="auto"/>
    </w:pPr>
    <w:rPr>
      <w:b/>
      <w:color w:val="2E75B5"/>
      <w:sz w:val="56"/>
      <w:spacing w:val="6"/>
    </w:rPr>
  </w:style>
  <w:style w:type="paragraph" w:customStyle="1" w:styleId="JobTitle">
    <w:name w:val="Job Title"/>
    <w:basedOn w:val="Normal"/>
    <w:qFormat/>
    <w:pPr>
      <w:ind w:left="-108"/>
      <w:jc w:val="center"/>
      <w:pBdr>
        <w:bottom w:val="dashed" w:sz="4" w:space="1" w:color="auto"/>
      </w:pBdr>
      <w:shd w:val="clear" w:color="auto" w:fill="FFFFFF" w:themeFill="lt1"/>
      <w:spacing w:after="0" w:line="240" w:lineRule="auto"/>
    </w:pPr>
    <w:rPr>
      <w:color w:val="595959"/>
      <w:sz w:val="24"/>
      <w:spacing w:val="6"/>
    </w:rPr>
  </w:style>
  <w:style w:type="character" w:customStyle="1" w:styleId="Heading2Char">
    <w:name w:val="Heading 2 Char"/>
    <w:uiPriority w:val="9"/>
    <w:basedOn w:val="DefaultParagraphFont"/>
    <w:link w:val="Heading2"/>
    <w:rPr>
      <w:rFonts w:ascii="Century Gothic" w:hAnsi="Century Gothic"/>
      <w:b/>
      <w:sz w:val="28"/>
      <w:spacing w:val="6"/>
    </w:rPr>
  </w:style>
  <w:style w:type="character" w:customStyle="1" w:styleId="Heading3Char">
    <w:name w:val="Heading 3 Char"/>
    <w:uiPriority w:val="9"/>
    <w:basedOn w:val="DefaultParagraphFont"/>
    <w:link w:val="Heading3"/>
    <w:rPr>
      <w:rFonts w:ascii="Century Gothic" w:hAnsi="Century Gothic"/>
      <w:color w:val="2E75B5"/>
      <w:sz w:val="28"/>
      <w:spacing w:val="6"/>
    </w:rPr>
  </w:style>
  <w:style w:type="paragraph" w:customStyle="1" w:styleId="Year">
    <w:name w:val="Year"/>
    <w:basedOn w:val="Normal"/>
    <w:qFormat/>
    <w:pPr>
      <w:jc w:val="right"/>
      <w:spacing w:after="0" w:line="240" w:lineRule="auto"/>
    </w:pPr>
  </w:style>
  <w:style w:type="character" w:customStyle="1" w:styleId="Heading4Char">
    <w:name w:val="Heading 4 Char"/>
    <w:uiPriority w:val="9"/>
    <w:basedOn w:val="DefaultParagraphFont"/>
    <w:link w:val="Heading4"/>
    <w:rPr>
      <w:rFonts w:ascii="Century Gothic" w:hAnsi="Century Gothic"/>
      <w:b/>
      <w:sz w:val="20"/>
    </w:rPr>
  </w:style>
  <w:style w:type="paragraph" w:styleId="BalloonText">
    <w:name w:val="Balloon Text"/>
    <w:uiPriority w:val="99"/>
    <w:basedOn w:val="Normal"/>
    <w:link w:val="BalloonTextChar"/>
    <w:semiHidden/>
    <w:unhideWhenUsed/>
    <w:pPr>
      <w:spacing w:after="0" w:line="240" w:lineRule="auto"/>
    </w:pPr>
    <w:rPr>
      <w:rFonts w:ascii="Tahoma" w:hAnsi="Tahoma" w:cs="Tahoma"/>
      <w:sz w:val="16"/>
      <w:szCs w:val="16"/>
    </w:rPr>
  </w:style>
  <w:style w:type="character" w:customStyle="1" w:styleId="BalloonTextChar">
    <w:name w:val="Balloon Text Char"/>
    <w:uiPriority w:val="99"/>
    <w:basedOn w:val="DefaultParagraphFont"/>
    <w:link w:val="BalloonText"/>
    <w:semiHidden/>
    <w:rPr>
      <w:rFonts w:ascii="Tahoma" w:hAnsi="Tahoma" w:cs="Tahoma"/>
      <w:sz w:val="16"/>
      <w:szCs w:val="16"/>
    </w:rPr>
  </w:style>
  <w:style w:type="paragraph"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rPr>
      <w:rFonts w:ascii="Century Gothic" w:hAnsi="Century Gothic"/>
      <w:sz w:val="20"/>
    </w:rPr>
  </w:style>
  <w:style w:type="paragraph"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rPr>
      <w:rFonts w:ascii="Century Gothic" w:hAnsi="Century Gothic"/>
      <w:sz w:val="20"/>
    </w:rPr>
  </w:style>
  <w:style w:type="paragraph" w:styleId="ListParagraph">
    <w:name w:val="List Paragraph"/>
    <w:basedOn w:val="Normal"/>
    <w:qFormat/>
    <w:pPr>
      <w:ind w:left="720"/>
      <w:contextualSpacing/>
    </w:pPr>
  </w:style>
  <w:style w:type="character" w:styleId="FollowedHyperlink">
    <w:name w:val="FollowedHyperlink"/>
    <w:uiPriority w:val="99"/>
    <w:basedOn w:val="DefaultParagraphFont"/>
    <w:semiHidden/>
    <w:unhideWhenUsed/>
    <w:rPr>
      <w:color w:val="954F72"/>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5" Type="http://schemas.openxmlformats.org/officeDocument/2006/relationships/footer" Target="footer1.xml" /><Relationship Id="rId6" Type="http://schemas.openxmlformats.org/officeDocument/2006/relationships/footer" Target="footer2.xml" /><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image" Target="media/image2.jpeg" /><Relationship Id="rId4" Type="http://schemas.openxmlformats.org/officeDocument/2006/relationships/image" Target="media/image2.jpe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Grizli777</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hloom.com</dc:creator>
  <cp:keywords/>
  <dc:description/>
  <cp:lastModifiedBy>gram</cp:lastModifiedBy>
  <cp:revision>1</cp:revision>
  <dcterms:created xsi:type="dcterms:W3CDTF">2025-11-15T16:29:00Z</dcterms:created>
  <dcterms:modified xsi:type="dcterms:W3CDTF">2025-11-18T01:10:41Z</dcterms:modified>
  <cp:lastPrinted>2016-05-31T15:15:00Z</cp:lastPrinted>
  <cp:version>1100.0100.01</cp:version>
</cp:coreProperties>
</file>