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Adult / Corporate / TOEIC–TOEFL Instructor (Korea)</w: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BENJAMIN C. VALENCIA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  <w:t>Email: valenkentcia@hotmail.com | Mobile: 010-8603-2208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  <w:t>Location: South Korea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PROFESSIONAL SUMMARY</w: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CELTA- and TESOL-certified ESL instructor with over 15 years of experience teaching adults, corporate professionals, and teacher trainees in South Korea. Specialized in business English, presentation skills, TOEIC/TOEFL preparation, and teacher training. Experienced in curriculum design, mentoring educators, and supporting professional communication in international and corporate environments.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CERTIFICATIONS</w:t>
      </w:r>
    </w:p>
    <w:p w:rsidR="00567795" w:rsidRPr="00567795" w:rsidRDefault="00567795" w:rsidP="0056779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CELTA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 xml:space="preserve"> – International House (IH), Bangkok</w:t>
      </w:r>
    </w:p>
    <w:p w:rsidR="00567795" w:rsidRPr="00567795" w:rsidRDefault="00567795" w:rsidP="00567795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TESOL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 xml:space="preserve"> – EFL Asian Journal, Seoul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PROFESSIONAL TEACHING EXPERIENCE</w: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TESOL Instructor &amp; Teacher Trainer (Consultant)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Times Media – Seoul (Gangnam &amp; Various Locations)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February 2010 – Present</w:t>
      </w:r>
    </w:p>
    <w:p w:rsidR="00567795" w:rsidRPr="00567795" w:rsidRDefault="00567795" w:rsidP="005677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Train Korean adults to become English teachers in private and public sectors</w:t>
      </w:r>
    </w:p>
    <w:p w:rsidR="00567795" w:rsidRPr="00567795" w:rsidRDefault="00567795" w:rsidP="005677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Provide instruction in teaching methodology, lesson planning, and assessment</w:t>
      </w:r>
    </w:p>
    <w:p w:rsidR="00567795" w:rsidRPr="00567795" w:rsidRDefault="00567795" w:rsidP="0056779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Mentor adult teacher groups on curriculum design and classroom practice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Corporate English Instructor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KEPCO Headquarters – Seoul (Ewha)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March – August 2017</w:t>
      </w:r>
    </w:p>
    <w:p w:rsidR="00567795" w:rsidRPr="00567795" w:rsidRDefault="00567795" w:rsidP="005677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Guided 24 KEPCO employees in professional English communication</w:t>
      </w:r>
    </w:p>
    <w:p w:rsidR="00567795" w:rsidRPr="00567795" w:rsidRDefault="00567795" w:rsidP="005677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Focused on presentations, infrastructure explanation, and workplace English</w:t>
      </w:r>
    </w:p>
    <w:p w:rsidR="00567795" w:rsidRPr="00567795" w:rsidRDefault="00567795" w:rsidP="0056779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Delivered daily instruction tailored to corporate needs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lastRenderedPageBreak/>
        <w:t>Corporate English Instructor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Hanil Engineering – Gangnam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May – December 2011</w:t>
      </w:r>
    </w:p>
    <w:p w:rsidR="00567795" w:rsidRPr="00567795" w:rsidRDefault="00567795" w:rsidP="0056779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Taught engineers English for travel, contracts, and international operations</w:t>
      </w:r>
    </w:p>
    <w:p w:rsidR="00567795" w:rsidRPr="00567795" w:rsidRDefault="00567795" w:rsidP="00567795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Emphasized practical communication and cultural awareness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English Instructor (TOEIC / TOEFL Preparation)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Helium Inc. – Freelance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Present</w:t>
      </w:r>
    </w:p>
    <w:p w:rsidR="00567795" w:rsidRPr="00567795" w:rsidRDefault="00567795" w:rsidP="0056779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Provide targeted TOEIC and TOEFL preparation for adult learners</w:t>
      </w:r>
    </w:p>
    <w:p w:rsidR="00567795" w:rsidRPr="00567795" w:rsidRDefault="00567795" w:rsidP="00567795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Focus on test strategies, vocabulary development, and speaking fluency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Corporate English Instructor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 xml:space="preserve">Woojin Consolidators – </w:t>
      </w:r>
      <w:proofErr w:type="spellStart"/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Yeongdeungpo</w:t>
      </w:r>
      <w:proofErr w:type="spellEnd"/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January – August 2010</w:t>
      </w:r>
    </w:p>
    <w:p w:rsidR="00567795" w:rsidRPr="00567795" w:rsidRDefault="00567795" w:rsidP="0056779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Taught company-sponsored English classes focused on email communication</w:t>
      </w:r>
    </w:p>
    <w:p w:rsidR="00567795" w:rsidRPr="00567795" w:rsidRDefault="00567795" w:rsidP="00567795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Developed FAQ-based lessons for export and import industry professionals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EDUCATION</w:t>
      </w:r>
    </w:p>
    <w:p w:rsidR="00567795" w:rsidRPr="00567795" w:rsidRDefault="00567795" w:rsidP="0056779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Post-Bachelor’s Degree – History &amp; Comparative Political Science, 2002</w:t>
      </w:r>
    </w:p>
    <w:p w:rsidR="00567795" w:rsidRPr="00567795" w:rsidRDefault="00567795" w:rsidP="0056779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Bachelor’s Degree – International Relations, 2001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  <w:t>Kent State University, Ohio</w:t>
      </w:r>
    </w:p>
    <w:p w:rsidR="00567795" w:rsidRPr="00567795" w:rsidRDefault="00567795" w:rsidP="00567795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Graduate Coursework (18 credits) – Education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  <w:t>Texas A&amp;M University–Kingsville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ADDITIONAL EXPERIENCE</w:t>
      </w:r>
    </w:p>
    <w:p w:rsidR="00567795" w:rsidRPr="00567795" w:rsidRDefault="00567795" w:rsidP="00567795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U.S. Navy (Active Duty &amp; Reserves) – Information Specialist (E-5)</w:t>
      </w: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br/>
      </w:r>
      <w:r w:rsidRPr="00567795">
        <w:rPr>
          <w:rFonts w:ascii="Times New Roman" w:eastAsia="Gulim" w:hAnsi="Times New Roman" w:cs="Times New Roman"/>
          <w:i/>
          <w:iCs/>
          <w:kern w:val="0"/>
          <w:sz w:val="24"/>
          <w14:ligatures w14:val="none"/>
        </w:rPr>
        <w:t>Leadership, briefings, training, international coordination</w:t>
      </w:r>
    </w:p>
    <w:p w:rsidR="00567795" w:rsidRPr="00567795" w:rsidRDefault="00567795" w:rsidP="00567795">
      <w:pPr>
        <w:widowControl/>
        <w:wordWrap/>
        <w:autoSpaceDE/>
        <w:autoSpaceDN/>
        <w:spacing w:after="0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567795" w:rsidRPr="00567795" w:rsidRDefault="00567795" w:rsidP="00567795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b/>
          <w:bCs/>
          <w:kern w:val="0"/>
          <w:sz w:val="24"/>
          <w14:ligatures w14:val="none"/>
        </w:rPr>
        <w:t>SKILLS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Business &amp; Corporate English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Presentation &amp; Negotiation Skills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TOEIC / TOEFL Preparation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lastRenderedPageBreak/>
        <w:t>Curriculum Design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Teacher Training &amp; Mentoring</w:t>
      </w:r>
    </w:p>
    <w:p w:rsidR="00567795" w:rsidRPr="00567795" w:rsidRDefault="00567795" w:rsidP="00567795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Times New Roman" w:eastAsia="Gulim" w:hAnsi="Times New Roman" w:cs="Times New Roman"/>
          <w:kern w:val="0"/>
          <w:sz w:val="24"/>
          <w14:ligatures w14:val="none"/>
        </w:rPr>
      </w:pPr>
      <w:r w:rsidRPr="00567795">
        <w:rPr>
          <w:rFonts w:ascii="Times New Roman" w:eastAsia="Gulim" w:hAnsi="Times New Roman" w:cs="Times New Roman"/>
          <w:kern w:val="0"/>
          <w:sz w:val="24"/>
          <w14:ligatures w14:val="none"/>
        </w:rPr>
        <w:t>Fluent Spanish; working knowledge of French</w:t>
      </w:r>
    </w:p>
    <w:p w:rsidR="00302722" w:rsidRPr="00567795" w:rsidRDefault="00302722"/>
    <w:sectPr w:rsidR="00302722" w:rsidRPr="005677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61793"/>
    <w:multiLevelType w:val="multilevel"/>
    <w:tmpl w:val="2BD8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6E81"/>
    <w:multiLevelType w:val="multilevel"/>
    <w:tmpl w:val="2F2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62505"/>
    <w:multiLevelType w:val="multilevel"/>
    <w:tmpl w:val="D31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B3D7A"/>
    <w:multiLevelType w:val="multilevel"/>
    <w:tmpl w:val="456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53382"/>
    <w:multiLevelType w:val="multilevel"/>
    <w:tmpl w:val="A2E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7E49"/>
    <w:multiLevelType w:val="multilevel"/>
    <w:tmpl w:val="067E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D30D7"/>
    <w:multiLevelType w:val="multilevel"/>
    <w:tmpl w:val="E84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53E11"/>
    <w:multiLevelType w:val="multilevel"/>
    <w:tmpl w:val="C2B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21A5"/>
    <w:multiLevelType w:val="multilevel"/>
    <w:tmpl w:val="BF2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727368">
    <w:abstractNumId w:val="3"/>
  </w:num>
  <w:num w:numId="2" w16cid:durableId="1301424393">
    <w:abstractNumId w:val="1"/>
  </w:num>
  <w:num w:numId="3" w16cid:durableId="790248920">
    <w:abstractNumId w:val="0"/>
  </w:num>
  <w:num w:numId="4" w16cid:durableId="1417743865">
    <w:abstractNumId w:val="5"/>
  </w:num>
  <w:num w:numId="5" w16cid:durableId="83914424">
    <w:abstractNumId w:val="4"/>
  </w:num>
  <w:num w:numId="6" w16cid:durableId="454563745">
    <w:abstractNumId w:val="6"/>
  </w:num>
  <w:num w:numId="7" w16cid:durableId="1281181515">
    <w:abstractNumId w:val="2"/>
  </w:num>
  <w:num w:numId="8" w16cid:durableId="1454206134">
    <w:abstractNumId w:val="7"/>
  </w:num>
  <w:num w:numId="9" w16cid:durableId="2898198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95"/>
    <w:rsid w:val="001D2B3D"/>
    <w:rsid w:val="00302722"/>
    <w:rsid w:val="00567795"/>
    <w:rsid w:val="0075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D1613-10A0-43B1-9BCD-D4A0A0889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77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9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677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4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2026-01-07T02:59:00Z</dcterms:created>
  <dcterms:modified xsi:type="dcterms:W3CDTF">2026-01-07T03:01:00Z</dcterms:modified>
</cp:coreProperties>
</file>