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autofit"/>
        <w:tblLook w:firstColumn="1" w:firstRow="1" w:lastColumn="0" w:lastRow="0" w:noHBand="0" w:noVBand="1" w:val="04A0"/>
      </w:tblPr>
      <w:tblGrid>
        <w:gridCol w:w="4513"/>
        <w:gridCol w:w="4513"/>
      </w:tblGrid>
      <w:tr>
        <w:tc>
          <w:tcPr>
            <w:tcW w:type="dxa" w:w="4513"/>
          </w:tcPr>
          <w:p>
            <w:r/>
            <w:r>
              <w:rPr>
                <w:b/>
                <w:color w:val="333333"/>
                <w:sz w:val="56"/>
              </w:rPr>
              <w:t>41</w:t>
            </w:r>
          </w:p>
        </w:tc>
        <w:tc>
          <w:tcPr>
            <w:tcW w:type="dxa" w:w="4513"/>
          </w:tcPr>
          <w:p>
            <w:pPr>
              <w:jc w:val="right"/>
            </w:pPr>
            <w:r/>
          </w:p>
        </w:tc>
      </w:tr>
    </w:tbl>
    <w:p w14:paraId="57B9437B" w14:textId="77777777" w:rsidR="009C308A" w:rsidRDefault="009C308A" w:rsidP="009C308A">
      <w:pPr>
        <w:pStyle w:val="NormalWeb"/>
      </w:pPr>
      <w:r>
        <w:rPr>
          <w:rStyle w:val="Strong"/>
          <w:rFonts w:eastAsiaTheme="majorEastAsia"/>
        </w:rPr>
        <w:t>Dear Sir/Madam,</w:t>
      </w:r>
    </w:p>
    <w:p w14:paraId="795E9AF3" w14:textId="34667EA9" w:rsidR="009C308A" w:rsidRDefault="009C308A" w:rsidP="009C308A">
      <w:pPr>
        <w:pStyle w:val="NormalWeb"/>
      </w:pPr>
      <w:r>
        <w:t>I am writing to apply for the English teaching position at your institution. With international classroom experience across four countries and a passion for inclusive, student-centered learning, I believe I would be a valuable addition to your  team.</w:t>
      </w:r>
    </w:p>
    <w:p w14:paraId="3D6B513E" w14:textId="77777777" w:rsidR="009C308A" w:rsidRDefault="009C308A" w:rsidP="009C308A">
      <w:pPr>
        <w:pStyle w:val="NormalWeb"/>
      </w:pPr>
      <w:r>
        <w:t>Over the past several years, I have taught students from diverse cultural backgrounds in both physical classrooms and online environments. From managing young learners in Shenzhen to facilitating conversational English with Turkish students online, I’ve adapted my methods to suit different learning styles while maintaining high standards of engagement and classroom management. At my current position in South Korea, I consistently receive positive feedback for creating interactive lessons that boost student confidence and participation.</w:t>
      </w:r>
    </w:p>
    <w:p w14:paraId="59187FD4" w14:textId="77777777" w:rsidR="009C308A" w:rsidRDefault="009C308A" w:rsidP="009C308A">
      <w:pPr>
        <w:pStyle w:val="NormalWeb"/>
      </w:pPr>
      <w:r>
        <w:t>What sets me apart is my combination of strong organizational skills and a compassionate teaching style. I believe learning flourishes in environments where students feel respected, supported, and challenged to grow. My lessons are designed not only to meet curriculum objectives, but to foster curiosity, empathy, and a love for language.</w:t>
      </w:r>
    </w:p>
    <w:p w14:paraId="1BECCCB9" w14:textId="77777777" w:rsidR="009C308A" w:rsidRDefault="009C308A" w:rsidP="009C308A">
      <w:pPr>
        <w:pStyle w:val="NormalWeb"/>
      </w:pPr>
      <w:r>
        <w:t>I am confident that my international experience, commitment to professional development, and team-first mindset align well with your school’s values. I would be honored to contribute to your educational mission and support your students’ language growth.</w:t>
      </w:r>
    </w:p>
    <w:p w14:paraId="66768D7A" w14:textId="77777777" w:rsidR="009C308A" w:rsidRDefault="009C308A" w:rsidP="009C308A">
      <w:pPr>
        <w:pStyle w:val="NormalWeb"/>
      </w:pPr>
      <w:r>
        <w:t>Please find my resume attached. I am available for an interview at your convenience and look forward to the opportunity to speak further.</w:t>
      </w:r>
    </w:p>
    <w:p w14:paraId="6D1E6AF7" w14:textId="77777777" w:rsidR="009C308A" w:rsidRDefault="009C308A" w:rsidP="009C308A">
      <w:pPr>
        <w:pStyle w:val="NormalWeb"/>
      </w:pPr>
      <w:r>
        <w:t>Warm regards,</w:t>
      </w:r>
      <w:r>
        <w:br/>
      </w:r>
      <w:r>
        <w:rPr>
          <w:rStyle w:val="Strong"/>
          <w:rFonts w:eastAsiaTheme="majorEastAsia"/>
        </w:rPr>
        <w:t>Viwe Bisset</w:t>
      </w:r>
    </w:p>
    <w:p w14:paraId="771BB171" w14:textId="77777777" w:rsidR="00063F36" w:rsidRDefault="00063F36"/>
    <w:p w14:paraId="6C3A3704" w14:textId="77777777" w:rsidR="00063F36" w:rsidRDefault="00063F36"/>
    <w:p w14:paraId="6DEC6781" w14:textId="77777777" w:rsidR="00063F36" w:rsidRDefault="00063F36"/>
    <w:p w14:paraId="7039D32F" w14:textId="77777777" w:rsidR="00063F36" w:rsidRDefault="00063F36"/>
    <w:p w14:paraId="2488927A" w14:textId="77777777" w:rsidR="00063F36" w:rsidRDefault="00063F36"/>
    <w:p w14:paraId="0431010E" w14:textId="77777777" w:rsidR="00063F36" w:rsidRDefault="00063F36"/>
    <w:p w14:paraId="591E09B1" w14:textId="77777777" w:rsidR="00063F36" w:rsidRDefault="00063F36"/>
    <w:p w14:paraId="2C5BAD71" w14:textId="77777777" w:rsidR="00063F36" w:rsidRDefault="00063F36"/>
    <w:p w14:paraId="29EC28F9" w14:textId="77777777" w:rsidR="009C308A" w:rsidRDefault="009C308A">
      <w:pPr>
        <w:rPr>
          <w:rFonts w:ascii="Times New Roman" w:eastAsia="Times New Roman" w:hAnsi="Times New Roman"/>
          <w:b/>
          <w:bCs/>
          <w:lang w:eastAsia="en-GB"/>
        </w:rPr>
      </w:pPr>
    </w:p>
    <w:p w14:paraId="31950DB9" w14:textId="77777777" w:rsidR="009C308A" w:rsidRDefault="009C308A">
      <w:pPr>
        <w:rPr>
          <w:rFonts w:ascii="Times New Roman" w:eastAsia="Times New Roman" w:hAnsi="Times New Roman"/>
          <w:b/>
          <w:bCs/>
          <w:lang w:eastAsia="en-GB"/>
        </w:rPr>
      </w:pPr>
    </w:p>
    <w:p w14:paraId="26CBC1BC" w14:textId="77777777" w:rsidR="009C308A" w:rsidRDefault="009C308A">
      <w:pPr>
        <w:rPr>
          <w:rFonts w:ascii="Times New Roman" w:eastAsia="Times New Roman" w:hAnsi="Times New Roman"/>
          <w:b/>
          <w:bCs/>
          <w:lang w:eastAsia="en-GB"/>
        </w:rPr>
      </w:pPr>
    </w:p>
    <w:p w14:paraId="0F18DBA2" w14:textId="77777777" w:rsidR="009C308A" w:rsidRDefault="009C308A">
      <w:pPr>
        <w:rPr>
          <w:rFonts w:ascii="Times New Roman" w:eastAsia="Times New Roman" w:hAnsi="Times New Roman"/>
          <w:b/>
          <w:bCs/>
          <w:lang w:eastAsia="en-GB"/>
        </w:rPr>
      </w:pPr>
    </w:p>
    <w:p w14:paraId="103B71A5" w14:textId="77777777" w:rsidR="009C308A" w:rsidRDefault="009C308A">
      <w:pPr>
        <w:rPr>
          <w:rFonts w:ascii="Times New Roman" w:eastAsia="Times New Roman" w:hAnsi="Times New Roman"/>
          <w:b/>
          <w:bCs/>
          <w:lang w:eastAsia="en-GB"/>
        </w:rPr>
      </w:pPr>
    </w:p>
    <w:p w14:paraId="769A456D" w14:textId="77777777" w:rsidR="009C308A" w:rsidRDefault="009C308A">
      <w:pPr>
        <w:rPr>
          <w:rFonts w:ascii="Times New Roman" w:eastAsia="Times New Roman" w:hAnsi="Times New Roman"/>
          <w:b/>
          <w:bCs/>
          <w:lang w:eastAsia="en-GB"/>
        </w:rPr>
      </w:pPr>
    </w:p>
    <w:p w14:paraId="4EF872D7" w14:textId="77777777" w:rsidR="009C308A" w:rsidRDefault="009C308A">
      <w:pPr>
        <w:rPr>
          <w:rFonts w:ascii="Times New Roman" w:eastAsia="Times New Roman" w:hAnsi="Times New Roman"/>
          <w:b/>
          <w:bCs/>
          <w:lang w:eastAsia="en-GB"/>
        </w:rPr>
      </w:pPr>
    </w:p>
    <w:p w14:paraId="29AD3DEB" w14:textId="77777777" w:rsidR="009C308A" w:rsidRDefault="009C308A">
      <w:pPr>
        <w:rPr>
          <w:rFonts w:ascii="Times New Roman" w:eastAsia="Times New Roman" w:hAnsi="Times New Roman"/>
          <w:b/>
          <w:bCs/>
          <w:lang w:eastAsia="en-GB"/>
        </w:rPr>
      </w:pPr>
    </w:p>
    <w:p w14:paraId="3F5E63F4" w14:textId="77777777" w:rsidR="009C308A" w:rsidRDefault="009C308A">
      <w:pPr>
        <w:rPr>
          <w:rFonts w:ascii="Times New Roman" w:eastAsia="Times New Roman" w:hAnsi="Times New Roman"/>
          <w:b/>
          <w:bCs/>
          <w:lang w:eastAsia="en-GB"/>
        </w:rPr>
      </w:pPr>
    </w:p>
    <w:p w14:paraId="201570F1" w14:textId="77777777" w:rsidR="009C308A" w:rsidRDefault="009C308A">
      <w:pPr>
        <w:rPr>
          <w:rFonts w:ascii="Times New Roman" w:eastAsia="Times New Roman" w:hAnsi="Times New Roman"/>
          <w:b/>
          <w:bCs/>
          <w:lang w:eastAsia="en-GB"/>
        </w:rPr>
      </w:pPr>
    </w:p>
    <w:p w14:paraId="53374E78" w14:textId="77777777" w:rsidR="009C308A" w:rsidRDefault="009C308A">
      <w:pPr>
        <w:rPr>
          <w:rFonts w:ascii="Times New Roman" w:eastAsia="Times New Roman" w:hAnsi="Times New Roman"/>
          <w:b/>
          <w:bCs/>
          <w:lang w:eastAsia="en-GB"/>
        </w:rPr>
      </w:pPr>
    </w:p>
    <w:p w14:paraId="64E89EE4" w14:textId="77777777" w:rsidR="009C308A" w:rsidRDefault="009C308A">
      <w:pPr>
        <w:rPr>
          <w:rFonts w:ascii="Times New Roman" w:eastAsia="Times New Roman" w:hAnsi="Times New Roman"/>
          <w:b/>
          <w:bCs/>
          <w:lang w:eastAsia="en-GB"/>
        </w:rPr>
      </w:pPr>
    </w:p>
    <w:p w14:paraId="541EFA1D" w14:textId="77777777" w:rsidR="009C308A" w:rsidRDefault="009C308A">
      <w:pPr>
        <w:rPr>
          <w:rFonts w:ascii="Times New Roman" w:eastAsia="Times New Roman" w:hAnsi="Times New Roman"/>
          <w:b/>
          <w:bCs/>
          <w:lang w:eastAsia="en-GB"/>
        </w:rPr>
      </w:pPr>
    </w:p>
    <w:p w14:paraId="39CAD9A9" w14:textId="77777777" w:rsidR="009C308A" w:rsidRDefault="009C308A">
      <w:pPr>
        <w:rPr>
          <w:rFonts w:ascii="Times New Roman" w:eastAsia="Times New Roman" w:hAnsi="Times New Roman"/>
          <w:b/>
          <w:bCs/>
          <w:lang w:eastAsia="en-GB"/>
        </w:rPr>
      </w:pPr>
    </w:p>
    <w:p w14:paraId="247F0716" w14:textId="77777777" w:rsidR="009C308A" w:rsidRDefault="009C308A" w:rsidP="009C308A">
      <w:pPr>
        <w:pStyle w:val="NormalWeb"/>
      </w:pPr>
      <w:r>
        <w:rPr>
          <w:rStyle w:val="Strong"/>
          <w:rFonts w:eastAsiaTheme="majorEastAsia"/>
        </w:rPr>
        <w:lastRenderedPageBreak/>
        <w:t>Viwe Bisset</w:t>
      </w:r>
      <w:r/>
      <w:r>
        <w:br/>
      </w:r>
      <w:r>
        <w:rPr>
          <w:rFonts w:ascii="Apple Color Emoji" w:hAnsi="Apple Color Emoji" w:cs="Apple Color Emoji"/>
        </w:rPr>
      </w:r>
      <w:r/>
      <w:r>
        <w:rPr>
          <w:rFonts w:ascii="Apple Color Emoji" w:hAnsi="Apple Color Emoji" w:cs="Apple Color Emoji"/>
        </w:rPr>
      </w:r>
      <w:r/>
      <w:r/>
      <w:r>
        <w:rPr>
          <w:rFonts w:ascii="Apple Color Emoji" w:hAnsi="Apple Color Emoji" w:cs="Apple Color Emoji"/>
        </w:rPr>
      </w:r>
      <w:r>
        <w:t xml:space="preserve">Port Elizabeth, </w:t>
        <w:br/>
        <w:t xml:space="preserve">📧  | 📞 </w:t>
        <w:br/>
        <w:t>🌍 Nationality: South African | Languages: English &amp; isiXhosa</w:t>
      </w:r>
    </w:p>
    <w:p w14:paraId="383FA6DE" w14:textId="77777777" w:rsidR="009C308A" w:rsidRDefault="000264A2" w:rsidP="009C308A">
      <w:r w:rsidRPr="000264A2">
        <w:rPr>
          <w:noProof/>
          <w14:ligatures w14:val="standardContextual"/>
        </w:rPr>
      </w:r>
    </w:p>
    <w:p w14:paraId="7CF169C0" w14:textId="77777777" w:rsidR="009C308A" w:rsidRDefault="009C308A" w:rsidP="009C308A">
      <w:pPr>
        <w:pStyle w:val="Heading3"/>
      </w:pPr>
      <w:r>
        <w:rPr>
          <w:rStyle w:val="Strong"/>
          <w:b w:val="0"/>
          <w:bCs w:val="0"/>
        </w:rPr>
        <w:t>Professional Summary</w:t>
      </w:r>
    </w:p>
    <w:p w14:paraId="5472DDD7" w14:textId="77777777" w:rsidR="009C308A" w:rsidRDefault="009C308A" w:rsidP="009C308A">
      <w:pPr>
        <w:pStyle w:val="NormalWeb"/>
      </w:pPr>
      <w:r>
        <w:t>Globally experienced ESL teacher with a proven track record of engaging diverse learners in South Africa, China, Turkey, and South Korea. Skilled in lesson planning, classroom management, and integrating digital tools to enhance student participation. Known for a kind, student-centered approach, strong time management, and cultural responsiveness in both virtual and in-person settings. Passionate about creating inclusive, respectful learning environments that promote growth and confidence.</w:t>
      </w:r>
    </w:p>
    <w:p w14:paraId="55B55AF2" w14:textId="77777777" w:rsidR="009C308A" w:rsidRDefault="000264A2" w:rsidP="009C308A">
      <w:r w:rsidRPr="000264A2">
        <w:rPr>
          <w:noProof/>
          <w14:ligatures w14:val="standardContextual"/>
        </w:rPr>
      </w:r>
    </w:p>
    <w:p w14:paraId="296EC796" w14:textId="77777777" w:rsidR="009C308A" w:rsidRDefault="009C308A" w:rsidP="009C308A">
      <w:pPr>
        <w:pStyle w:val="Heading3"/>
      </w:pPr>
      <w:r>
        <w:rPr>
          <w:rStyle w:val="Strong"/>
          <w:b w:val="0"/>
          <w:bCs w:val="0"/>
        </w:rPr>
        <w:t>Core Skills</w:t>
      </w:r>
    </w:p>
    <w:p w14:paraId="19EB9EE2" w14:textId="77777777" w:rsidR="009C308A" w:rsidRDefault="009C308A" w:rsidP="009C308A">
      <w:pPr>
        <w:pStyle w:val="NormalWeb"/>
        <w:numPr>
          <w:ilvl w:val="0"/>
          <w:numId w:val="12"/>
        </w:numPr>
      </w:pPr>
      <w:r>
        <w:t>ESL/ELL Instruction (Online &amp; In-Person)</w:t>
      </w:r>
    </w:p>
    <w:p w14:paraId="7F3B1253" w14:textId="77777777" w:rsidR="009C308A" w:rsidRDefault="009C308A" w:rsidP="009C308A">
      <w:pPr>
        <w:pStyle w:val="NormalWeb"/>
        <w:numPr>
          <w:ilvl w:val="0"/>
          <w:numId w:val="12"/>
        </w:numPr>
      </w:pPr>
      <w:r>
        <w:t>Student-Centered Learning</w:t>
      </w:r>
    </w:p>
    <w:p w14:paraId="183AEC45" w14:textId="77777777" w:rsidR="009C308A" w:rsidRDefault="009C308A" w:rsidP="009C308A">
      <w:pPr>
        <w:pStyle w:val="NormalWeb"/>
        <w:numPr>
          <w:ilvl w:val="0"/>
          <w:numId w:val="12"/>
        </w:numPr>
      </w:pPr>
      <w:r>
        <w:t>Classroom &amp; Behavior Management</w:t>
      </w:r>
    </w:p>
    <w:p w14:paraId="2786DF1F" w14:textId="77777777" w:rsidR="009C308A" w:rsidRDefault="009C308A" w:rsidP="009C308A">
      <w:pPr>
        <w:pStyle w:val="NormalWeb"/>
        <w:numPr>
          <w:ilvl w:val="0"/>
          <w:numId w:val="12"/>
        </w:numPr>
      </w:pPr>
      <w:r>
        <w:t>Curriculum Development &amp; Lesson Planning</w:t>
      </w:r>
    </w:p>
    <w:p w14:paraId="7C2A69BF" w14:textId="77777777" w:rsidR="009C308A" w:rsidRDefault="009C308A" w:rsidP="009C308A">
      <w:pPr>
        <w:pStyle w:val="NormalWeb"/>
        <w:numPr>
          <w:ilvl w:val="0"/>
          <w:numId w:val="12"/>
        </w:numPr>
      </w:pPr>
      <w:r>
        <w:t>Culturally Responsive Teaching</w:t>
      </w:r>
    </w:p>
    <w:p w14:paraId="0227BB27" w14:textId="77777777" w:rsidR="009C308A" w:rsidRDefault="009C308A" w:rsidP="009C308A">
      <w:pPr>
        <w:pStyle w:val="NormalWeb"/>
        <w:numPr>
          <w:ilvl w:val="0"/>
          <w:numId w:val="12"/>
        </w:numPr>
      </w:pPr>
      <w:r>
        <w:t>Parent &amp; Stakeholder Communication</w:t>
      </w:r>
    </w:p>
    <w:p w14:paraId="494376E6" w14:textId="77777777" w:rsidR="009C308A" w:rsidRDefault="009C308A" w:rsidP="009C308A">
      <w:pPr>
        <w:pStyle w:val="NormalWeb"/>
        <w:numPr>
          <w:ilvl w:val="0"/>
          <w:numId w:val="12"/>
        </w:numPr>
      </w:pPr>
      <w:r>
        <w:t>Tech Tools: Zoom, Google Classroom, Quizlet, Kahoot</w:t>
      </w:r>
    </w:p>
    <w:p w14:paraId="3C352415" w14:textId="77777777" w:rsidR="009C308A" w:rsidRDefault="009C308A" w:rsidP="009C308A">
      <w:pPr>
        <w:pStyle w:val="NormalWeb"/>
        <w:numPr>
          <w:ilvl w:val="0"/>
          <w:numId w:val="12"/>
        </w:numPr>
      </w:pPr>
      <w:r>
        <w:t>Conversational English &amp; Grammar Instruction</w:t>
      </w:r>
    </w:p>
    <w:p w14:paraId="5DB611E5" w14:textId="77777777" w:rsidR="009C308A" w:rsidRDefault="009C308A" w:rsidP="009C308A">
      <w:pPr>
        <w:pStyle w:val="NormalWeb"/>
        <w:numPr>
          <w:ilvl w:val="0"/>
          <w:numId w:val="12"/>
        </w:numPr>
      </w:pPr>
      <w:r>
        <w:t>Time Management &amp; Organization</w:t>
      </w:r>
    </w:p>
    <w:p w14:paraId="2CD956FC" w14:textId="77777777" w:rsidR="009C308A" w:rsidRDefault="009C308A" w:rsidP="009C308A">
      <w:pPr>
        <w:pStyle w:val="NormalWeb"/>
        <w:numPr>
          <w:ilvl w:val="0"/>
          <w:numId w:val="12"/>
        </w:numPr>
      </w:pPr>
      <w:r>
        <w:t>Empathy &amp; Positive Discipline</w:t>
      </w:r>
    </w:p>
    <w:p w14:paraId="28EABE64" w14:textId="77777777" w:rsidR="009C308A" w:rsidRDefault="000264A2" w:rsidP="009C308A">
      <w:r w:rsidRPr="000264A2">
        <w:rPr>
          <w:noProof/>
          <w14:ligatures w14:val="standardContextual"/>
        </w:rPr>
      </w:r>
    </w:p>
    <w:p w14:paraId="5096C8AF" w14:textId="77777777" w:rsidR="009C308A" w:rsidRDefault="009C308A" w:rsidP="009C308A">
      <w:pPr>
        <w:pStyle w:val="Heading3"/>
      </w:pPr>
      <w:r>
        <w:rPr>
          <w:rStyle w:val="Strong"/>
          <w:b w:val="0"/>
          <w:bCs w:val="0"/>
        </w:rPr>
        <w:t>Teaching Experience</w:t>
      </w:r>
    </w:p>
    <w:p w14:paraId="439DD0EB" w14:textId="77777777" w:rsidR="009C308A" w:rsidRDefault="009C308A" w:rsidP="009C308A">
      <w:pPr>
        <w:pStyle w:val="NormalWeb"/>
      </w:pPr>
      <w:r>
        <w:rPr>
          <w:rStyle w:val="Strong"/>
          <w:rFonts w:eastAsiaTheme="majorEastAsia"/>
        </w:rPr>
      </w:r>
      <w:r/>
      <w:r>
        <w:rPr>
          <w:rStyle w:val="Emphasis"/>
          <w:rFonts w:eastAsiaTheme="majorEastAsia"/>
        </w:rPr>
      </w:r>
      <w:r/>
      <w:r>
        <w:rPr>
          <w:rStyle w:val="Strong"/>
          <w:rFonts w:eastAsiaTheme="majorEastAsia"/>
        </w:rPr>
      </w:r>
      <w:r/>
      <w:r>
        <w:rPr>
          <w:rStyle w:val="Emphasis"/>
          <w:rFonts w:eastAsiaTheme="majorEastAsia"/>
        </w:rPr>
      </w:r>
      <w:r>
        <w:t xml:space="preserve">SLA Academy (Second Language Acquisition) — -si, </w:t>
      </w:r>
      <w:r>
        <w:rPr>
          <w:b/>
          <w:color w:val="000000"/>
          <w:sz w:val="22"/>
        </w:rPr>
        <w:t>South Korea</w:t>
      </w:r>
      <w:r>
        <w:br/>
        <w:t>English Teacher | June 2022 – Present</w:t>
      </w:r>
    </w:p>
    <w:p w14:paraId="18649E11" w14:textId="77777777" w:rsidR="009C308A" w:rsidRDefault="009C308A" w:rsidP="009C308A">
      <w:pPr>
        <w:pStyle w:val="NormalWeb"/>
        <w:numPr>
          <w:ilvl w:val="0"/>
          <w:numId w:val="13"/>
        </w:numPr>
      </w:pPr>
      <w:r>
        <w:t>Instructed classes of 10–15 students aged 6–14, increasing test scores by 20% within one term.</w:t>
      </w:r>
    </w:p>
    <w:p w14:paraId="6710ABB8" w14:textId="77777777" w:rsidR="009C308A" w:rsidRDefault="009C308A" w:rsidP="009C308A">
      <w:pPr>
        <w:pStyle w:val="NormalWeb"/>
        <w:numPr>
          <w:ilvl w:val="0"/>
          <w:numId w:val="13"/>
        </w:numPr>
      </w:pPr>
      <w:r>
        <w:t>Designed engaging, curriculum-aligned lesson plans with interactive media (YouTube, Quizlet).</w:t>
      </w:r>
    </w:p>
    <w:p w14:paraId="05989EDE" w14:textId="77777777" w:rsidR="009C308A" w:rsidRDefault="009C308A" w:rsidP="009C308A">
      <w:pPr>
        <w:pStyle w:val="NormalWeb"/>
        <w:numPr>
          <w:ilvl w:val="0"/>
          <w:numId w:val="13"/>
        </w:numPr>
      </w:pPr>
      <w:r>
        <w:t>Recognized for creating a respectful, nurturing classroom culture that supports learner confidence.</w:t>
      </w:r>
    </w:p>
    <w:p w14:paraId="4B136923" w14:textId="77777777" w:rsidR="009C308A" w:rsidRDefault="009C308A" w:rsidP="009C308A">
      <w:pPr>
        <w:pStyle w:val="NormalWeb"/>
      </w:pPr>
      <w:r>
        <w:rPr>
          <w:rStyle w:val="Strong"/>
          <w:rFonts w:eastAsiaTheme="majorEastAsia"/>
        </w:rPr>
        <w:t>BEILS Turkey (Online)</w:t>
      </w:r>
      <w:r>
        <w:t xml:space="preserve"> — </w:t>
      </w:r>
      <w:r>
        <w:rPr>
          <w:rStyle w:val="Emphasis"/>
          <w:rFonts w:eastAsiaTheme="majorEastAsia"/>
        </w:rPr>
        <w:t>Remote</w:t>
      </w:r>
      <w:r>
        <w:br/>
      </w:r>
      <w:r>
        <w:rPr>
          <w:rStyle w:val="Strong"/>
          <w:rFonts w:eastAsiaTheme="majorEastAsia"/>
        </w:rPr>
        <w:t>Online English Teacher</w:t>
      </w:r>
      <w:r>
        <w:t xml:space="preserve"> | </w:t>
      </w:r>
      <w:r>
        <w:rPr>
          <w:rStyle w:val="Emphasis"/>
          <w:rFonts w:eastAsiaTheme="majorEastAsia"/>
        </w:rPr>
        <w:t>Feb 2021 – Nov 2021</w:t>
      </w:r>
    </w:p>
    <w:p w14:paraId="42B55049" w14:textId="77777777" w:rsidR="009C308A" w:rsidRDefault="009C308A" w:rsidP="009C308A">
      <w:pPr>
        <w:pStyle w:val="NormalWeb"/>
        <w:numPr>
          <w:ilvl w:val="0"/>
          <w:numId w:val="14"/>
        </w:numPr>
      </w:pPr>
      <w:r>
        <w:t>Taught virtual English to 120+ students, focusing on conversational fluency and grammar.</w:t>
      </w:r>
    </w:p>
    <w:p w14:paraId="40D5E1ED" w14:textId="77777777" w:rsidR="009C308A" w:rsidRDefault="009C308A" w:rsidP="009C308A">
      <w:pPr>
        <w:pStyle w:val="NormalWeb"/>
        <w:numPr>
          <w:ilvl w:val="0"/>
          <w:numId w:val="14"/>
        </w:numPr>
      </w:pPr>
      <w:r>
        <w:lastRenderedPageBreak/>
        <w:t>Achieved a 90% student retention rate through engaging instruction and personalized feedback.</w:t>
      </w:r>
    </w:p>
    <w:p w14:paraId="68492008" w14:textId="77777777" w:rsidR="009C308A" w:rsidRDefault="009C308A" w:rsidP="009C308A">
      <w:pPr>
        <w:pStyle w:val="NormalWeb"/>
        <w:numPr>
          <w:ilvl w:val="0"/>
          <w:numId w:val="14"/>
        </w:numPr>
      </w:pPr>
      <w:r>
        <w:t>Adapted material for different learning styles using tech tools and breakout activities.</w:t>
      </w:r>
      <w:r/>
      <w:r>
        <w:rPr>
          <w:rStyle w:val="Strong"/>
          <w:rFonts w:eastAsiaTheme="majorEastAsia"/>
        </w:rPr>
      </w:r>
      <w:r/>
    </w:p>
    <w:p w14:paraId="585EB210" w14:textId="77777777" w:rsidR="009C308A" w:rsidRDefault="009C308A" w:rsidP="009C308A">
      <w:pPr>
        <w:pStyle w:val="NormalWeb"/>
      </w:pPr>
      <w:r>
        <w:rPr>
          <w:rStyle w:val="Strong"/>
          <w:rFonts w:eastAsiaTheme="majorEastAsia"/>
        </w:rPr>
        <w:t>CIPTC – China (Shenzhen) International Personnel Training Centre</w:t>
      </w:r>
      <w:r>
        <w:t xml:space="preserve"> — </w:t>
      </w:r>
      <w:r>
        <w:rPr>
          <w:rStyle w:val="Emphasis"/>
          <w:rFonts w:eastAsiaTheme="majorEastAsia"/>
        </w:rPr>
      </w:r>
      <w:r>
        <w:br/>
      </w:r>
      <w:r>
        <w:rPr>
          <w:rStyle w:val="Strong"/>
          <w:rFonts w:eastAsiaTheme="majorEastAsia"/>
        </w:rPr>
        <w:t>English Teacher</w:t>
      </w:r>
      <w:r>
        <w:t xml:space="preserve"> | </w:t>
      </w:r>
      <w:r>
        <w:rPr>
          <w:rStyle w:val="Emphasis"/>
          <w:rFonts w:eastAsiaTheme="majorEastAsia"/>
        </w:rPr>
        <w:t>Sept 2018 – Dec 2019</w:t>
      </w:r>
    </w:p>
    <w:p w14:paraId="43E203E0" w14:textId="77777777" w:rsidR="009C308A" w:rsidRDefault="009C308A" w:rsidP="009C308A">
      <w:pPr>
        <w:pStyle w:val="NormalWeb"/>
        <w:numPr>
          <w:ilvl w:val="0"/>
          <w:numId w:val="15"/>
        </w:numPr>
      </w:pPr>
      <w:r>
        <w:t>Led daily classroom instruction for 20+ young learners; improved speaking participation by 40%.</w:t>
      </w:r>
    </w:p>
    <w:p w14:paraId="50BB9013" w14:textId="77777777" w:rsidR="009C308A" w:rsidRDefault="009C308A" w:rsidP="009C308A">
      <w:pPr>
        <w:pStyle w:val="NormalWeb"/>
        <w:numPr>
          <w:ilvl w:val="0"/>
          <w:numId w:val="15"/>
        </w:numPr>
      </w:pPr>
      <w:r>
        <w:t>Developed original materials aligned with Chinese curriculum standards.</w:t>
      </w:r>
    </w:p>
    <w:p w14:paraId="469311BA" w14:textId="77777777" w:rsidR="009C308A" w:rsidRDefault="009C308A" w:rsidP="009C308A">
      <w:pPr>
        <w:pStyle w:val="NormalWeb"/>
        <w:numPr>
          <w:ilvl w:val="0"/>
          <w:numId w:val="15"/>
        </w:numPr>
      </w:pPr>
      <w:r>
        <w:t>Collaborated with colleagues to improve English oral programs school-wide.</w:t>
      </w:r>
    </w:p>
    <w:p w14:paraId="131BEAD5" w14:textId="77777777" w:rsidR="009C308A" w:rsidRDefault="009C308A" w:rsidP="009C308A">
      <w:pPr>
        <w:pStyle w:val="NormalWeb"/>
      </w:pPr>
      <w:r>
        <w:rPr>
          <w:rStyle w:val="Strong"/>
          <w:rFonts w:eastAsiaTheme="majorEastAsia"/>
        </w:rPr>
        <w:t>Private English Tutor</w:t>
      </w:r>
      <w:r>
        <w:t xml:space="preserve"> — </w:t>
      </w:r>
      <w:r>
        <w:rPr>
          <w:rStyle w:val="Emphasis"/>
          <w:rFonts w:eastAsiaTheme="majorEastAsia"/>
        </w:rPr>
        <w:t>Port Elizabeth, South Africa</w:t>
      </w:r>
      <w:r>
        <w:br/>
      </w:r>
      <w:r>
        <w:rPr>
          <w:rStyle w:val="Strong"/>
          <w:rFonts w:eastAsiaTheme="majorEastAsia"/>
        </w:rPr>
        <w:t>English Tutor</w:t>
      </w:r>
      <w:r>
        <w:t xml:space="preserve"> | </w:t>
      </w:r>
      <w:r>
        <w:rPr>
          <w:rStyle w:val="Emphasis"/>
          <w:rFonts w:eastAsiaTheme="majorEastAsia"/>
        </w:rPr>
        <w:t>Sept 2016 – Dec 2017</w:t>
      </w:r>
    </w:p>
    <w:p w14:paraId="310CB430" w14:textId="77777777" w:rsidR="009C308A" w:rsidRDefault="009C308A" w:rsidP="009C308A">
      <w:pPr>
        <w:pStyle w:val="NormalWeb"/>
        <w:numPr>
          <w:ilvl w:val="0"/>
          <w:numId w:val="16"/>
        </w:numPr>
      </w:pPr>
      <w:r>
        <w:t>Provided tutoring for students aged 8–12, improving reading fluency and comprehension.</w:t>
      </w:r>
      <w:r/>
      <w:r>
        <w:rPr>
          <w:rStyle w:val="Strong"/>
          <w:rFonts w:eastAsiaTheme="majorEastAsia"/>
        </w:rPr>
      </w:r>
      <w:r/>
    </w:p>
    <w:p w14:paraId="4F6961DD" w14:textId="77777777" w:rsidR="009C308A" w:rsidRDefault="000264A2" w:rsidP="009C308A">
      <w:r w:rsidRPr="000264A2">
        <w:rPr>
          <w:noProof/>
          <w14:ligatures w14:val="standardContextual"/>
        </w:rPr>
      </w:r>
    </w:p>
    <w:p w14:paraId="18DC3F9E" w14:textId="77777777" w:rsidR="009C308A" w:rsidRDefault="009C308A" w:rsidP="009C308A">
      <w:pPr>
        <w:pStyle w:val="Heading3"/>
      </w:pPr>
      <w:r>
        <w:rPr>
          <w:rStyle w:val="Strong"/>
          <w:b w:val="0"/>
          <w:bCs w:val="0"/>
        </w:rPr>
        <w:t>Additional Experience</w:t>
      </w:r>
    </w:p>
    <w:p w14:paraId="54814C31" w14:textId="77777777" w:rsidR="009C308A" w:rsidRDefault="009C308A" w:rsidP="009C308A">
      <w:pPr>
        <w:pStyle w:val="NormalWeb"/>
      </w:pPr>
      <w:r>
        <w:rPr>
          <w:rStyle w:val="Strong"/>
          <w:rFonts w:eastAsiaTheme="majorEastAsia"/>
        </w:rPr>
        <w:t>Gaylord Texan Resort &amp; Convention Center</w:t>
      </w:r>
      <w:r>
        <w:t xml:space="preserve"> — </w:t>
      </w:r>
      <w:r>
        <w:rPr>
          <w:rStyle w:val="Emphasis"/>
          <w:rFonts w:eastAsiaTheme="majorEastAsia"/>
        </w:rPr>
      </w:r>
      <w:r>
        <w:br/>
      </w:r>
      <w:r>
        <w:rPr>
          <w:rStyle w:val="Strong"/>
          <w:rFonts w:eastAsiaTheme="majorEastAsia"/>
        </w:rPr>
        <w:t>Attraction Attendant</w:t>
      </w:r>
      <w:r>
        <w:t xml:space="preserve"> | </w:t>
      </w:r>
      <w:r>
        <w:rPr>
          <w:rStyle w:val="Emphasis"/>
          <w:rFonts w:eastAsiaTheme="majorEastAsia"/>
        </w:rPr>
        <w:t>Nov 2016 – Jan 2017</w:t>
      </w:r>
    </w:p>
    <w:p w14:paraId="7F54CBB0" w14:textId="77777777" w:rsidR="009C308A" w:rsidRDefault="009C308A" w:rsidP="009C308A">
      <w:pPr>
        <w:pStyle w:val="NormalWeb"/>
        <w:numPr>
          <w:ilvl w:val="0"/>
          <w:numId w:val="17"/>
        </w:numPr>
      </w:pPr>
      <w:r>
        <w:t>Supported customer service activities and ensured visitor satisfaction during high-traffic events.</w:t>
      </w:r>
      <w:r/>
      <w:r>
        <w:rPr>
          <w:rStyle w:val="Strong"/>
          <w:rFonts w:eastAsiaTheme="majorEastAsia"/>
        </w:rPr>
      </w:r>
      <w:r>
        <w:t xml:space="preserve"> Contacts: Mariely Sanchez –  | Jessica Debrua – </w:t>
      </w:r>
    </w:p>
    <w:p w14:paraId="7317219C" w14:textId="77777777" w:rsidR="009C308A" w:rsidRDefault="009C308A" w:rsidP="009C308A">
      <w:pPr>
        <w:pStyle w:val="NormalWeb"/>
      </w:pPr>
      <w:r>
        <w:rPr>
          <w:rStyle w:val="Strong"/>
          <w:rFonts w:eastAsiaTheme="majorEastAsia"/>
        </w:rPr>
      </w:r>
      <w:r/>
      <w:r>
        <w:rPr>
          <w:rStyle w:val="Emphasis"/>
          <w:rFonts w:eastAsiaTheme="majorEastAsia"/>
        </w:rPr>
      </w:r>
      <w:r/>
      <w:r>
        <w:rPr>
          <w:rStyle w:val="Strong"/>
          <w:rFonts w:eastAsiaTheme="majorEastAsia"/>
        </w:rPr>
      </w:r>
      <w:r/>
      <w:r>
        <w:rPr>
          <w:rStyle w:val="Emphasis"/>
          <w:rFonts w:eastAsiaTheme="majorEastAsia"/>
        </w:rPr>
        <w:t>University — South Africa</w:t>
        <w:br/>
        <w:t>Marking Assistant (Political Science) | Apr 2016 – May 2016</w:t>
      </w:r>
    </w:p>
    <w:p w14:paraId="5971557B" w14:textId="77777777" w:rsidR="009C308A" w:rsidRDefault="009C308A" w:rsidP="009C308A">
      <w:pPr>
        <w:pStyle w:val="NormalWeb"/>
        <w:numPr>
          <w:ilvl w:val="0"/>
          <w:numId w:val="18"/>
        </w:numPr>
      </w:pPr>
      <w:r>
        <w:t>Graded undergraduate essays with attention to detail and rubric alignment.</w:t>
      </w:r>
      <w:r/>
      <w:r>
        <w:rPr>
          <w:rStyle w:val="Strong"/>
          <w:rFonts w:eastAsiaTheme="majorEastAsia"/>
        </w:rPr>
      </w:r>
      <w:r/>
    </w:p>
    <w:p w14:paraId="6BE93A9B" w14:textId="77777777" w:rsidR="009C308A" w:rsidRDefault="009C308A" w:rsidP="009C308A">
      <w:pPr>
        <w:pStyle w:val="NormalWeb"/>
      </w:pPr>
      <w:r>
        <w:rPr>
          <w:rStyle w:val="Strong"/>
          <w:rFonts w:eastAsiaTheme="majorEastAsia"/>
        </w:rPr>
        <w:t>Algoa Park Pharmacy</w:t>
      </w:r>
      <w:r>
        <w:t xml:space="preserve"> — </w:t>
      </w:r>
      <w:r>
        <w:rPr>
          <w:rStyle w:val="Emphasis"/>
          <w:rFonts w:eastAsiaTheme="majorEastAsia"/>
        </w:rPr>
      </w:r>
      <w:r>
        <w:br/>
      </w:r>
      <w:r>
        <w:rPr>
          <w:rStyle w:val="Strong"/>
          <w:rFonts w:eastAsiaTheme="majorEastAsia"/>
        </w:rPr>
        <w:t>Cashier</w:t>
      </w:r>
      <w:r>
        <w:t xml:space="preserve"> | </w:t>
      </w:r>
      <w:r>
        <w:rPr>
          <w:rStyle w:val="Emphasis"/>
          <w:rFonts w:eastAsiaTheme="majorEastAsia"/>
        </w:rPr>
        <w:t>Feb 2010 – Feb 2011</w:t>
      </w:r>
    </w:p>
    <w:p w14:paraId="6D7A2DDD" w14:textId="77777777" w:rsidR="009C308A" w:rsidRDefault="009C308A" w:rsidP="009C308A">
      <w:pPr>
        <w:pStyle w:val="NormalWeb"/>
        <w:numPr>
          <w:ilvl w:val="0"/>
          <w:numId w:val="19"/>
        </w:numPr>
      </w:pPr>
      <w:r>
        <w:t>Handled cash transactions and maintained excellent customer service in a fast-paced setting.</w:t>
      </w:r>
      <w:r/>
      <w:r>
        <w:rPr>
          <w:rStyle w:val="Strong"/>
          <w:rFonts w:eastAsiaTheme="majorEastAsia"/>
        </w:rPr>
      </w:r>
      <w:r/>
    </w:p>
    <w:p w14:paraId="033E6429" w14:textId="77777777" w:rsidR="009C308A" w:rsidRDefault="000264A2" w:rsidP="009C308A">
      <w:r w:rsidRPr="000264A2">
        <w:rPr>
          <w:noProof/>
          <w14:ligatures w14:val="standardContextual"/>
        </w:rPr>
      </w:r>
    </w:p>
    <w:p w14:paraId="0B952987" w14:textId="77777777" w:rsidR="009C308A" w:rsidRDefault="009C308A" w:rsidP="009C308A">
      <w:pPr>
        <w:pStyle w:val="Heading3"/>
      </w:pPr>
      <w:r>
        <w:rPr>
          <w:rStyle w:val="Strong"/>
          <w:b w:val="0"/>
          <w:bCs w:val="0"/>
        </w:rPr>
        <w:t>Education</w:t>
      </w:r>
    </w:p>
    <w:p w14:paraId="7466CF19" w14:textId="77777777" w:rsidR="009C308A" w:rsidRDefault="009C308A" w:rsidP="009C308A">
      <w:pPr>
        <w:pStyle w:val="NormalWeb"/>
      </w:pPr>
      <w:r>
        <w:rPr>
          <w:rStyle w:val="Strong"/>
          <w:rFonts w:eastAsiaTheme="majorEastAsia"/>
        </w:rPr>
        <w:t>Nelson Mandela Metropolitan University</w:t>
      </w:r>
      <w:r>
        <w:t xml:space="preserve"> — </w:t>
      </w:r>
      <w:r>
        <w:rPr>
          <w:rStyle w:val="Emphasis"/>
          <w:rFonts w:eastAsiaTheme="majorEastAsia"/>
        </w:rPr>
        <w:t>South Africa</w:t>
      </w:r>
    </w:p>
    <w:p w14:paraId="2723E59D" w14:textId="77777777" w:rsidR="009C308A" w:rsidRDefault="009C308A" w:rsidP="009C308A">
      <w:pPr>
        <w:pStyle w:val="NormalWeb"/>
        <w:numPr>
          <w:ilvl w:val="0"/>
          <w:numId w:val="20"/>
        </w:numPr>
      </w:pPr>
      <w:r>
        <w:rPr>
          <w:rStyle w:val="Strong"/>
          <w:rFonts w:eastAsiaTheme="majorEastAsia"/>
        </w:rPr>
        <w:lastRenderedPageBreak/>
        <w:t>BA in Political Science &amp; Philosophy</w:t>
      </w:r>
      <w:r>
        <w:t xml:space="preserve"> | 2013–2015</w:t>
      </w:r>
    </w:p>
    <w:p w14:paraId="272C860A" w14:textId="77777777" w:rsidR="009C308A" w:rsidRDefault="009C308A" w:rsidP="009C308A">
      <w:pPr>
        <w:pStyle w:val="NormalWeb"/>
        <w:numPr>
          <w:ilvl w:val="0"/>
          <w:numId w:val="20"/>
        </w:numPr>
      </w:pPr>
      <w:r>
        <w:rPr>
          <w:rStyle w:val="Strong"/>
          <w:rFonts w:eastAsiaTheme="majorEastAsia"/>
        </w:rPr>
        <w:t>BA Honours in Political Science</w:t>
      </w:r>
      <w:r>
        <w:t xml:space="preserve"> | 2016</w:t>
      </w:r>
    </w:p>
    <w:p w14:paraId="721EE47A" w14:textId="77777777" w:rsidR="009C308A" w:rsidRDefault="009C308A" w:rsidP="009C308A">
      <w:pPr>
        <w:pStyle w:val="NormalWeb"/>
      </w:pPr>
      <w:r>
        <w:rPr>
          <w:rStyle w:val="Strong"/>
          <w:rFonts w:eastAsiaTheme="majorEastAsia"/>
        </w:rPr>
        <w:t>Global TEFL</w:t>
      </w:r>
    </w:p>
    <w:p w14:paraId="26301B07" w14:textId="77777777" w:rsidR="009C308A" w:rsidRDefault="009C308A" w:rsidP="009C308A">
      <w:pPr>
        <w:pStyle w:val="NormalWeb"/>
        <w:numPr>
          <w:ilvl w:val="0"/>
          <w:numId w:val="21"/>
        </w:numPr>
      </w:pPr>
      <w:r>
        <w:rPr>
          <w:rStyle w:val="Strong"/>
          <w:rFonts w:eastAsiaTheme="majorEastAsia"/>
        </w:rPr>
        <w:t>120-Hour TEFL Certificate</w:t>
      </w:r>
      <w:r>
        <w:t xml:space="preserve"> | 2018</w:t>
      </w:r>
    </w:p>
    <w:p w14:paraId="1E899504" w14:textId="77777777" w:rsidR="009C308A" w:rsidRDefault="009C308A" w:rsidP="009C308A">
      <w:pPr>
        <w:pStyle w:val="NormalWeb"/>
      </w:pPr>
      <w:r>
        <w:rPr>
          <w:rStyle w:val="Strong"/>
          <w:rFonts w:eastAsiaTheme="majorEastAsia"/>
        </w:rPr>
      </w:r>
      <w:r/>
      <w:r>
        <w:rPr>
          <w:rStyle w:val="Emphasis"/>
          <w:rFonts w:eastAsiaTheme="majorEastAsia"/>
        </w:rPr>
        <w:t>High School — South Africa</w:t>
      </w:r>
    </w:p>
    <w:p w14:paraId="1F267A25" w14:textId="77777777" w:rsidR="009C308A" w:rsidRDefault="009C308A" w:rsidP="009C308A">
      <w:pPr>
        <w:pStyle w:val="NormalWeb"/>
        <w:numPr>
          <w:ilvl w:val="0"/>
          <w:numId w:val="22"/>
        </w:numPr>
      </w:pPr>
      <w:r>
        <w:rPr>
          <w:rStyle w:val="Strong"/>
          <w:rFonts w:eastAsiaTheme="majorEastAsia"/>
        </w:rPr>
        <w:t>High School Certificate</w:t>
      </w:r>
      <w:r>
        <w:t xml:space="preserve"> | 2008–2011</w:t>
      </w:r>
    </w:p>
    <w:p w14:paraId="2228A00E" w14:textId="77777777" w:rsidR="009C308A" w:rsidRDefault="000264A2" w:rsidP="009C308A">
      <w:r w:rsidRPr="000264A2">
        <w:rPr>
          <w:noProof/>
          <w14:ligatures w14:val="standardContextual"/>
        </w:rPr>
      </w:r>
    </w:p>
    <w:p w14:paraId="0B90FEEC" w14:textId="77777777" w:rsidR="009C308A" w:rsidRDefault="009C308A" w:rsidP="009C308A">
      <w:pPr>
        <w:pStyle w:val="Heading3"/>
      </w:pPr>
      <w:r>
        <w:rPr>
          <w:rStyle w:val="Strong"/>
          <w:b w:val="0"/>
          <w:bCs w:val="0"/>
        </w:rPr>
        <w:t>Professional Development (2019–2021)</w:t>
      </w:r>
    </w:p>
    <w:p w14:paraId="5490624C" w14:textId="77777777" w:rsidR="009C308A" w:rsidRDefault="009C308A" w:rsidP="009C308A">
      <w:pPr>
        <w:pStyle w:val="NormalWeb"/>
        <w:numPr>
          <w:ilvl w:val="0"/>
          <w:numId w:val="23"/>
        </w:numPr>
      </w:pPr>
      <w:r>
        <w:t>Refreshed ESL techniques through online workshops</w:t>
      </w:r>
    </w:p>
    <w:p w14:paraId="4217F126" w14:textId="77777777" w:rsidR="009C308A" w:rsidRDefault="009C308A" w:rsidP="009C308A">
      <w:pPr>
        <w:pStyle w:val="NormalWeb"/>
        <w:numPr>
          <w:ilvl w:val="0"/>
          <w:numId w:val="23"/>
        </w:numPr>
      </w:pPr>
      <w:r>
        <w:t>Developed virtual teaching expertise (Zoom, Kahoot, Google Docs)</w:t>
      </w:r>
    </w:p>
    <w:p w14:paraId="2B8B1C18" w14:textId="77777777" w:rsidR="009C308A" w:rsidRDefault="009C308A" w:rsidP="009C308A">
      <w:pPr>
        <w:pStyle w:val="NormalWeb"/>
        <w:numPr>
          <w:ilvl w:val="0"/>
          <w:numId w:val="23"/>
        </w:numPr>
      </w:pPr>
      <w:r>
        <w:t>Continued lesson design and tutoring while preparing for international roles</w:t>
      </w:r>
    </w:p>
    <w:p w14:paraId="2CED6008" w14:textId="77777777" w:rsidR="009C308A" w:rsidRDefault="009C308A"/>
    <w:sectPr w:rsidR="009C308A">
      <w:headerReference w:type="default" r:id="rId7"/>
      <w:footerReference w:type="default" r:id="rId8"/>
      <w:headerReference w:type="first" r:id="rId9"/>
      <w:footerReference w:type="first" r:id="rId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29C9"/>
    <w:multiLevelType w:val="multilevel"/>
    <w:tmpl w:val="8004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F67D6"/>
    <w:multiLevelType w:val="multilevel"/>
    <w:tmpl w:val="79DC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A2B27"/>
    <w:multiLevelType w:val="multilevel"/>
    <w:tmpl w:val="418A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75A71"/>
    <w:multiLevelType w:val="multilevel"/>
    <w:tmpl w:val="FA2E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32E7A"/>
    <w:multiLevelType w:val="multilevel"/>
    <w:tmpl w:val="802A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415B6"/>
    <w:multiLevelType w:val="multilevel"/>
    <w:tmpl w:val="4FF8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77F90"/>
    <w:multiLevelType w:val="multilevel"/>
    <w:tmpl w:val="0A9A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8A5A35"/>
    <w:multiLevelType w:val="multilevel"/>
    <w:tmpl w:val="CBCE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9D3220"/>
    <w:multiLevelType w:val="multilevel"/>
    <w:tmpl w:val="8834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F87E9B"/>
    <w:multiLevelType w:val="multilevel"/>
    <w:tmpl w:val="C9CE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722842"/>
    <w:multiLevelType w:val="multilevel"/>
    <w:tmpl w:val="2D08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DE1335"/>
    <w:multiLevelType w:val="multilevel"/>
    <w:tmpl w:val="15C0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5B6748"/>
    <w:multiLevelType w:val="multilevel"/>
    <w:tmpl w:val="035E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975221"/>
    <w:multiLevelType w:val="multilevel"/>
    <w:tmpl w:val="EF4E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7E0369"/>
    <w:multiLevelType w:val="multilevel"/>
    <w:tmpl w:val="0A10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CB6A55"/>
    <w:multiLevelType w:val="multilevel"/>
    <w:tmpl w:val="3436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BD154E"/>
    <w:multiLevelType w:val="multilevel"/>
    <w:tmpl w:val="F352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2B1CE6"/>
    <w:multiLevelType w:val="multilevel"/>
    <w:tmpl w:val="A58E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355AFB"/>
    <w:multiLevelType w:val="multilevel"/>
    <w:tmpl w:val="2DFE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7F03AD"/>
    <w:multiLevelType w:val="multilevel"/>
    <w:tmpl w:val="68E8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3E1780"/>
    <w:multiLevelType w:val="multilevel"/>
    <w:tmpl w:val="768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472353"/>
    <w:multiLevelType w:val="multilevel"/>
    <w:tmpl w:val="A5EC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7D2F16"/>
    <w:multiLevelType w:val="multilevel"/>
    <w:tmpl w:val="1BD2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427335">
    <w:abstractNumId w:val="17"/>
  </w:num>
  <w:num w:numId="2" w16cid:durableId="43723543">
    <w:abstractNumId w:val="9"/>
  </w:num>
  <w:num w:numId="3" w16cid:durableId="917708524">
    <w:abstractNumId w:val="14"/>
  </w:num>
  <w:num w:numId="4" w16cid:durableId="763843887">
    <w:abstractNumId w:val="0"/>
  </w:num>
  <w:num w:numId="5" w16cid:durableId="1674146749">
    <w:abstractNumId w:val="5"/>
  </w:num>
  <w:num w:numId="6" w16cid:durableId="2104186662">
    <w:abstractNumId w:val="19"/>
  </w:num>
  <w:num w:numId="7" w16cid:durableId="1385830749">
    <w:abstractNumId w:val="2"/>
  </w:num>
  <w:num w:numId="8" w16cid:durableId="1191722170">
    <w:abstractNumId w:val="7"/>
  </w:num>
  <w:num w:numId="9" w16cid:durableId="2036035751">
    <w:abstractNumId w:val="16"/>
  </w:num>
  <w:num w:numId="10" w16cid:durableId="486870411">
    <w:abstractNumId w:val="1"/>
  </w:num>
  <w:num w:numId="11" w16cid:durableId="1632858355">
    <w:abstractNumId w:val="11"/>
  </w:num>
  <w:num w:numId="12" w16cid:durableId="1668556557">
    <w:abstractNumId w:val="18"/>
  </w:num>
  <w:num w:numId="13" w16cid:durableId="2131581513">
    <w:abstractNumId w:val="12"/>
  </w:num>
  <w:num w:numId="14" w16cid:durableId="2147355349">
    <w:abstractNumId w:val="22"/>
  </w:num>
  <w:num w:numId="15" w16cid:durableId="1426263601">
    <w:abstractNumId w:val="10"/>
  </w:num>
  <w:num w:numId="16" w16cid:durableId="852916260">
    <w:abstractNumId w:val="6"/>
  </w:num>
  <w:num w:numId="17" w16cid:durableId="1334988446">
    <w:abstractNumId w:val="15"/>
  </w:num>
  <w:num w:numId="18" w16cid:durableId="1179278017">
    <w:abstractNumId w:val="13"/>
  </w:num>
  <w:num w:numId="19" w16cid:durableId="1821075126">
    <w:abstractNumId w:val="20"/>
  </w:num>
  <w:num w:numId="20" w16cid:durableId="676737018">
    <w:abstractNumId w:val="3"/>
  </w:num>
  <w:num w:numId="21" w16cid:durableId="1433545754">
    <w:abstractNumId w:val="8"/>
  </w:num>
  <w:num w:numId="22" w16cid:durableId="1709405267">
    <w:abstractNumId w:val="4"/>
  </w:num>
  <w:num w:numId="23" w16cid:durableId="34814359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F36"/>
    <w:rsid w:val="000264A2"/>
    <w:rsid w:val="00063F36"/>
    <w:rsid w:val="0006572B"/>
    <w:rsid w:val="001C0143"/>
    <w:rsid w:val="007D62FB"/>
    <w:rsid w:val="00835183"/>
    <w:rsid w:val="009C308A"/>
    <w:rsid w:val="00A41AC0"/>
    <w:rsid w:val="00A70F25"/>
    <w:rsid w:val="00AA4030"/>
    <w:rsid w:val="00CB0201"/>
    <w:rsid w:val="00DB512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D058E"/>
  <w15:chartTrackingRefBased/>
  <w15:docId w15:val="{17B2BF73-8217-7D49-BCFE-26C6489D1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F36"/>
    <w:pPr>
      <w:spacing w:after="0" w:line="240" w:lineRule="auto"/>
    </w:pPr>
    <w:rPr>
      <w:rFonts w:ascii="Cambria" w:eastAsia="MS Mincho" w:hAnsi="Cambria" w:cs="Times New Roman"/>
      <w:kern w:val="0"/>
      <w14:ligatures w14:val="none"/>
    </w:rPr>
  </w:style>
  <w:style w:type="paragraph" w:styleId="Heading1">
    <w:name w:val="heading 1"/>
    <w:basedOn w:val="Normal"/>
    <w:next w:val="Normal"/>
    <w:link w:val="Heading1Char"/>
    <w:uiPriority w:val="9"/>
    <w:qFormat/>
    <w:rsid w:val="00063F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3F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3F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F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F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F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F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F3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F3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F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3F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3F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3F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F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F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F36"/>
    <w:rPr>
      <w:rFonts w:eastAsiaTheme="majorEastAsia" w:cstheme="majorBidi"/>
      <w:color w:val="272727" w:themeColor="text1" w:themeTint="D8"/>
    </w:rPr>
  </w:style>
  <w:style w:type="paragraph" w:styleId="Title">
    <w:name w:val="Title"/>
    <w:basedOn w:val="Normal"/>
    <w:next w:val="Normal"/>
    <w:link w:val="TitleChar"/>
    <w:uiPriority w:val="10"/>
    <w:qFormat/>
    <w:rsid w:val="00063F3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F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F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F36"/>
    <w:pPr>
      <w:spacing w:before="160"/>
      <w:jc w:val="center"/>
    </w:pPr>
    <w:rPr>
      <w:i/>
      <w:iCs/>
      <w:color w:val="404040" w:themeColor="text1" w:themeTint="BF"/>
    </w:rPr>
  </w:style>
  <w:style w:type="character" w:customStyle="1" w:styleId="QuoteChar">
    <w:name w:val="Quote Char"/>
    <w:basedOn w:val="DefaultParagraphFont"/>
    <w:link w:val="Quote"/>
    <w:uiPriority w:val="29"/>
    <w:rsid w:val="00063F36"/>
    <w:rPr>
      <w:i/>
      <w:iCs/>
      <w:color w:val="404040" w:themeColor="text1" w:themeTint="BF"/>
    </w:rPr>
  </w:style>
  <w:style w:type="paragraph" w:styleId="ListParagraph">
    <w:name w:val="List Paragraph"/>
    <w:basedOn w:val="Normal"/>
    <w:uiPriority w:val="34"/>
    <w:qFormat/>
    <w:rsid w:val="00063F36"/>
    <w:pPr>
      <w:ind w:left="720"/>
      <w:contextualSpacing/>
    </w:pPr>
  </w:style>
  <w:style w:type="character" w:styleId="IntenseEmphasis">
    <w:name w:val="Intense Emphasis"/>
    <w:basedOn w:val="DefaultParagraphFont"/>
    <w:uiPriority w:val="21"/>
    <w:qFormat/>
    <w:rsid w:val="00063F36"/>
    <w:rPr>
      <w:i/>
      <w:iCs/>
      <w:color w:val="0F4761" w:themeColor="accent1" w:themeShade="BF"/>
    </w:rPr>
  </w:style>
  <w:style w:type="paragraph" w:styleId="IntenseQuote">
    <w:name w:val="Intense Quote"/>
    <w:basedOn w:val="Normal"/>
    <w:next w:val="Normal"/>
    <w:link w:val="IntenseQuoteChar"/>
    <w:uiPriority w:val="30"/>
    <w:qFormat/>
    <w:rsid w:val="00063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F36"/>
    <w:rPr>
      <w:i/>
      <w:iCs/>
      <w:color w:val="0F4761" w:themeColor="accent1" w:themeShade="BF"/>
    </w:rPr>
  </w:style>
  <w:style w:type="character" w:styleId="IntenseReference">
    <w:name w:val="Intense Reference"/>
    <w:basedOn w:val="DefaultParagraphFont"/>
    <w:uiPriority w:val="32"/>
    <w:qFormat/>
    <w:rsid w:val="00063F36"/>
    <w:rPr>
      <w:b/>
      <w:bCs/>
      <w:smallCaps/>
      <w:color w:val="0F4761" w:themeColor="accent1" w:themeShade="BF"/>
      <w:spacing w:val="5"/>
    </w:rPr>
  </w:style>
  <w:style w:type="paragraph" w:styleId="NormalWeb">
    <w:name w:val="Normal (Web)"/>
    <w:basedOn w:val="Normal"/>
    <w:uiPriority w:val="99"/>
    <w:semiHidden/>
    <w:unhideWhenUsed/>
    <w:rsid w:val="00063F36"/>
    <w:pPr>
      <w:spacing w:before="100" w:beforeAutospacing="1" w:after="100" w:afterAutospacing="1"/>
    </w:pPr>
    <w:rPr>
      <w:rFonts w:ascii="Times New Roman" w:eastAsia="Times New Roman" w:hAnsi="Times New Roman"/>
      <w:lang w:eastAsia="en-GB"/>
    </w:rPr>
  </w:style>
  <w:style w:type="character" w:styleId="Strong">
    <w:name w:val="Strong"/>
    <w:basedOn w:val="DefaultParagraphFont"/>
    <w:uiPriority w:val="22"/>
    <w:qFormat/>
    <w:rsid w:val="00063F36"/>
    <w:rPr>
      <w:b/>
      <w:bCs/>
    </w:rPr>
  </w:style>
  <w:style w:type="character" w:styleId="Emphasis">
    <w:name w:val="Emphasis"/>
    <w:basedOn w:val="DefaultParagraphFont"/>
    <w:uiPriority w:val="20"/>
    <w:qFormat/>
    <w:rsid w:val="00063F36"/>
    <w:rPr>
      <w:i/>
      <w:iCs/>
    </w:rPr>
  </w:style>
  <w:style w:type="character" w:styleId="Hyperlink">
    <w:name w:val="Hyperlink"/>
    <w:basedOn w:val="DefaultParagraphFont"/>
    <w:uiPriority w:val="99"/>
    <w:unhideWhenUsed/>
    <w:rsid w:val="00063F36"/>
    <w:rPr>
      <w:color w:val="467886" w:themeColor="hyperlink"/>
      <w:u w:val="single"/>
    </w:rPr>
  </w:style>
  <w:style w:type="character" w:styleId="UnresolvedMention">
    <w:name w:val="Unresolved Mention"/>
    <w:basedOn w:val="DefaultParagraphFont"/>
    <w:uiPriority w:val="99"/>
    <w:semiHidden/>
    <w:unhideWhenUsed/>
    <w:rsid w:val="00063F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475020">
      <w:bodyDiv w:val="1"/>
      <w:marLeft w:val="0"/>
      <w:marRight w:val="0"/>
      <w:marTop w:val="0"/>
      <w:marBottom w:val="0"/>
      <w:divBdr>
        <w:top w:val="none" w:sz="0" w:space="0" w:color="auto"/>
        <w:left w:val="none" w:sz="0" w:space="0" w:color="auto"/>
        <w:bottom w:val="none" w:sz="0" w:space="0" w:color="auto"/>
        <w:right w:val="none" w:sz="0" w:space="0" w:color="auto"/>
      </w:divBdr>
    </w:div>
    <w:div w:id="164247160">
      <w:bodyDiv w:val="1"/>
      <w:marLeft w:val="0"/>
      <w:marRight w:val="0"/>
      <w:marTop w:val="0"/>
      <w:marBottom w:val="0"/>
      <w:divBdr>
        <w:top w:val="none" w:sz="0" w:space="0" w:color="auto"/>
        <w:left w:val="none" w:sz="0" w:space="0" w:color="auto"/>
        <w:bottom w:val="none" w:sz="0" w:space="0" w:color="auto"/>
        <w:right w:val="none" w:sz="0" w:space="0" w:color="auto"/>
      </w:divBdr>
    </w:div>
    <w:div w:id="544753475">
      <w:bodyDiv w:val="1"/>
      <w:marLeft w:val="0"/>
      <w:marRight w:val="0"/>
      <w:marTop w:val="0"/>
      <w:marBottom w:val="0"/>
      <w:divBdr>
        <w:top w:val="none" w:sz="0" w:space="0" w:color="auto"/>
        <w:left w:val="none" w:sz="0" w:space="0" w:color="auto"/>
        <w:bottom w:val="none" w:sz="0" w:space="0" w:color="auto"/>
        <w:right w:val="none" w:sz="0" w:space="0" w:color="auto"/>
      </w:divBdr>
      <w:divsChild>
        <w:div w:id="230503290">
          <w:marLeft w:val="0"/>
          <w:marRight w:val="0"/>
          <w:marTop w:val="0"/>
          <w:marBottom w:val="0"/>
          <w:divBdr>
            <w:top w:val="none" w:sz="0" w:space="0" w:color="auto"/>
            <w:left w:val="none" w:sz="0" w:space="0" w:color="auto"/>
            <w:bottom w:val="none" w:sz="0" w:space="0" w:color="auto"/>
            <w:right w:val="none" w:sz="0" w:space="0" w:color="auto"/>
          </w:divBdr>
        </w:div>
        <w:div w:id="1724211787">
          <w:marLeft w:val="0"/>
          <w:marRight w:val="0"/>
          <w:marTop w:val="0"/>
          <w:marBottom w:val="0"/>
          <w:divBdr>
            <w:top w:val="none" w:sz="0" w:space="0" w:color="auto"/>
            <w:left w:val="none" w:sz="0" w:space="0" w:color="auto"/>
            <w:bottom w:val="none" w:sz="0" w:space="0" w:color="auto"/>
            <w:right w:val="none" w:sz="0" w:space="0" w:color="auto"/>
          </w:divBdr>
        </w:div>
        <w:div w:id="1856769919">
          <w:marLeft w:val="0"/>
          <w:marRight w:val="0"/>
          <w:marTop w:val="0"/>
          <w:marBottom w:val="0"/>
          <w:divBdr>
            <w:top w:val="none" w:sz="0" w:space="0" w:color="auto"/>
            <w:left w:val="none" w:sz="0" w:space="0" w:color="auto"/>
            <w:bottom w:val="none" w:sz="0" w:space="0" w:color="auto"/>
            <w:right w:val="none" w:sz="0" w:space="0" w:color="auto"/>
          </w:divBdr>
        </w:div>
        <w:div w:id="255602681">
          <w:marLeft w:val="0"/>
          <w:marRight w:val="0"/>
          <w:marTop w:val="0"/>
          <w:marBottom w:val="0"/>
          <w:divBdr>
            <w:top w:val="none" w:sz="0" w:space="0" w:color="auto"/>
            <w:left w:val="none" w:sz="0" w:space="0" w:color="auto"/>
            <w:bottom w:val="none" w:sz="0" w:space="0" w:color="auto"/>
            <w:right w:val="none" w:sz="0" w:space="0" w:color="auto"/>
          </w:divBdr>
        </w:div>
        <w:div w:id="2128313876">
          <w:marLeft w:val="0"/>
          <w:marRight w:val="0"/>
          <w:marTop w:val="0"/>
          <w:marBottom w:val="0"/>
          <w:divBdr>
            <w:top w:val="none" w:sz="0" w:space="0" w:color="auto"/>
            <w:left w:val="none" w:sz="0" w:space="0" w:color="auto"/>
            <w:bottom w:val="none" w:sz="0" w:space="0" w:color="auto"/>
            <w:right w:val="none" w:sz="0" w:space="0" w:color="auto"/>
          </w:divBdr>
        </w:div>
        <w:div w:id="1682703782">
          <w:marLeft w:val="0"/>
          <w:marRight w:val="0"/>
          <w:marTop w:val="0"/>
          <w:marBottom w:val="0"/>
          <w:divBdr>
            <w:top w:val="none" w:sz="0" w:space="0" w:color="auto"/>
            <w:left w:val="none" w:sz="0" w:space="0" w:color="auto"/>
            <w:bottom w:val="none" w:sz="0" w:space="0" w:color="auto"/>
            <w:right w:val="none" w:sz="0" w:space="0" w:color="auto"/>
          </w:divBdr>
        </w:div>
        <w:div w:id="1139347343">
          <w:marLeft w:val="0"/>
          <w:marRight w:val="0"/>
          <w:marTop w:val="0"/>
          <w:marBottom w:val="0"/>
          <w:divBdr>
            <w:top w:val="none" w:sz="0" w:space="0" w:color="auto"/>
            <w:left w:val="none" w:sz="0" w:space="0" w:color="auto"/>
            <w:bottom w:val="none" w:sz="0" w:space="0" w:color="auto"/>
            <w:right w:val="none" w:sz="0" w:space="0" w:color="auto"/>
          </w:divBdr>
        </w:div>
        <w:div w:id="1630742544">
          <w:marLeft w:val="0"/>
          <w:marRight w:val="0"/>
          <w:marTop w:val="0"/>
          <w:marBottom w:val="0"/>
          <w:divBdr>
            <w:top w:val="none" w:sz="0" w:space="0" w:color="auto"/>
            <w:left w:val="none" w:sz="0" w:space="0" w:color="auto"/>
            <w:bottom w:val="none" w:sz="0" w:space="0" w:color="auto"/>
            <w:right w:val="none" w:sz="0" w:space="0" w:color="auto"/>
          </w:divBdr>
        </w:div>
        <w:div w:id="42753535">
          <w:marLeft w:val="0"/>
          <w:marRight w:val="0"/>
          <w:marTop w:val="0"/>
          <w:marBottom w:val="0"/>
          <w:divBdr>
            <w:top w:val="none" w:sz="0" w:space="0" w:color="auto"/>
            <w:left w:val="none" w:sz="0" w:space="0" w:color="auto"/>
            <w:bottom w:val="none" w:sz="0" w:space="0" w:color="auto"/>
            <w:right w:val="none" w:sz="0" w:space="0" w:color="auto"/>
          </w:divBdr>
        </w:div>
        <w:div w:id="311645260">
          <w:marLeft w:val="0"/>
          <w:marRight w:val="0"/>
          <w:marTop w:val="0"/>
          <w:marBottom w:val="0"/>
          <w:divBdr>
            <w:top w:val="none" w:sz="0" w:space="0" w:color="auto"/>
            <w:left w:val="none" w:sz="0" w:space="0" w:color="auto"/>
            <w:bottom w:val="none" w:sz="0" w:space="0" w:color="auto"/>
            <w:right w:val="none" w:sz="0" w:space="0" w:color="auto"/>
          </w:divBdr>
        </w:div>
        <w:div w:id="319626982">
          <w:marLeft w:val="0"/>
          <w:marRight w:val="0"/>
          <w:marTop w:val="0"/>
          <w:marBottom w:val="0"/>
          <w:divBdr>
            <w:top w:val="none" w:sz="0" w:space="0" w:color="auto"/>
            <w:left w:val="none" w:sz="0" w:space="0" w:color="auto"/>
            <w:bottom w:val="none" w:sz="0" w:space="0" w:color="auto"/>
            <w:right w:val="none" w:sz="0" w:space="0" w:color="auto"/>
          </w:divBdr>
        </w:div>
        <w:div w:id="1985548498">
          <w:marLeft w:val="0"/>
          <w:marRight w:val="0"/>
          <w:marTop w:val="0"/>
          <w:marBottom w:val="0"/>
          <w:divBdr>
            <w:top w:val="none" w:sz="0" w:space="0" w:color="auto"/>
            <w:left w:val="none" w:sz="0" w:space="0" w:color="auto"/>
            <w:bottom w:val="none" w:sz="0" w:space="0" w:color="auto"/>
            <w:right w:val="none" w:sz="0" w:space="0" w:color="auto"/>
          </w:divBdr>
        </w:div>
        <w:div w:id="1373192866">
          <w:marLeft w:val="0"/>
          <w:marRight w:val="0"/>
          <w:marTop w:val="0"/>
          <w:marBottom w:val="0"/>
          <w:divBdr>
            <w:top w:val="none" w:sz="0" w:space="0" w:color="auto"/>
            <w:left w:val="none" w:sz="0" w:space="0" w:color="auto"/>
            <w:bottom w:val="none" w:sz="0" w:space="0" w:color="auto"/>
            <w:right w:val="none" w:sz="0" w:space="0" w:color="auto"/>
          </w:divBdr>
        </w:div>
        <w:div w:id="1671562937">
          <w:marLeft w:val="0"/>
          <w:marRight w:val="0"/>
          <w:marTop w:val="0"/>
          <w:marBottom w:val="0"/>
          <w:divBdr>
            <w:top w:val="none" w:sz="0" w:space="0" w:color="auto"/>
            <w:left w:val="none" w:sz="0" w:space="0" w:color="auto"/>
            <w:bottom w:val="none" w:sz="0" w:space="0" w:color="auto"/>
            <w:right w:val="none" w:sz="0" w:space="0" w:color="auto"/>
          </w:divBdr>
        </w:div>
        <w:div w:id="1899978511">
          <w:marLeft w:val="0"/>
          <w:marRight w:val="0"/>
          <w:marTop w:val="0"/>
          <w:marBottom w:val="0"/>
          <w:divBdr>
            <w:top w:val="none" w:sz="0" w:space="0" w:color="auto"/>
            <w:left w:val="none" w:sz="0" w:space="0" w:color="auto"/>
            <w:bottom w:val="none" w:sz="0" w:space="0" w:color="auto"/>
            <w:right w:val="none" w:sz="0" w:space="0" w:color="auto"/>
          </w:divBdr>
        </w:div>
        <w:div w:id="1998262675">
          <w:marLeft w:val="0"/>
          <w:marRight w:val="0"/>
          <w:marTop w:val="0"/>
          <w:marBottom w:val="0"/>
          <w:divBdr>
            <w:top w:val="none" w:sz="0" w:space="0" w:color="auto"/>
            <w:left w:val="none" w:sz="0" w:space="0" w:color="auto"/>
            <w:bottom w:val="none" w:sz="0" w:space="0" w:color="auto"/>
            <w:right w:val="none" w:sz="0" w:space="0" w:color="auto"/>
          </w:divBdr>
        </w:div>
        <w:div w:id="1215116859">
          <w:marLeft w:val="0"/>
          <w:marRight w:val="0"/>
          <w:marTop w:val="0"/>
          <w:marBottom w:val="0"/>
          <w:divBdr>
            <w:top w:val="none" w:sz="0" w:space="0" w:color="auto"/>
            <w:left w:val="none" w:sz="0" w:space="0" w:color="auto"/>
            <w:bottom w:val="none" w:sz="0" w:space="0" w:color="auto"/>
            <w:right w:val="none" w:sz="0" w:space="0" w:color="auto"/>
          </w:divBdr>
        </w:div>
        <w:div w:id="500197768">
          <w:marLeft w:val="0"/>
          <w:marRight w:val="0"/>
          <w:marTop w:val="0"/>
          <w:marBottom w:val="0"/>
          <w:divBdr>
            <w:top w:val="none" w:sz="0" w:space="0" w:color="auto"/>
            <w:left w:val="none" w:sz="0" w:space="0" w:color="auto"/>
            <w:bottom w:val="none" w:sz="0" w:space="0" w:color="auto"/>
            <w:right w:val="none" w:sz="0" w:space="0" w:color="auto"/>
          </w:divBdr>
        </w:div>
        <w:div w:id="626161119">
          <w:marLeft w:val="0"/>
          <w:marRight w:val="0"/>
          <w:marTop w:val="0"/>
          <w:marBottom w:val="0"/>
          <w:divBdr>
            <w:top w:val="none" w:sz="0" w:space="0" w:color="auto"/>
            <w:left w:val="none" w:sz="0" w:space="0" w:color="auto"/>
            <w:bottom w:val="none" w:sz="0" w:space="0" w:color="auto"/>
            <w:right w:val="none" w:sz="0" w:space="0" w:color="auto"/>
          </w:divBdr>
        </w:div>
      </w:divsChild>
    </w:div>
    <w:div w:id="1823043122">
      <w:bodyDiv w:val="1"/>
      <w:marLeft w:val="0"/>
      <w:marRight w:val="0"/>
      <w:marTop w:val="0"/>
      <w:marBottom w:val="0"/>
      <w:divBdr>
        <w:top w:val="none" w:sz="0" w:space="0" w:color="auto"/>
        <w:left w:val="none" w:sz="0" w:space="0" w:color="auto"/>
        <w:bottom w:val="none" w:sz="0" w:space="0" w:color="auto"/>
        <w:right w:val="none" w:sz="0" w:space="0" w:color="auto"/>
      </w:divBdr>
    </w:div>
    <w:div w:id="2030256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729</Words>
  <Characters>4648</Characters>
  <Application>Microsoft Office Word</Application>
  <DocSecurity>0</DocSecurity>
  <Lines>129</Lines>
  <Paragraphs>63</Paragraphs>
  <ScaleCrop>false</ScaleCrop>
  <Company/>
  <LinksUpToDate>false</LinksUpToDate>
  <CharactersWithSpaces>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dcterms:created xsi:type="dcterms:W3CDTF">2025-07-21T01:40:00Z</dcterms:created>
  <dcterms:modified xsi:type="dcterms:W3CDTF">2026-02-25T01:17:00Z</dcterms:modified>
</cp:coreProperties>
</file>