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01C" w:rsidRDefault="00B1701C" w:rsidP="00B1701C">
      <w:pPr>
        <w:rPr>
          <w:b/>
          <w:sz w:val="28"/>
        </w:rPr>
      </w:pPr>
    </w:p>
    <w:p w:rsidR="00B1701C" w:rsidRDefault="00B1701C" w:rsidP="00B1701C">
      <w:pPr>
        <w:jc w:val="center"/>
        <w:rPr>
          <w:b/>
          <w:sz w:val="28"/>
        </w:rPr>
      </w:pPr>
      <w:r>
        <w:rPr>
          <w:b/>
          <w:sz w:val="28"/>
        </w:rPr>
        <w:t>UNIVERSITY OF IRINGA</w:t>
      </w:r>
    </w:p>
    <w:p w:rsidR="00B1701C" w:rsidRDefault="00B1701C" w:rsidP="00B1701C">
      <w:pPr>
        <w:jc w:val="center"/>
        <w:rPr>
          <w:b/>
          <w:sz w:val="28"/>
        </w:rPr>
      </w:pPr>
      <w:r>
        <w:rPr>
          <w:b/>
          <w:sz w:val="28"/>
        </w:rPr>
        <w:t>FACULTY OF SCIENCE AND EDUCATION</w:t>
      </w:r>
    </w:p>
    <w:p w:rsidR="00B1701C" w:rsidRDefault="00B1701C" w:rsidP="00B1701C">
      <w:pPr>
        <w:jc w:val="center"/>
        <w:rPr>
          <w:b/>
          <w:sz w:val="28"/>
        </w:rPr>
      </w:pPr>
      <w:r>
        <w:rPr>
          <w:b/>
          <w:sz w:val="28"/>
        </w:rPr>
        <w:t>DEPARTMANT OF INFORMATION TECHNOLOGY</w:t>
      </w:r>
    </w:p>
    <w:p w:rsidR="00B1701C" w:rsidRDefault="00B1701C" w:rsidP="00B1701C">
      <w:pPr>
        <w:jc w:val="center"/>
        <w:rPr>
          <w:b/>
          <w:sz w:val="28"/>
        </w:rPr>
      </w:pPr>
      <w:r>
        <w:rPr>
          <w:b/>
          <w:noProof/>
          <w:sz w:val="28"/>
        </w:rPr>
        <w:drawing>
          <wp:inline distT="0" distB="0" distL="0" distR="0">
            <wp:extent cx="3535680" cy="2682240"/>
            <wp:effectExtent l="0" t="0" r="7620" b="3810"/>
            <wp:docPr id="1" name="Picture 1" descr="u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i"/>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36437" cy="2682814"/>
                    </a:xfrm>
                    <a:prstGeom prst="rect">
                      <a:avLst/>
                    </a:prstGeom>
                    <a:noFill/>
                    <a:ln>
                      <a:noFill/>
                    </a:ln>
                  </pic:spPr>
                </pic:pic>
              </a:graphicData>
            </a:graphic>
          </wp:inline>
        </w:drawing>
      </w:r>
    </w:p>
    <w:p w:rsidR="00B1701C" w:rsidRDefault="00B1701C" w:rsidP="00B1701C">
      <w:pPr>
        <w:rPr>
          <w:b/>
          <w:szCs w:val="24"/>
        </w:rPr>
      </w:pPr>
      <w:r>
        <w:rPr>
          <w:b/>
          <w:szCs w:val="24"/>
        </w:rPr>
        <w:t>COURSE NAME:</w:t>
      </w:r>
      <w:r>
        <w:rPr>
          <w:b/>
          <w:szCs w:val="24"/>
        </w:rPr>
        <w:tab/>
      </w:r>
      <w:r>
        <w:rPr>
          <w:b/>
          <w:szCs w:val="24"/>
        </w:rPr>
        <w:tab/>
      </w:r>
      <w:r w:rsidR="00830136">
        <w:rPr>
          <w:b/>
          <w:szCs w:val="24"/>
        </w:rPr>
        <w:t>INTO. TO COMPUTER GRAPHICS</w:t>
      </w:r>
    </w:p>
    <w:p w:rsidR="00B1701C" w:rsidRPr="00D15CB3" w:rsidRDefault="00B1701C" w:rsidP="00B1701C">
      <w:pPr>
        <w:rPr>
          <w:b/>
          <w:szCs w:val="24"/>
        </w:rPr>
      </w:pPr>
      <w:r>
        <w:rPr>
          <w:b/>
          <w:szCs w:val="24"/>
        </w:rPr>
        <w:t>COURSECODE:</w:t>
      </w:r>
      <w:r>
        <w:rPr>
          <w:b/>
          <w:szCs w:val="24"/>
        </w:rPr>
        <w:tab/>
      </w:r>
      <w:r>
        <w:rPr>
          <w:b/>
          <w:szCs w:val="24"/>
        </w:rPr>
        <w:tab/>
      </w:r>
      <w:r w:rsidR="00FA26D2">
        <w:rPr>
          <w:b/>
          <w:szCs w:val="24"/>
        </w:rPr>
        <w:t>DIT-204</w:t>
      </w:r>
    </w:p>
    <w:p w:rsidR="00B1701C" w:rsidRPr="00B67E8F" w:rsidRDefault="00B1701C" w:rsidP="00B1701C">
      <w:pPr>
        <w:jc w:val="both"/>
        <w:rPr>
          <w:b/>
          <w:szCs w:val="24"/>
        </w:rPr>
      </w:pPr>
      <w:r>
        <w:rPr>
          <w:b/>
          <w:szCs w:val="24"/>
        </w:rPr>
        <w:t xml:space="preserve">COURSE INSTRUCTOR:     </w:t>
      </w:r>
      <w:r w:rsidR="00FA26D2">
        <w:rPr>
          <w:b/>
          <w:szCs w:val="24"/>
        </w:rPr>
        <w:t xml:space="preserve">MR. </w:t>
      </w:r>
      <w:r w:rsidR="00042926">
        <w:rPr>
          <w:b/>
          <w:szCs w:val="24"/>
        </w:rPr>
        <w:t>MICHAEL MTEI</w:t>
      </w:r>
      <w:r>
        <w:rPr>
          <w:b/>
          <w:szCs w:val="24"/>
        </w:rPr>
        <w:tab/>
      </w:r>
      <w:r>
        <w:rPr>
          <w:b/>
          <w:szCs w:val="24"/>
        </w:rPr>
        <w:tab/>
      </w:r>
    </w:p>
    <w:p w:rsidR="00B1701C" w:rsidRDefault="00B1701C" w:rsidP="00B1701C">
      <w:pPr>
        <w:rPr>
          <w:b/>
          <w:szCs w:val="24"/>
        </w:rPr>
      </w:pPr>
      <w:r>
        <w:rPr>
          <w:b/>
          <w:szCs w:val="24"/>
        </w:rPr>
        <w:t>NATURE OF WORK:            GROUP ASSIGNMENT</w:t>
      </w:r>
    </w:p>
    <w:p w:rsidR="00B1701C" w:rsidRDefault="00042926" w:rsidP="00B1701C">
      <w:pPr>
        <w:rPr>
          <w:b/>
          <w:szCs w:val="24"/>
        </w:rPr>
      </w:pPr>
      <w:r>
        <w:rPr>
          <w:b/>
          <w:szCs w:val="24"/>
        </w:rPr>
        <w:t>GROUP NO 4</w:t>
      </w:r>
    </w:p>
    <w:p w:rsidR="00F800D0" w:rsidRDefault="00F800D0" w:rsidP="00B1701C">
      <w:pPr>
        <w:rPr>
          <w:b/>
          <w:szCs w:val="24"/>
        </w:rPr>
      </w:pPr>
    </w:p>
    <w:p w:rsidR="00B1701C" w:rsidRPr="00B67E8F" w:rsidRDefault="00B1701C" w:rsidP="00B1701C">
      <w:pPr>
        <w:rPr>
          <w:b/>
          <w:szCs w:val="24"/>
        </w:rPr>
      </w:pPr>
      <w:r>
        <w:rPr>
          <w:b/>
          <w:szCs w:val="24"/>
        </w:rPr>
        <w:t>GROUP MEMBERS.</w:t>
      </w:r>
    </w:p>
    <w:tbl>
      <w:tblPr>
        <w:tblStyle w:val="TableGrid"/>
        <w:tblW w:w="9245" w:type="dxa"/>
        <w:tblLook w:val="04A0"/>
      </w:tblPr>
      <w:tblGrid>
        <w:gridCol w:w="5778"/>
        <w:gridCol w:w="3467"/>
      </w:tblGrid>
      <w:tr w:rsidR="00FA26D2" w:rsidTr="00FA26D2">
        <w:trPr>
          <w:trHeight w:val="264"/>
        </w:trPr>
        <w:tc>
          <w:tcPr>
            <w:tcW w:w="5778" w:type="dxa"/>
          </w:tcPr>
          <w:p w:rsidR="00FA26D2" w:rsidRPr="00F63673" w:rsidRDefault="00FA26D2" w:rsidP="007935B2">
            <w:pPr>
              <w:rPr>
                <w:b/>
                <w:i/>
              </w:rPr>
            </w:pPr>
            <w:r w:rsidRPr="00F63673">
              <w:rPr>
                <w:b/>
                <w:i/>
              </w:rPr>
              <w:t>NAME</w:t>
            </w:r>
          </w:p>
        </w:tc>
        <w:tc>
          <w:tcPr>
            <w:tcW w:w="3467" w:type="dxa"/>
          </w:tcPr>
          <w:p w:rsidR="00FA26D2" w:rsidRPr="00F63673" w:rsidRDefault="00FA26D2" w:rsidP="007935B2">
            <w:pPr>
              <w:rPr>
                <w:b/>
                <w:i/>
              </w:rPr>
            </w:pPr>
            <w:r w:rsidRPr="00F63673">
              <w:rPr>
                <w:b/>
                <w:i/>
              </w:rPr>
              <w:t>REGISTRATION NUMBER</w:t>
            </w:r>
          </w:p>
        </w:tc>
      </w:tr>
      <w:tr w:rsidR="00FA26D2" w:rsidTr="00FA26D2">
        <w:trPr>
          <w:trHeight w:val="289"/>
        </w:trPr>
        <w:tc>
          <w:tcPr>
            <w:tcW w:w="5778" w:type="dxa"/>
          </w:tcPr>
          <w:p w:rsidR="00FA26D2" w:rsidRDefault="00FA26D2" w:rsidP="007935B2">
            <w:r>
              <w:t>GLORY NAONYO</w:t>
            </w:r>
          </w:p>
        </w:tc>
        <w:tc>
          <w:tcPr>
            <w:tcW w:w="3467" w:type="dxa"/>
          </w:tcPr>
          <w:p w:rsidR="00FA26D2" w:rsidRDefault="00FA26D2" w:rsidP="007935B2">
            <w:r>
              <w:t>D_IT-30478</w:t>
            </w:r>
          </w:p>
        </w:tc>
      </w:tr>
      <w:tr w:rsidR="00FA26D2" w:rsidTr="00FA26D2">
        <w:trPr>
          <w:trHeight w:val="277"/>
        </w:trPr>
        <w:tc>
          <w:tcPr>
            <w:tcW w:w="5778" w:type="dxa"/>
          </w:tcPr>
          <w:p w:rsidR="00FA26D2" w:rsidRDefault="00FA26D2" w:rsidP="007935B2">
            <w:r>
              <w:t>NASSORO SUDI</w:t>
            </w:r>
          </w:p>
        </w:tc>
        <w:tc>
          <w:tcPr>
            <w:tcW w:w="3467" w:type="dxa"/>
          </w:tcPr>
          <w:p w:rsidR="00FA26D2" w:rsidRDefault="00FA26D2" w:rsidP="007935B2">
            <w:r>
              <w:t>D_IT-30959</w:t>
            </w:r>
          </w:p>
        </w:tc>
      </w:tr>
      <w:tr w:rsidR="00FA26D2" w:rsidTr="00FA26D2">
        <w:trPr>
          <w:trHeight w:val="289"/>
        </w:trPr>
        <w:tc>
          <w:tcPr>
            <w:tcW w:w="5778" w:type="dxa"/>
          </w:tcPr>
          <w:p w:rsidR="00FA26D2" w:rsidRDefault="00FA26D2" w:rsidP="007935B2">
            <w:r>
              <w:t>FADHILI KINGAZI</w:t>
            </w:r>
          </w:p>
        </w:tc>
        <w:tc>
          <w:tcPr>
            <w:tcW w:w="3467" w:type="dxa"/>
          </w:tcPr>
          <w:p w:rsidR="00FA26D2" w:rsidRDefault="00FA26D2" w:rsidP="007935B2">
            <w:r>
              <w:t>D_IT-</w:t>
            </w:r>
            <w:r w:rsidR="007453C8">
              <w:t>29310</w:t>
            </w:r>
          </w:p>
        </w:tc>
      </w:tr>
      <w:tr w:rsidR="00FA26D2" w:rsidTr="00FA26D2">
        <w:trPr>
          <w:trHeight w:val="277"/>
        </w:trPr>
        <w:tc>
          <w:tcPr>
            <w:tcW w:w="5778" w:type="dxa"/>
          </w:tcPr>
          <w:p w:rsidR="00FA26D2" w:rsidRDefault="00FA26D2" w:rsidP="007935B2">
            <w:r>
              <w:t>REMMY KAPINGA</w:t>
            </w:r>
          </w:p>
        </w:tc>
        <w:tc>
          <w:tcPr>
            <w:tcW w:w="3467" w:type="dxa"/>
          </w:tcPr>
          <w:p w:rsidR="00FA26D2" w:rsidRDefault="00FA26D2" w:rsidP="007935B2">
            <w:r>
              <w:t>D_IT-</w:t>
            </w:r>
            <w:r w:rsidR="007453C8">
              <w:t>30553</w:t>
            </w:r>
          </w:p>
        </w:tc>
      </w:tr>
      <w:tr w:rsidR="00FA26D2" w:rsidTr="00FA26D2">
        <w:trPr>
          <w:trHeight w:val="289"/>
        </w:trPr>
        <w:tc>
          <w:tcPr>
            <w:tcW w:w="5778" w:type="dxa"/>
          </w:tcPr>
          <w:p w:rsidR="00FA26D2" w:rsidRDefault="007453C8" w:rsidP="007935B2">
            <w:r>
              <w:t>FUL</w:t>
            </w:r>
            <w:r w:rsidR="00FA26D2">
              <w:t>BERT  DEOGRATIUS</w:t>
            </w:r>
          </w:p>
        </w:tc>
        <w:tc>
          <w:tcPr>
            <w:tcW w:w="3467" w:type="dxa"/>
          </w:tcPr>
          <w:p w:rsidR="00FA26D2" w:rsidRDefault="00FA26D2" w:rsidP="007935B2">
            <w:r>
              <w:t>D_IT-</w:t>
            </w:r>
            <w:r w:rsidR="007453C8">
              <w:t>29858</w:t>
            </w:r>
          </w:p>
        </w:tc>
      </w:tr>
      <w:tr w:rsidR="00FA26D2" w:rsidTr="00FA26D2">
        <w:trPr>
          <w:trHeight w:val="277"/>
        </w:trPr>
        <w:tc>
          <w:tcPr>
            <w:tcW w:w="5778" w:type="dxa"/>
          </w:tcPr>
          <w:p w:rsidR="00FA26D2" w:rsidRDefault="00FA26D2" w:rsidP="007935B2">
            <w:r>
              <w:t>BENJAMIN FREDYMKANE</w:t>
            </w:r>
          </w:p>
        </w:tc>
        <w:tc>
          <w:tcPr>
            <w:tcW w:w="3467" w:type="dxa"/>
          </w:tcPr>
          <w:p w:rsidR="00FA26D2" w:rsidRDefault="00FA26D2" w:rsidP="007935B2">
            <w:r>
              <w:t>D_IT-28904</w:t>
            </w:r>
          </w:p>
        </w:tc>
      </w:tr>
      <w:tr w:rsidR="00FA26D2" w:rsidTr="00FA26D2">
        <w:trPr>
          <w:trHeight w:val="277"/>
        </w:trPr>
        <w:tc>
          <w:tcPr>
            <w:tcW w:w="5778" w:type="dxa"/>
          </w:tcPr>
          <w:p w:rsidR="00FA26D2" w:rsidRDefault="00FA26D2" w:rsidP="007935B2">
            <w:r>
              <w:t>JAMES MWAMBASHI</w:t>
            </w:r>
          </w:p>
        </w:tc>
        <w:tc>
          <w:tcPr>
            <w:tcW w:w="3467" w:type="dxa"/>
          </w:tcPr>
          <w:p w:rsidR="00FA26D2" w:rsidRDefault="00FA26D2" w:rsidP="007935B2">
            <w:r>
              <w:t>D_IT-</w:t>
            </w:r>
            <w:r w:rsidR="007453C8">
              <w:t>31080</w:t>
            </w:r>
          </w:p>
        </w:tc>
      </w:tr>
      <w:tr w:rsidR="00FA26D2" w:rsidTr="00FA26D2">
        <w:trPr>
          <w:trHeight w:val="277"/>
        </w:trPr>
        <w:tc>
          <w:tcPr>
            <w:tcW w:w="5778" w:type="dxa"/>
          </w:tcPr>
          <w:p w:rsidR="00FA26D2" w:rsidRDefault="00FA26D2" w:rsidP="007935B2">
            <w:r>
              <w:t>SALIM ALLY</w:t>
            </w:r>
          </w:p>
        </w:tc>
        <w:tc>
          <w:tcPr>
            <w:tcW w:w="3467" w:type="dxa"/>
          </w:tcPr>
          <w:p w:rsidR="00FA26D2" w:rsidRDefault="00FA26D2" w:rsidP="007935B2">
            <w:r>
              <w:t>D_IT-</w:t>
            </w:r>
            <w:r w:rsidR="007453C8">
              <w:t>28971</w:t>
            </w:r>
          </w:p>
        </w:tc>
      </w:tr>
      <w:tr w:rsidR="00FA26D2" w:rsidTr="00FA26D2">
        <w:trPr>
          <w:trHeight w:val="277"/>
        </w:trPr>
        <w:tc>
          <w:tcPr>
            <w:tcW w:w="5778" w:type="dxa"/>
          </w:tcPr>
          <w:p w:rsidR="00FA26D2" w:rsidRDefault="00FA26D2" w:rsidP="007935B2">
            <w:r>
              <w:t>ANITHA NYONDO</w:t>
            </w:r>
          </w:p>
        </w:tc>
        <w:tc>
          <w:tcPr>
            <w:tcW w:w="3467" w:type="dxa"/>
          </w:tcPr>
          <w:p w:rsidR="00FA26D2" w:rsidRDefault="00FA26D2" w:rsidP="007935B2">
            <w:r>
              <w:t>D_IT-</w:t>
            </w:r>
          </w:p>
        </w:tc>
      </w:tr>
    </w:tbl>
    <w:p w:rsidR="00B1701C" w:rsidRDefault="00B1701C" w:rsidP="00B1701C"/>
    <w:bookmarkStart w:id="0" w:name="_Toc124111597" w:displacedByCustomXml="next"/>
    <w:sdt>
      <w:sdtPr>
        <w:rPr>
          <w:rFonts w:ascii="Times New Roman" w:eastAsiaTheme="minorHAnsi" w:hAnsi="Times New Roman" w:cs="Times New Roman"/>
          <w:color w:val="auto"/>
          <w:sz w:val="24"/>
          <w:szCs w:val="28"/>
        </w:rPr>
        <w:id w:val="1477567"/>
        <w:docPartObj>
          <w:docPartGallery w:val="Table of Contents"/>
          <w:docPartUnique/>
        </w:docPartObj>
      </w:sdtPr>
      <w:sdtEndPr>
        <w:rPr>
          <w:b/>
          <w:bCs/>
          <w:noProof/>
        </w:rPr>
      </w:sdtEndPr>
      <w:sdtContent>
        <w:p w:rsidR="00EA460D" w:rsidRDefault="00EA460D">
          <w:pPr>
            <w:pStyle w:val="TOCHeading"/>
          </w:pPr>
          <w:r>
            <w:t>Contents</w:t>
          </w:r>
        </w:p>
        <w:p w:rsidR="0060040A" w:rsidRDefault="00845E86">
          <w:pPr>
            <w:pStyle w:val="TOC1"/>
            <w:tabs>
              <w:tab w:val="right" w:leader="dot" w:pos="9350"/>
            </w:tabs>
            <w:rPr>
              <w:rFonts w:asciiTheme="minorHAnsi" w:eastAsiaTheme="minorEastAsia" w:hAnsiTheme="minorHAnsi" w:cstheme="minorBidi"/>
              <w:noProof/>
              <w:sz w:val="22"/>
              <w:szCs w:val="22"/>
            </w:rPr>
          </w:pPr>
          <w:r w:rsidRPr="00845E86">
            <w:fldChar w:fldCharType="begin"/>
          </w:r>
          <w:r w:rsidR="00EA460D">
            <w:instrText xml:space="preserve"> TOC \o "1-3" \h \z \u </w:instrText>
          </w:r>
          <w:r w:rsidRPr="00845E86">
            <w:fldChar w:fldCharType="separate"/>
          </w:r>
          <w:hyperlink w:anchor="_Toc126565516" w:history="1">
            <w:r w:rsidR="0060040A" w:rsidRPr="008648E0">
              <w:rPr>
                <w:rStyle w:val="Hyperlink"/>
                <w:noProof/>
              </w:rPr>
              <w:t>Introduction</w:t>
            </w:r>
            <w:r w:rsidR="0060040A">
              <w:rPr>
                <w:noProof/>
                <w:webHidden/>
              </w:rPr>
              <w:tab/>
            </w:r>
            <w:r w:rsidR="0060040A">
              <w:rPr>
                <w:noProof/>
                <w:webHidden/>
              </w:rPr>
              <w:fldChar w:fldCharType="begin"/>
            </w:r>
            <w:r w:rsidR="0060040A">
              <w:rPr>
                <w:noProof/>
                <w:webHidden/>
              </w:rPr>
              <w:instrText xml:space="preserve"> PAGEREF _Toc126565516 \h </w:instrText>
            </w:r>
            <w:r w:rsidR="0060040A">
              <w:rPr>
                <w:noProof/>
                <w:webHidden/>
              </w:rPr>
            </w:r>
            <w:r w:rsidR="0060040A">
              <w:rPr>
                <w:noProof/>
                <w:webHidden/>
              </w:rPr>
              <w:fldChar w:fldCharType="separate"/>
            </w:r>
            <w:r w:rsidR="0060040A">
              <w:rPr>
                <w:noProof/>
                <w:webHidden/>
              </w:rPr>
              <w:t>3</w:t>
            </w:r>
            <w:r w:rsidR="0060040A">
              <w:rPr>
                <w:noProof/>
                <w:webHidden/>
              </w:rPr>
              <w:fldChar w:fldCharType="end"/>
            </w:r>
          </w:hyperlink>
        </w:p>
        <w:p w:rsidR="0060040A" w:rsidRDefault="0060040A">
          <w:pPr>
            <w:pStyle w:val="TOC2"/>
            <w:tabs>
              <w:tab w:val="right" w:leader="dot" w:pos="9350"/>
            </w:tabs>
            <w:rPr>
              <w:rFonts w:asciiTheme="minorHAnsi" w:eastAsiaTheme="minorEastAsia" w:hAnsiTheme="minorHAnsi" w:cstheme="minorBidi"/>
              <w:noProof/>
              <w:sz w:val="22"/>
              <w:szCs w:val="22"/>
            </w:rPr>
          </w:pPr>
          <w:hyperlink w:anchor="_Toc126565517" w:history="1">
            <w:r w:rsidRPr="008648E0">
              <w:rPr>
                <w:rStyle w:val="Hyperlink"/>
                <w:noProof/>
              </w:rPr>
              <w:t>Abstract</w:t>
            </w:r>
            <w:r>
              <w:rPr>
                <w:noProof/>
                <w:webHidden/>
              </w:rPr>
              <w:tab/>
            </w:r>
            <w:r>
              <w:rPr>
                <w:noProof/>
                <w:webHidden/>
              </w:rPr>
              <w:fldChar w:fldCharType="begin"/>
            </w:r>
            <w:r>
              <w:rPr>
                <w:noProof/>
                <w:webHidden/>
              </w:rPr>
              <w:instrText xml:space="preserve"> PAGEREF _Toc126565517 \h </w:instrText>
            </w:r>
            <w:r>
              <w:rPr>
                <w:noProof/>
                <w:webHidden/>
              </w:rPr>
            </w:r>
            <w:r>
              <w:rPr>
                <w:noProof/>
                <w:webHidden/>
              </w:rPr>
              <w:fldChar w:fldCharType="separate"/>
            </w:r>
            <w:r>
              <w:rPr>
                <w:noProof/>
                <w:webHidden/>
              </w:rPr>
              <w:t>3</w:t>
            </w:r>
            <w:r>
              <w:rPr>
                <w:noProof/>
                <w:webHidden/>
              </w:rPr>
              <w:fldChar w:fldCharType="end"/>
            </w:r>
          </w:hyperlink>
        </w:p>
        <w:p w:rsidR="0060040A" w:rsidRDefault="0060040A">
          <w:pPr>
            <w:pStyle w:val="TOC2"/>
            <w:tabs>
              <w:tab w:val="right" w:leader="dot" w:pos="9350"/>
            </w:tabs>
            <w:rPr>
              <w:rFonts w:asciiTheme="minorHAnsi" w:eastAsiaTheme="minorEastAsia" w:hAnsiTheme="minorHAnsi" w:cstheme="minorBidi"/>
              <w:noProof/>
              <w:sz w:val="22"/>
              <w:szCs w:val="22"/>
            </w:rPr>
          </w:pPr>
          <w:hyperlink w:anchor="_Toc126565518" w:history="1">
            <w:r w:rsidRPr="008648E0">
              <w:rPr>
                <w:rStyle w:val="Hyperlink"/>
                <w:noProof/>
              </w:rPr>
              <w:t>OBJECTIVES</w:t>
            </w:r>
            <w:r>
              <w:rPr>
                <w:noProof/>
                <w:webHidden/>
              </w:rPr>
              <w:tab/>
            </w:r>
            <w:r>
              <w:rPr>
                <w:noProof/>
                <w:webHidden/>
              </w:rPr>
              <w:fldChar w:fldCharType="begin"/>
            </w:r>
            <w:r>
              <w:rPr>
                <w:noProof/>
                <w:webHidden/>
              </w:rPr>
              <w:instrText xml:space="preserve"> PAGEREF _Toc126565518 \h </w:instrText>
            </w:r>
            <w:r>
              <w:rPr>
                <w:noProof/>
                <w:webHidden/>
              </w:rPr>
            </w:r>
            <w:r>
              <w:rPr>
                <w:noProof/>
                <w:webHidden/>
              </w:rPr>
              <w:fldChar w:fldCharType="separate"/>
            </w:r>
            <w:r>
              <w:rPr>
                <w:noProof/>
                <w:webHidden/>
              </w:rPr>
              <w:t>4</w:t>
            </w:r>
            <w:r>
              <w:rPr>
                <w:noProof/>
                <w:webHidden/>
              </w:rPr>
              <w:fldChar w:fldCharType="end"/>
            </w:r>
          </w:hyperlink>
        </w:p>
        <w:p w:rsidR="0060040A" w:rsidRDefault="0060040A">
          <w:pPr>
            <w:pStyle w:val="TOC2"/>
            <w:tabs>
              <w:tab w:val="right" w:leader="dot" w:pos="9350"/>
            </w:tabs>
            <w:rPr>
              <w:rFonts w:asciiTheme="minorHAnsi" w:eastAsiaTheme="minorEastAsia" w:hAnsiTheme="minorHAnsi" w:cstheme="minorBidi"/>
              <w:noProof/>
              <w:sz w:val="22"/>
              <w:szCs w:val="22"/>
            </w:rPr>
          </w:pPr>
          <w:hyperlink w:anchor="_Toc126565519" w:history="1">
            <w:r w:rsidRPr="008648E0">
              <w:rPr>
                <w:rStyle w:val="Hyperlink"/>
                <w:noProof/>
              </w:rPr>
              <w:t>Technology used</w:t>
            </w:r>
            <w:r>
              <w:rPr>
                <w:noProof/>
                <w:webHidden/>
              </w:rPr>
              <w:tab/>
            </w:r>
            <w:r>
              <w:rPr>
                <w:noProof/>
                <w:webHidden/>
              </w:rPr>
              <w:fldChar w:fldCharType="begin"/>
            </w:r>
            <w:r>
              <w:rPr>
                <w:noProof/>
                <w:webHidden/>
              </w:rPr>
              <w:instrText xml:space="preserve"> PAGEREF _Toc126565519 \h </w:instrText>
            </w:r>
            <w:r>
              <w:rPr>
                <w:noProof/>
                <w:webHidden/>
              </w:rPr>
            </w:r>
            <w:r>
              <w:rPr>
                <w:noProof/>
                <w:webHidden/>
              </w:rPr>
              <w:fldChar w:fldCharType="separate"/>
            </w:r>
            <w:r>
              <w:rPr>
                <w:noProof/>
                <w:webHidden/>
              </w:rPr>
              <w:t>4</w:t>
            </w:r>
            <w:r>
              <w:rPr>
                <w:noProof/>
                <w:webHidden/>
              </w:rPr>
              <w:fldChar w:fldCharType="end"/>
            </w:r>
          </w:hyperlink>
        </w:p>
        <w:p w:rsidR="0060040A" w:rsidRDefault="0060040A">
          <w:pPr>
            <w:pStyle w:val="TOC3"/>
            <w:tabs>
              <w:tab w:val="right" w:leader="dot" w:pos="9350"/>
            </w:tabs>
            <w:rPr>
              <w:rFonts w:asciiTheme="minorHAnsi" w:eastAsiaTheme="minorEastAsia" w:hAnsiTheme="minorHAnsi" w:cstheme="minorBidi"/>
              <w:noProof/>
              <w:sz w:val="22"/>
              <w:szCs w:val="22"/>
            </w:rPr>
          </w:pPr>
          <w:hyperlink w:anchor="_Toc126565520" w:history="1">
            <w:r w:rsidRPr="008648E0">
              <w:rPr>
                <w:rStyle w:val="Hyperlink"/>
                <w:noProof/>
              </w:rPr>
              <w:t>AAA logo</w:t>
            </w:r>
            <w:r>
              <w:rPr>
                <w:noProof/>
                <w:webHidden/>
              </w:rPr>
              <w:tab/>
            </w:r>
            <w:r>
              <w:rPr>
                <w:noProof/>
                <w:webHidden/>
              </w:rPr>
              <w:fldChar w:fldCharType="begin"/>
            </w:r>
            <w:r>
              <w:rPr>
                <w:noProof/>
                <w:webHidden/>
              </w:rPr>
              <w:instrText xml:space="preserve"> PAGEREF _Toc126565520 \h </w:instrText>
            </w:r>
            <w:r>
              <w:rPr>
                <w:noProof/>
                <w:webHidden/>
              </w:rPr>
            </w:r>
            <w:r>
              <w:rPr>
                <w:noProof/>
                <w:webHidden/>
              </w:rPr>
              <w:fldChar w:fldCharType="separate"/>
            </w:r>
            <w:r>
              <w:rPr>
                <w:noProof/>
                <w:webHidden/>
              </w:rPr>
              <w:t>4</w:t>
            </w:r>
            <w:r>
              <w:rPr>
                <w:noProof/>
                <w:webHidden/>
              </w:rPr>
              <w:fldChar w:fldCharType="end"/>
            </w:r>
          </w:hyperlink>
        </w:p>
        <w:p w:rsidR="0060040A" w:rsidRDefault="0060040A">
          <w:pPr>
            <w:pStyle w:val="TOC3"/>
            <w:tabs>
              <w:tab w:val="right" w:leader="dot" w:pos="9350"/>
            </w:tabs>
            <w:rPr>
              <w:rFonts w:asciiTheme="minorHAnsi" w:eastAsiaTheme="minorEastAsia" w:hAnsiTheme="minorHAnsi" w:cstheme="minorBidi"/>
              <w:noProof/>
              <w:sz w:val="22"/>
              <w:szCs w:val="22"/>
            </w:rPr>
          </w:pPr>
          <w:hyperlink w:anchor="_Toc126565521" w:history="1">
            <w:r w:rsidRPr="008648E0">
              <w:rPr>
                <w:rStyle w:val="Hyperlink"/>
                <w:noProof/>
              </w:rPr>
              <w:t>Movavi video editor</w:t>
            </w:r>
            <w:r>
              <w:rPr>
                <w:noProof/>
                <w:webHidden/>
              </w:rPr>
              <w:tab/>
            </w:r>
            <w:r>
              <w:rPr>
                <w:noProof/>
                <w:webHidden/>
              </w:rPr>
              <w:fldChar w:fldCharType="begin"/>
            </w:r>
            <w:r>
              <w:rPr>
                <w:noProof/>
                <w:webHidden/>
              </w:rPr>
              <w:instrText xml:space="preserve"> PAGEREF _Toc126565521 \h </w:instrText>
            </w:r>
            <w:r>
              <w:rPr>
                <w:noProof/>
                <w:webHidden/>
              </w:rPr>
            </w:r>
            <w:r>
              <w:rPr>
                <w:noProof/>
                <w:webHidden/>
              </w:rPr>
              <w:fldChar w:fldCharType="separate"/>
            </w:r>
            <w:r>
              <w:rPr>
                <w:noProof/>
                <w:webHidden/>
              </w:rPr>
              <w:t>5</w:t>
            </w:r>
            <w:r>
              <w:rPr>
                <w:noProof/>
                <w:webHidden/>
              </w:rPr>
              <w:fldChar w:fldCharType="end"/>
            </w:r>
          </w:hyperlink>
        </w:p>
        <w:p w:rsidR="0060040A" w:rsidRDefault="0060040A">
          <w:pPr>
            <w:pStyle w:val="TOC2"/>
            <w:tabs>
              <w:tab w:val="right" w:leader="dot" w:pos="9350"/>
            </w:tabs>
            <w:rPr>
              <w:rFonts w:asciiTheme="minorHAnsi" w:eastAsiaTheme="minorEastAsia" w:hAnsiTheme="minorHAnsi" w:cstheme="minorBidi"/>
              <w:noProof/>
              <w:sz w:val="22"/>
              <w:szCs w:val="22"/>
            </w:rPr>
          </w:pPr>
          <w:hyperlink w:anchor="_Toc126565522" w:history="1">
            <w:r w:rsidRPr="008648E0">
              <w:rPr>
                <w:rStyle w:val="Hyperlink"/>
                <w:noProof/>
              </w:rPr>
              <w:t>CONCLUSION</w:t>
            </w:r>
            <w:r>
              <w:rPr>
                <w:noProof/>
                <w:webHidden/>
              </w:rPr>
              <w:tab/>
            </w:r>
            <w:r>
              <w:rPr>
                <w:noProof/>
                <w:webHidden/>
              </w:rPr>
              <w:fldChar w:fldCharType="begin"/>
            </w:r>
            <w:r>
              <w:rPr>
                <w:noProof/>
                <w:webHidden/>
              </w:rPr>
              <w:instrText xml:space="preserve"> PAGEREF _Toc126565522 \h </w:instrText>
            </w:r>
            <w:r>
              <w:rPr>
                <w:noProof/>
                <w:webHidden/>
              </w:rPr>
            </w:r>
            <w:r>
              <w:rPr>
                <w:noProof/>
                <w:webHidden/>
              </w:rPr>
              <w:fldChar w:fldCharType="separate"/>
            </w:r>
            <w:r>
              <w:rPr>
                <w:noProof/>
                <w:webHidden/>
              </w:rPr>
              <w:t>6</w:t>
            </w:r>
            <w:r>
              <w:rPr>
                <w:noProof/>
                <w:webHidden/>
              </w:rPr>
              <w:fldChar w:fldCharType="end"/>
            </w:r>
          </w:hyperlink>
        </w:p>
        <w:p w:rsidR="00EA460D" w:rsidRDefault="00845E86">
          <w:r>
            <w:rPr>
              <w:b/>
              <w:bCs/>
              <w:noProof/>
            </w:rPr>
            <w:fldChar w:fldCharType="end"/>
          </w:r>
        </w:p>
      </w:sdtContent>
    </w:sdt>
    <w:p w:rsidR="00EA460D" w:rsidRDefault="00EA460D" w:rsidP="00D14951">
      <w:pPr>
        <w:pStyle w:val="Heading1"/>
        <w:spacing w:line="360" w:lineRule="auto"/>
        <w:rPr>
          <w:rFonts w:ascii="Times New Roman" w:hAnsi="Times New Roman" w:cs="Times New Roman"/>
          <w:sz w:val="24"/>
          <w:szCs w:val="24"/>
        </w:rPr>
      </w:pPr>
    </w:p>
    <w:p w:rsidR="00D14951" w:rsidRDefault="00D14951" w:rsidP="00D14951"/>
    <w:p w:rsidR="00D14951" w:rsidRDefault="00D14951" w:rsidP="00D14951"/>
    <w:p w:rsidR="00D14951" w:rsidRPr="00D14951" w:rsidRDefault="00D14951" w:rsidP="00D14951"/>
    <w:p w:rsidR="00EA460D" w:rsidRDefault="00EA460D" w:rsidP="009E2226">
      <w:pPr>
        <w:pStyle w:val="Heading1"/>
        <w:spacing w:line="360" w:lineRule="auto"/>
        <w:jc w:val="center"/>
        <w:rPr>
          <w:sz w:val="24"/>
          <w:szCs w:val="24"/>
        </w:rPr>
      </w:pPr>
    </w:p>
    <w:p w:rsidR="00EA460D" w:rsidRDefault="00EA460D" w:rsidP="009E2226">
      <w:pPr>
        <w:pStyle w:val="Heading1"/>
        <w:spacing w:line="360" w:lineRule="auto"/>
        <w:jc w:val="center"/>
        <w:rPr>
          <w:sz w:val="24"/>
          <w:szCs w:val="24"/>
        </w:rPr>
      </w:pPr>
    </w:p>
    <w:p w:rsidR="005706F1" w:rsidRDefault="005706F1" w:rsidP="009E2226">
      <w:pPr>
        <w:pStyle w:val="Heading1"/>
        <w:spacing w:line="360" w:lineRule="auto"/>
        <w:jc w:val="center"/>
        <w:rPr>
          <w:sz w:val="24"/>
          <w:szCs w:val="24"/>
        </w:rPr>
      </w:pPr>
    </w:p>
    <w:p w:rsidR="005706F1" w:rsidRDefault="005706F1" w:rsidP="009E2226">
      <w:pPr>
        <w:pStyle w:val="Heading1"/>
        <w:spacing w:line="360" w:lineRule="auto"/>
        <w:jc w:val="center"/>
        <w:rPr>
          <w:sz w:val="24"/>
          <w:szCs w:val="24"/>
        </w:rPr>
      </w:pPr>
    </w:p>
    <w:p w:rsidR="005706F1" w:rsidRDefault="005706F1" w:rsidP="009E2226">
      <w:pPr>
        <w:pStyle w:val="Heading1"/>
        <w:spacing w:line="360" w:lineRule="auto"/>
        <w:jc w:val="center"/>
        <w:rPr>
          <w:sz w:val="24"/>
          <w:szCs w:val="24"/>
        </w:rPr>
      </w:pPr>
    </w:p>
    <w:p w:rsidR="00D14951" w:rsidRDefault="00D14951" w:rsidP="00D14951"/>
    <w:p w:rsidR="00D14951" w:rsidRDefault="00D14951" w:rsidP="00D14951"/>
    <w:p w:rsidR="00D14951" w:rsidRDefault="00D14951" w:rsidP="00D14951"/>
    <w:p w:rsidR="00D14951" w:rsidRDefault="00D14951" w:rsidP="00D14951"/>
    <w:p w:rsidR="005706F1" w:rsidRDefault="005706F1" w:rsidP="0047126E">
      <w:pPr>
        <w:pStyle w:val="Heading1"/>
        <w:spacing w:line="360" w:lineRule="auto"/>
        <w:rPr>
          <w:rFonts w:ascii="Times New Roman" w:eastAsiaTheme="minorHAnsi" w:hAnsi="Times New Roman" w:cs="Times New Roman"/>
          <w:color w:val="auto"/>
          <w:sz w:val="24"/>
          <w:szCs w:val="28"/>
        </w:rPr>
      </w:pPr>
    </w:p>
    <w:p w:rsidR="0047126E" w:rsidRPr="0047126E" w:rsidRDefault="0047126E" w:rsidP="0047126E"/>
    <w:p w:rsidR="00B0591A" w:rsidRPr="009E2226" w:rsidRDefault="00077A66" w:rsidP="00077A66">
      <w:pPr>
        <w:pStyle w:val="Heading1"/>
        <w:jc w:val="center"/>
        <w:rPr>
          <w:szCs w:val="24"/>
        </w:rPr>
      </w:pPr>
      <w:bookmarkStart w:id="1" w:name="_Toc126565516"/>
      <w:bookmarkEnd w:id="0"/>
      <w:r w:rsidRPr="00077A66">
        <w:lastRenderedPageBreak/>
        <w:t>Introduction</w:t>
      </w:r>
      <w:bookmarkEnd w:id="1"/>
      <w:r>
        <w:t xml:space="preserve"> </w:t>
      </w:r>
    </w:p>
    <w:p w:rsidR="009D1FA0" w:rsidRPr="009E2226" w:rsidRDefault="00B0591A" w:rsidP="00077A66">
      <w:pPr>
        <w:pStyle w:val="Heading2"/>
      </w:pPr>
      <w:bookmarkStart w:id="2" w:name="_Toc124111598"/>
      <w:bookmarkStart w:id="3" w:name="_Toc126565517"/>
      <w:r w:rsidRPr="009E2226">
        <w:t>Abstract</w:t>
      </w:r>
      <w:bookmarkEnd w:id="2"/>
      <w:bookmarkEnd w:id="3"/>
      <w:r w:rsidR="00077A66">
        <w:t xml:space="preserve"> </w:t>
      </w:r>
    </w:p>
    <w:p w:rsidR="00C91317" w:rsidRPr="009E2226" w:rsidRDefault="00436AA9" w:rsidP="009E2226">
      <w:pPr>
        <w:spacing w:line="360" w:lineRule="auto"/>
        <w:rPr>
          <w:szCs w:val="24"/>
        </w:rPr>
      </w:pPr>
      <w:r w:rsidRPr="009E2226">
        <w:rPr>
          <w:szCs w:val="24"/>
        </w:rPr>
        <w:t>(</w:t>
      </w:r>
      <w:r w:rsidR="00E03F73" w:rsidRPr="009E2226">
        <w:rPr>
          <w:szCs w:val="24"/>
        </w:rPr>
        <w:t>Shining liquid soap advertisement) is typ</w:t>
      </w:r>
      <w:r w:rsidR="00AB3632" w:rsidRPr="009E2226">
        <w:rPr>
          <w:szCs w:val="24"/>
        </w:rPr>
        <w:t xml:space="preserve">e of soap that is in liquid </w:t>
      </w:r>
      <w:r w:rsidR="00FB13D5" w:rsidRPr="009E2226">
        <w:rPr>
          <w:szCs w:val="24"/>
        </w:rPr>
        <w:t>form. As</w:t>
      </w:r>
      <w:r w:rsidR="0023643F" w:rsidRPr="009E2226">
        <w:rPr>
          <w:szCs w:val="24"/>
        </w:rPr>
        <w:t xml:space="preserve"> members of group number four we decide to create an advertise</w:t>
      </w:r>
      <w:r w:rsidR="00FB13D5" w:rsidRPr="009E2226">
        <w:rPr>
          <w:szCs w:val="24"/>
        </w:rPr>
        <w:t>ment</w:t>
      </w:r>
      <w:r w:rsidR="0023643F" w:rsidRPr="009E2226">
        <w:rPr>
          <w:szCs w:val="24"/>
        </w:rPr>
        <w:t xml:space="preserve"> of this type of so</w:t>
      </w:r>
      <w:r w:rsidR="00932642" w:rsidRPr="009E2226">
        <w:rPr>
          <w:szCs w:val="24"/>
        </w:rPr>
        <w:t>a</w:t>
      </w:r>
      <w:r w:rsidR="0023643F" w:rsidRPr="009E2226">
        <w:rPr>
          <w:szCs w:val="24"/>
        </w:rPr>
        <w:t xml:space="preserve">p. However there are many different </w:t>
      </w:r>
      <w:r w:rsidR="00FB13D5" w:rsidRPr="009E2226">
        <w:rPr>
          <w:szCs w:val="24"/>
        </w:rPr>
        <w:t>technologies that are used to create this advertisement</w:t>
      </w:r>
      <w:r w:rsidR="007C758C" w:rsidRPr="009E2226">
        <w:rPr>
          <w:szCs w:val="24"/>
        </w:rPr>
        <w:t>. This advertisement is in form of a short video clip that shows the product</w:t>
      </w:r>
      <w:r w:rsidR="00932642" w:rsidRPr="009E2226">
        <w:rPr>
          <w:szCs w:val="24"/>
        </w:rPr>
        <w:t xml:space="preserve">, how </w:t>
      </w:r>
      <w:r w:rsidR="00C91317" w:rsidRPr="009E2226">
        <w:rPr>
          <w:szCs w:val="24"/>
        </w:rPr>
        <w:t>the product look like as well as the ingredients that found or form this type of product</w:t>
      </w:r>
      <w:r w:rsidR="00932642" w:rsidRPr="009E2226">
        <w:rPr>
          <w:szCs w:val="24"/>
        </w:rPr>
        <w:t xml:space="preserve">. Advertise like this helps organizations or companies that are specifically deals with production or supplies of such type of products </w:t>
      </w:r>
    </w:p>
    <w:p w:rsidR="00C75EE9" w:rsidRPr="009E2226" w:rsidRDefault="00D9480E" w:rsidP="009E2226">
      <w:pPr>
        <w:spacing w:line="360" w:lineRule="auto"/>
        <w:rPr>
          <w:szCs w:val="24"/>
        </w:rPr>
      </w:pPr>
      <w:r w:rsidRPr="009E2226">
        <w:rPr>
          <w:szCs w:val="24"/>
        </w:rPr>
        <w:t xml:space="preserve">This Documentation gives details of the development process of </w:t>
      </w:r>
      <w:r w:rsidR="00020CD5" w:rsidRPr="009E2226">
        <w:rPr>
          <w:szCs w:val="24"/>
        </w:rPr>
        <w:t>a</w:t>
      </w:r>
      <w:r w:rsidR="00C75EE9" w:rsidRPr="009E2226">
        <w:rPr>
          <w:szCs w:val="24"/>
        </w:rPr>
        <w:t xml:space="preserve"> creation of this add</w:t>
      </w:r>
      <w:r w:rsidR="00630310" w:rsidRPr="009E2226">
        <w:rPr>
          <w:szCs w:val="24"/>
        </w:rPr>
        <w:t xml:space="preserve"> to be used within a higher or more advanced establishments as well as </w:t>
      </w:r>
      <w:r w:rsidR="00FD041C" w:rsidRPr="009E2226">
        <w:rPr>
          <w:szCs w:val="24"/>
        </w:rPr>
        <w:t>companies. Advertisements like this help to make more profits to the companies as well as people that are responsible to create such advertisement</w:t>
      </w:r>
    </w:p>
    <w:p w:rsidR="00C82420" w:rsidRPr="009E2226" w:rsidRDefault="00C82420" w:rsidP="009E2226">
      <w:pPr>
        <w:spacing w:line="360" w:lineRule="auto"/>
        <w:rPr>
          <w:szCs w:val="24"/>
        </w:rPr>
      </w:pPr>
      <w:r w:rsidRPr="009E2226">
        <w:rPr>
          <w:szCs w:val="24"/>
        </w:rPr>
        <w:t>Products like this are used on a daily basis, and</w:t>
      </w:r>
      <w:r w:rsidR="00E571DA" w:rsidRPr="009E2226">
        <w:rPr>
          <w:szCs w:val="24"/>
        </w:rPr>
        <w:t xml:space="preserve"> availability of advertisement like this have</w:t>
      </w:r>
      <w:r w:rsidRPr="009E2226">
        <w:rPr>
          <w:szCs w:val="24"/>
        </w:rPr>
        <w:t xml:space="preserve"> made our lives easier.</w:t>
      </w:r>
      <w:r w:rsidR="00E571DA" w:rsidRPr="009E2226">
        <w:rPr>
          <w:szCs w:val="24"/>
        </w:rPr>
        <w:t xml:space="preserve"> Users are aware of availability of products as well as components that are used to create such products</w:t>
      </w:r>
      <w:r w:rsidR="00C42000" w:rsidRPr="009E2226">
        <w:rPr>
          <w:szCs w:val="24"/>
        </w:rPr>
        <w:t>.</w:t>
      </w:r>
    </w:p>
    <w:p w:rsidR="006307A9" w:rsidRPr="009E2226" w:rsidRDefault="00C87971" w:rsidP="009E2226">
      <w:pPr>
        <w:spacing w:line="360" w:lineRule="auto"/>
        <w:rPr>
          <w:szCs w:val="24"/>
        </w:rPr>
      </w:pPr>
      <w:r w:rsidRPr="009E2226">
        <w:rPr>
          <w:szCs w:val="24"/>
        </w:rPr>
        <w:t xml:space="preserve">In general, the soap and detergent industry has not integrated backwards toward their raw materials. Basic raw materials come from a host of supplier companies. Caustic, fats, </w:t>
      </w:r>
      <w:r w:rsidR="008F33BA" w:rsidRPr="009E2226">
        <w:rPr>
          <w:szCs w:val="24"/>
        </w:rPr>
        <w:t>and oils for soap making come fr</w:t>
      </w:r>
      <w:r w:rsidRPr="009E2226">
        <w:rPr>
          <w:szCs w:val="24"/>
        </w:rPr>
        <w:t>om chemical and agricultural processors, although some companies do own coconut plantations.</w:t>
      </w:r>
    </w:p>
    <w:p w:rsidR="006307A9" w:rsidRPr="009E2226" w:rsidRDefault="00DE3390" w:rsidP="009E2226">
      <w:pPr>
        <w:spacing w:line="360" w:lineRule="auto"/>
        <w:rPr>
          <w:szCs w:val="24"/>
        </w:rPr>
      </w:pPr>
      <w:r w:rsidRPr="009E2226">
        <w:rPr>
          <w:szCs w:val="24"/>
        </w:rPr>
        <w:t xml:space="preserve">It is fairly common for the major companies to contract with other companies for toll processing. In these arrangements the soap and detergent company will buy synthetic detergent bases, send them to a second company for reaction, and have the product returned for further compounding. For example, detergent alcohols may be bought by a soap and detergent company and then toll </w:t>
      </w:r>
      <w:r w:rsidR="00871CA1" w:rsidRPr="009E2226">
        <w:rPr>
          <w:szCs w:val="24"/>
        </w:rPr>
        <w:t>ethylated</w:t>
      </w:r>
      <w:r w:rsidRPr="009E2226">
        <w:rPr>
          <w:szCs w:val="24"/>
        </w:rPr>
        <w:t xml:space="preserve"> by a petrochemical company and returned to the soap and detergent company for further processing.</w:t>
      </w:r>
    </w:p>
    <w:p w:rsidR="006307A9" w:rsidRPr="009E2226" w:rsidRDefault="006307A9" w:rsidP="009E2226">
      <w:pPr>
        <w:spacing w:line="360" w:lineRule="auto"/>
        <w:rPr>
          <w:szCs w:val="24"/>
        </w:rPr>
      </w:pPr>
    </w:p>
    <w:p w:rsidR="006307A9" w:rsidRPr="009E2226" w:rsidRDefault="00077A66" w:rsidP="009E2226">
      <w:pPr>
        <w:spacing w:line="360" w:lineRule="auto"/>
        <w:rPr>
          <w:szCs w:val="24"/>
        </w:rPr>
      </w:pPr>
      <w:r>
        <w:rPr>
          <w:szCs w:val="24"/>
        </w:rPr>
        <w:t xml:space="preserve"> </w:t>
      </w:r>
    </w:p>
    <w:p w:rsidR="00916412" w:rsidRPr="009E2226" w:rsidRDefault="006307A9" w:rsidP="00077A66">
      <w:pPr>
        <w:pStyle w:val="Heading2"/>
        <w:rPr>
          <w:szCs w:val="24"/>
        </w:rPr>
      </w:pPr>
      <w:bookmarkStart w:id="4" w:name="_Toc124111601"/>
      <w:bookmarkStart w:id="5" w:name="_Toc126565518"/>
      <w:r w:rsidRPr="00077A66">
        <w:lastRenderedPageBreak/>
        <w:t>OBJECTIVES</w:t>
      </w:r>
      <w:bookmarkEnd w:id="4"/>
      <w:bookmarkEnd w:id="5"/>
      <w:r w:rsidR="00077A66">
        <w:t xml:space="preserve"> </w:t>
      </w:r>
    </w:p>
    <w:p w:rsidR="008C0EFE" w:rsidRPr="009E2226" w:rsidRDefault="006954C8" w:rsidP="009E2226">
      <w:pPr>
        <w:spacing w:line="360" w:lineRule="auto"/>
        <w:rPr>
          <w:szCs w:val="24"/>
        </w:rPr>
      </w:pPr>
      <w:r w:rsidRPr="009E2226">
        <w:rPr>
          <w:szCs w:val="24"/>
        </w:rPr>
        <w:t>Objectives of our advertisement is to make sure the product that we are advertise to reach as many people as we can as well as  user to buy the product</w:t>
      </w:r>
      <w:r w:rsidR="00B65786" w:rsidRPr="009E2226">
        <w:rPr>
          <w:szCs w:val="24"/>
        </w:rPr>
        <w:t xml:space="preserve"> .with proper technology this advertisement is very simple to create as well as to convey the message to the intended people </w:t>
      </w:r>
    </w:p>
    <w:p w:rsidR="00E72C42" w:rsidRPr="009E2226" w:rsidRDefault="00E72C42" w:rsidP="009E2226">
      <w:pPr>
        <w:spacing w:line="360" w:lineRule="auto"/>
        <w:rPr>
          <w:szCs w:val="24"/>
        </w:rPr>
      </w:pPr>
      <w:r w:rsidRPr="009E2226">
        <w:rPr>
          <w:szCs w:val="24"/>
        </w:rPr>
        <w:t>Liquid soap can be formulated with entirely different organic and inorganic chemicals to exhibit the same cleaning power or have the same biodegradability. They also can be formulated to:</w:t>
      </w:r>
    </w:p>
    <w:p w:rsidR="00744E52" w:rsidRPr="009E2226" w:rsidRDefault="00744E52" w:rsidP="009E2226">
      <w:pPr>
        <w:spacing w:line="360" w:lineRule="auto"/>
        <w:rPr>
          <w:szCs w:val="24"/>
        </w:rPr>
      </w:pPr>
      <w:r w:rsidRPr="009E2226">
        <w:rPr>
          <w:szCs w:val="24"/>
        </w:rPr>
        <w:t>1. Maximize cleaning power</w:t>
      </w:r>
    </w:p>
    <w:p w:rsidR="00744E52" w:rsidRPr="009E2226" w:rsidRDefault="00744E52" w:rsidP="009E2226">
      <w:pPr>
        <w:spacing w:line="360" w:lineRule="auto"/>
        <w:rPr>
          <w:szCs w:val="24"/>
        </w:rPr>
      </w:pPr>
      <w:r w:rsidRPr="009E2226">
        <w:rPr>
          <w:szCs w:val="24"/>
        </w:rPr>
        <w:t xml:space="preserve"> 2. Maximize biodegradability</w:t>
      </w:r>
    </w:p>
    <w:p w:rsidR="00744E52" w:rsidRPr="009E2226" w:rsidRDefault="00744E52" w:rsidP="009E2226">
      <w:pPr>
        <w:spacing w:line="360" w:lineRule="auto"/>
        <w:rPr>
          <w:szCs w:val="24"/>
        </w:rPr>
      </w:pPr>
      <w:r w:rsidRPr="009E2226">
        <w:rPr>
          <w:szCs w:val="24"/>
        </w:rPr>
        <w:t xml:space="preserve"> 3. Minimize eutrophication potential in a spec</w:t>
      </w:r>
      <w:r w:rsidR="006B7D8F" w:rsidRPr="009E2226">
        <w:rPr>
          <w:szCs w:val="24"/>
        </w:rPr>
        <w:t>ific receiving water.</w:t>
      </w:r>
    </w:p>
    <w:p w:rsidR="007E6FF2" w:rsidRPr="009E2226" w:rsidRDefault="00744E52" w:rsidP="009E2226">
      <w:pPr>
        <w:spacing w:line="360" w:lineRule="auto"/>
        <w:rPr>
          <w:szCs w:val="24"/>
        </w:rPr>
      </w:pPr>
      <w:r w:rsidRPr="009E2226">
        <w:rPr>
          <w:szCs w:val="24"/>
        </w:rPr>
        <w:t>4. Ma</w:t>
      </w:r>
      <w:r w:rsidR="006B7D8F" w:rsidRPr="009E2226">
        <w:rPr>
          <w:szCs w:val="24"/>
        </w:rPr>
        <w:t>ximize cleaning power/unit cost.</w:t>
      </w:r>
    </w:p>
    <w:p w:rsidR="008C0EFE" w:rsidRPr="009E2226" w:rsidRDefault="00744E52" w:rsidP="009E2226">
      <w:pPr>
        <w:spacing w:line="360" w:lineRule="auto"/>
        <w:rPr>
          <w:szCs w:val="24"/>
        </w:rPr>
      </w:pPr>
      <w:r w:rsidRPr="009E2226">
        <w:rPr>
          <w:szCs w:val="24"/>
        </w:rPr>
        <w:t>5. Minimize air or water pollutants and solid wastes arising from the manufacturing processes.</w:t>
      </w:r>
    </w:p>
    <w:p w:rsidR="006B7D8F" w:rsidRPr="009E2226" w:rsidRDefault="006B7D8F" w:rsidP="009E2226">
      <w:pPr>
        <w:spacing w:line="360" w:lineRule="auto"/>
        <w:rPr>
          <w:szCs w:val="24"/>
        </w:rPr>
      </w:pPr>
      <w:r w:rsidRPr="009E2226">
        <w:rPr>
          <w:szCs w:val="24"/>
        </w:rPr>
        <w:t>6. To make user people are using good and quality products.</w:t>
      </w:r>
    </w:p>
    <w:p w:rsidR="006B7D8F" w:rsidRPr="009E2226" w:rsidRDefault="00523A27" w:rsidP="009E2226">
      <w:pPr>
        <w:spacing w:line="360" w:lineRule="auto"/>
        <w:rPr>
          <w:szCs w:val="24"/>
        </w:rPr>
      </w:pPr>
      <w:r w:rsidRPr="009E2226">
        <w:rPr>
          <w:szCs w:val="24"/>
        </w:rPr>
        <w:t>7. To</w:t>
      </w:r>
      <w:r w:rsidR="006B7D8F" w:rsidRPr="009E2226">
        <w:rPr>
          <w:szCs w:val="24"/>
        </w:rPr>
        <w:t xml:space="preserve"> protect thousands of user’s skin health</w:t>
      </w:r>
    </w:p>
    <w:p w:rsidR="006D7900" w:rsidRPr="009E2226" w:rsidRDefault="003053AF" w:rsidP="009E2226">
      <w:pPr>
        <w:spacing w:line="360" w:lineRule="auto"/>
        <w:rPr>
          <w:szCs w:val="24"/>
        </w:rPr>
      </w:pPr>
      <w:r w:rsidRPr="009E2226">
        <w:rPr>
          <w:szCs w:val="24"/>
        </w:rPr>
        <w:t>8. To</w:t>
      </w:r>
      <w:r w:rsidR="006D7900" w:rsidRPr="009E2226">
        <w:rPr>
          <w:szCs w:val="24"/>
        </w:rPr>
        <w:t xml:space="preserve"> protect </w:t>
      </w:r>
      <w:r w:rsidRPr="009E2226">
        <w:rPr>
          <w:szCs w:val="24"/>
        </w:rPr>
        <w:t>others from</w:t>
      </w:r>
      <w:r w:rsidR="006D7900" w:rsidRPr="009E2226">
        <w:rPr>
          <w:szCs w:val="24"/>
        </w:rPr>
        <w:t xml:space="preserve"> a rage of infectious diseases</w:t>
      </w:r>
    </w:p>
    <w:p w:rsidR="00296E51" w:rsidRPr="009E2226" w:rsidRDefault="00E1533A" w:rsidP="00077A66">
      <w:pPr>
        <w:spacing w:line="360" w:lineRule="auto"/>
        <w:rPr>
          <w:szCs w:val="24"/>
        </w:rPr>
      </w:pPr>
      <w:r w:rsidRPr="009E2226">
        <w:rPr>
          <w:szCs w:val="24"/>
        </w:rPr>
        <w:t>9. To prevent and remove the growth of bacteria</w:t>
      </w:r>
      <w:r w:rsidR="00077A66">
        <w:rPr>
          <w:szCs w:val="24"/>
        </w:rPr>
        <w:t xml:space="preserve"> </w:t>
      </w:r>
    </w:p>
    <w:p w:rsidR="006B2FFC" w:rsidRPr="009E2226" w:rsidRDefault="009F7944" w:rsidP="00077A66">
      <w:pPr>
        <w:pStyle w:val="Heading2"/>
        <w:rPr>
          <w:szCs w:val="24"/>
        </w:rPr>
      </w:pPr>
      <w:bookmarkStart w:id="6" w:name="_Toc126565519"/>
      <w:r w:rsidRPr="00077A66">
        <w:t>Technology used</w:t>
      </w:r>
      <w:bookmarkEnd w:id="6"/>
      <w:r w:rsidR="00077A66">
        <w:t xml:space="preserve"> </w:t>
      </w:r>
    </w:p>
    <w:p w:rsidR="008C0EFE" w:rsidRPr="009E2226" w:rsidRDefault="008C0EFE" w:rsidP="009E2226">
      <w:pPr>
        <w:spacing w:line="360" w:lineRule="auto"/>
        <w:rPr>
          <w:szCs w:val="24"/>
        </w:rPr>
      </w:pPr>
      <w:r w:rsidRPr="009E2226">
        <w:rPr>
          <w:szCs w:val="24"/>
        </w:rPr>
        <w:t>The technology used to create such advertisement are including AA logo, movavi video editor.</w:t>
      </w:r>
    </w:p>
    <w:p w:rsidR="008C0EFE" w:rsidRPr="009E2226" w:rsidRDefault="008C0EFE" w:rsidP="009E2226">
      <w:pPr>
        <w:spacing w:line="360" w:lineRule="auto"/>
        <w:rPr>
          <w:szCs w:val="24"/>
        </w:rPr>
      </w:pPr>
      <w:r w:rsidRPr="009E2226">
        <w:rPr>
          <w:szCs w:val="24"/>
        </w:rPr>
        <w:t xml:space="preserve">AA logo was used to create posters, vector as well as images that will appear to the </w:t>
      </w:r>
      <w:r w:rsidR="00FE251A" w:rsidRPr="009E2226">
        <w:rPr>
          <w:szCs w:val="24"/>
        </w:rPr>
        <w:t>advertise</w:t>
      </w:r>
      <w:r w:rsidR="00FE251A">
        <w:rPr>
          <w:szCs w:val="24"/>
        </w:rPr>
        <w:t>ment t</w:t>
      </w:r>
      <w:r w:rsidRPr="009E2226">
        <w:rPr>
          <w:szCs w:val="24"/>
        </w:rPr>
        <w:t xml:space="preserve"> also movavi video editor was used to create a video slides as well as animation. That are in the advertisement</w:t>
      </w:r>
    </w:p>
    <w:p w:rsidR="0059020D" w:rsidRPr="009E2226" w:rsidRDefault="0054637D" w:rsidP="00077A66">
      <w:pPr>
        <w:pStyle w:val="Heading3"/>
      </w:pPr>
      <w:bookmarkStart w:id="7" w:name="_Toc126565520"/>
      <w:r w:rsidRPr="00077A66">
        <w:t>AA</w:t>
      </w:r>
      <w:r w:rsidR="00FA26D2" w:rsidRPr="00077A66">
        <w:t>A</w:t>
      </w:r>
      <w:r w:rsidRPr="00077A66">
        <w:t xml:space="preserve"> logo</w:t>
      </w:r>
      <w:bookmarkEnd w:id="7"/>
    </w:p>
    <w:p w:rsidR="008C0EFE" w:rsidRPr="009E2226" w:rsidRDefault="001F600A" w:rsidP="009E2226">
      <w:pPr>
        <w:spacing w:line="360" w:lineRule="auto"/>
        <w:rPr>
          <w:szCs w:val="24"/>
        </w:rPr>
      </w:pPr>
      <w:r w:rsidRPr="009E2226">
        <w:rPr>
          <w:szCs w:val="24"/>
        </w:rPr>
        <w:t>Is</w:t>
      </w:r>
      <w:r w:rsidR="0054637D" w:rsidRPr="009E2226">
        <w:rPr>
          <w:szCs w:val="24"/>
        </w:rPr>
        <w:t xml:space="preserve"> a premium logo creation software used to make logo icons and templates, with AA you can create any types of website graphics or business graphics for high resolution </w:t>
      </w:r>
      <w:r w:rsidRPr="009E2226">
        <w:rPr>
          <w:szCs w:val="24"/>
        </w:rPr>
        <w:t>printing.</w:t>
      </w:r>
    </w:p>
    <w:p w:rsidR="005A6580" w:rsidRPr="009E2226" w:rsidRDefault="005A6580" w:rsidP="009E2226">
      <w:pPr>
        <w:spacing w:line="360" w:lineRule="auto"/>
        <w:rPr>
          <w:szCs w:val="24"/>
        </w:rPr>
      </w:pPr>
      <w:r w:rsidRPr="009E2226">
        <w:rPr>
          <w:szCs w:val="24"/>
        </w:rPr>
        <w:t>Custom t-shirt designing, logo, button, banner for website designing and other stationary staffs can be designed and created through AA logo</w:t>
      </w:r>
    </w:p>
    <w:p w:rsidR="007746A5" w:rsidRPr="009E2226" w:rsidRDefault="005A6580" w:rsidP="009E2226">
      <w:pPr>
        <w:spacing w:line="360" w:lineRule="auto"/>
        <w:rPr>
          <w:szCs w:val="24"/>
        </w:rPr>
      </w:pPr>
      <w:r w:rsidRPr="009E2226">
        <w:rPr>
          <w:szCs w:val="24"/>
        </w:rPr>
        <w:lastRenderedPageBreak/>
        <w:t>As for our advertisement we used AA logo to create logos, poster as well as images that have used in the video sliding of our project</w:t>
      </w:r>
    </w:p>
    <w:p w:rsidR="007746A5" w:rsidRPr="009E2226" w:rsidRDefault="007746A5" w:rsidP="009E2226">
      <w:pPr>
        <w:spacing w:line="360" w:lineRule="auto"/>
        <w:rPr>
          <w:szCs w:val="24"/>
        </w:rPr>
      </w:pPr>
    </w:p>
    <w:p w:rsidR="0004791D" w:rsidRDefault="00154B4F" w:rsidP="0004791D">
      <w:pPr>
        <w:keepNext/>
        <w:spacing w:line="360" w:lineRule="auto"/>
        <w:jc w:val="center"/>
      </w:pPr>
      <w:r>
        <w:rPr>
          <w:noProof/>
          <w:szCs w:val="24"/>
        </w:rPr>
        <w:drawing>
          <wp:inline distT="0" distB="0" distL="0" distR="0">
            <wp:extent cx="59436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552700"/>
                    </a:xfrm>
                    <a:prstGeom prst="rect">
                      <a:avLst/>
                    </a:prstGeom>
                  </pic:spPr>
                </pic:pic>
              </a:graphicData>
            </a:graphic>
          </wp:inline>
        </w:drawing>
      </w:r>
    </w:p>
    <w:p w:rsidR="00AF5CE5" w:rsidRDefault="0004791D" w:rsidP="0004791D">
      <w:pPr>
        <w:pStyle w:val="Caption"/>
        <w:jc w:val="center"/>
      </w:pPr>
      <w:r>
        <w:t xml:space="preserve">Figure </w:t>
      </w:r>
      <w:fldSimple w:instr=" SEQ Figure \* ARABIC ">
        <w:r w:rsidR="00A65232">
          <w:rPr>
            <w:noProof/>
          </w:rPr>
          <w:t>1</w:t>
        </w:r>
      </w:fldSimple>
    </w:p>
    <w:p w:rsidR="004207D1" w:rsidRPr="009E2226" w:rsidRDefault="004207D1" w:rsidP="009E2226">
      <w:pPr>
        <w:spacing w:line="360" w:lineRule="auto"/>
        <w:rPr>
          <w:szCs w:val="24"/>
        </w:rPr>
      </w:pPr>
    </w:p>
    <w:p w:rsidR="009F13D7" w:rsidRPr="009E2226" w:rsidRDefault="0059020D" w:rsidP="00077A66">
      <w:pPr>
        <w:pStyle w:val="Heading3"/>
      </w:pPr>
      <w:bookmarkStart w:id="8" w:name="_Toc126565521"/>
      <w:r w:rsidRPr="009E2226">
        <w:t>Movavi video editor</w:t>
      </w:r>
      <w:bookmarkEnd w:id="8"/>
      <w:r w:rsidR="00077A66">
        <w:t xml:space="preserve"> </w:t>
      </w:r>
    </w:p>
    <w:p w:rsidR="0059020D" w:rsidRPr="009E2226" w:rsidRDefault="0059020D" w:rsidP="009E2226">
      <w:pPr>
        <w:spacing w:line="360" w:lineRule="auto"/>
        <w:rPr>
          <w:szCs w:val="24"/>
        </w:rPr>
      </w:pPr>
      <w:r w:rsidRPr="009E2226">
        <w:rPr>
          <w:szCs w:val="24"/>
        </w:rPr>
        <w:t xml:space="preserve">Movavi video editor is the perfect software tool to bring your creative ideas in life and </w:t>
      </w:r>
      <w:r w:rsidR="009F13D7" w:rsidRPr="009E2226">
        <w:rPr>
          <w:szCs w:val="24"/>
        </w:rPr>
        <w:t>share</w:t>
      </w:r>
      <w:r w:rsidRPr="009E2226">
        <w:rPr>
          <w:szCs w:val="24"/>
        </w:rPr>
        <w:t xml:space="preserve"> with the world</w:t>
      </w:r>
      <w:r w:rsidR="009F13D7" w:rsidRPr="009E2226">
        <w:rPr>
          <w:szCs w:val="24"/>
        </w:rPr>
        <w:t>. It helps to create videos with special effects, key frame animation and ready-made intros</w:t>
      </w:r>
      <w:r w:rsidR="00AB3826" w:rsidRPr="009E2226">
        <w:rPr>
          <w:szCs w:val="24"/>
        </w:rPr>
        <w:t xml:space="preserve">. It’s easy to create background of the video </w:t>
      </w:r>
      <w:r w:rsidR="007935B2" w:rsidRPr="009E2226">
        <w:rPr>
          <w:szCs w:val="24"/>
        </w:rPr>
        <w:t>clips as</w:t>
      </w:r>
      <w:r w:rsidR="00AB3826" w:rsidRPr="009E2226">
        <w:rPr>
          <w:szCs w:val="24"/>
        </w:rPr>
        <w:t xml:space="preserve"> well as animation</w:t>
      </w:r>
    </w:p>
    <w:p w:rsidR="005430C1" w:rsidRPr="009E2226" w:rsidRDefault="005430C1" w:rsidP="009E2226">
      <w:pPr>
        <w:spacing w:line="360" w:lineRule="auto"/>
        <w:rPr>
          <w:szCs w:val="24"/>
        </w:rPr>
      </w:pPr>
      <w:r w:rsidRPr="009E2226">
        <w:rPr>
          <w:szCs w:val="24"/>
        </w:rPr>
        <w:t>Unlike other complex professional programs, movavi video editor doesn’t hide its broad capabilities beneath multiple layers of tabs and menus.</w:t>
      </w:r>
      <w:r w:rsidR="002F526B" w:rsidRPr="009E2226">
        <w:rPr>
          <w:szCs w:val="24"/>
        </w:rPr>
        <w:t>Movavi video editor have simple interface with intuitive controls.</w:t>
      </w:r>
    </w:p>
    <w:p w:rsidR="00FE2821" w:rsidRPr="009E2226" w:rsidRDefault="00FE2821" w:rsidP="009E2226">
      <w:pPr>
        <w:spacing w:line="360" w:lineRule="auto"/>
        <w:rPr>
          <w:szCs w:val="24"/>
        </w:rPr>
      </w:pPr>
    </w:p>
    <w:p w:rsidR="00FE2821" w:rsidRPr="009E2226" w:rsidRDefault="001B4FE3" w:rsidP="009E2226">
      <w:pPr>
        <w:spacing w:line="360" w:lineRule="auto"/>
        <w:rPr>
          <w:szCs w:val="24"/>
        </w:rPr>
      </w:pPr>
      <w:bookmarkStart w:id="9" w:name="_GoBack"/>
      <w:r>
        <w:rPr>
          <w:noProof/>
          <w:szCs w:val="24"/>
        </w:rPr>
        <w:lastRenderedPageBreak/>
        <w:drawing>
          <wp:inline distT="0" distB="0" distL="0" distR="0">
            <wp:extent cx="630555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05550" cy="4013200"/>
                    </a:xfrm>
                    <a:prstGeom prst="rect">
                      <a:avLst/>
                    </a:prstGeom>
                  </pic:spPr>
                </pic:pic>
              </a:graphicData>
            </a:graphic>
          </wp:inline>
        </w:drawing>
      </w:r>
      <w:bookmarkEnd w:id="9"/>
    </w:p>
    <w:p w:rsidR="00A65232" w:rsidRDefault="00A65232" w:rsidP="00A65232">
      <w:pPr>
        <w:pStyle w:val="Heading3"/>
        <w:spacing w:line="360" w:lineRule="auto"/>
        <w:jc w:val="center"/>
      </w:pPr>
    </w:p>
    <w:p w:rsidR="007564D9" w:rsidRDefault="00A65232" w:rsidP="00A65232">
      <w:pPr>
        <w:pStyle w:val="Caption"/>
        <w:jc w:val="center"/>
      </w:pPr>
      <w:r>
        <w:t xml:space="preserve">Figure </w:t>
      </w:r>
      <w:fldSimple w:instr=" SEQ Figure \* ARABIC ">
        <w:r>
          <w:rPr>
            <w:noProof/>
          </w:rPr>
          <w:t>2</w:t>
        </w:r>
      </w:fldSimple>
    </w:p>
    <w:p w:rsidR="00DB61A3" w:rsidRDefault="0060040A" w:rsidP="005F5ECA">
      <w:pPr>
        <w:spacing w:line="360" w:lineRule="auto"/>
        <w:rPr>
          <w:szCs w:val="24"/>
        </w:rPr>
      </w:pPr>
      <w:r>
        <w:rPr>
          <w:szCs w:val="24"/>
        </w:rPr>
        <w:t xml:space="preserve"> </w:t>
      </w:r>
    </w:p>
    <w:p w:rsidR="006601E2" w:rsidRPr="006601E2" w:rsidRDefault="00DB61A3" w:rsidP="00077A66">
      <w:pPr>
        <w:pStyle w:val="Heading2"/>
      </w:pPr>
      <w:bookmarkStart w:id="10" w:name="_Toc126565522"/>
      <w:r w:rsidRPr="006C7911">
        <w:t>CONCLUSION</w:t>
      </w:r>
      <w:bookmarkEnd w:id="10"/>
      <w:r w:rsidR="00077A66">
        <w:t xml:space="preserve"> </w:t>
      </w:r>
    </w:p>
    <w:p w:rsidR="00DB61A3" w:rsidRPr="00C75EE9" w:rsidRDefault="006601E2" w:rsidP="00C77FBF">
      <w:pPr>
        <w:spacing w:line="360" w:lineRule="auto"/>
        <w:rPr>
          <w:szCs w:val="24"/>
        </w:rPr>
      </w:pPr>
      <w:r>
        <w:rPr>
          <w:szCs w:val="24"/>
        </w:rPr>
        <w:t>In creations of project like this as a group helps us to gain a lot of knowledge during the process because in doing so we were able to lean different software as well as application such as AA</w:t>
      </w:r>
      <w:r w:rsidR="00FA26D2">
        <w:rPr>
          <w:szCs w:val="24"/>
        </w:rPr>
        <w:t>A</w:t>
      </w:r>
      <w:r>
        <w:rPr>
          <w:szCs w:val="24"/>
        </w:rPr>
        <w:t>logo that is used to create logos for graphics as well as movavi video editor .doing group projects like this is very fun also it strengthening our bond in learning computer graphics.</w:t>
      </w:r>
      <w:r w:rsidR="00095A71">
        <w:rPr>
          <w:szCs w:val="24"/>
        </w:rPr>
        <w:t xml:space="preserve"> We are looking forward to do more computer graphic projects in the </w:t>
      </w:r>
      <w:r w:rsidR="00940BF8">
        <w:rPr>
          <w:szCs w:val="24"/>
        </w:rPr>
        <w:t>future,</w:t>
      </w:r>
      <w:r w:rsidR="00095A71">
        <w:rPr>
          <w:szCs w:val="24"/>
        </w:rPr>
        <w:t xml:space="preserve"> by leaning this and gain its knowledge well pay off and we will be able to earn income.</w:t>
      </w:r>
    </w:p>
    <w:sectPr w:rsidR="00DB61A3" w:rsidRPr="00C75EE9" w:rsidSect="00496BC7">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1701C"/>
    <w:rsid w:val="00020956"/>
    <w:rsid w:val="00020CD5"/>
    <w:rsid w:val="00042926"/>
    <w:rsid w:val="00044947"/>
    <w:rsid w:val="0004791D"/>
    <w:rsid w:val="00077A66"/>
    <w:rsid w:val="00095A71"/>
    <w:rsid w:val="00122D6F"/>
    <w:rsid w:val="00154B4F"/>
    <w:rsid w:val="001B4FE3"/>
    <w:rsid w:val="001E35E8"/>
    <w:rsid w:val="001F600A"/>
    <w:rsid w:val="0023643F"/>
    <w:rsid w:val="00296E51"/>
    <w:rsid w:val="002F526B"/>
    <w:rsid w:val="003053AF"/>
    <w:rsid w:val="0034596A"/>
    <w:rsid w:val="00367060"/>
    <w:rsid w:val="003E2916"/>
    <w:rsid w:val="00412206"/>
    <w:rsid w:val="004207D1"/>
    <w:rsid w:val="00436AA9"/>
    <w:rsid w:val="00446B84"/>
    <w:rsid w:val="0047126E"/>
    <w:rsid w:val="00480A99"/>
    <w:rsid w:val="00496BC7"/>
    <w:rsid w:val="004A675C"/>
    <w:rsid w:val="004F5E97"/>
    <w:rsid w:val="00500ECE"/>
    <w:rsid w:val="005050B9"/>
    <w:rsid w:val="00523A27"/>
    <w:rsid w:val="005430C1"/>
    <w:rsid w:val="0054637D"/>
    <w:rsid w:val="005706F1"/>
    <w:rsid w:val="0059020D"/>
    <w:rsid w:val="005A6580"/>
    <w:rsid w:val="005F5ECA"/>
    <w:rsid w:val="0060040A"/>
    <w:rsid w:val="00622F8E"/>
    <w:rsid w:val="00630310"/>
    <w:rsid w:val="006307A9"/>
    <w:rsid w:val="006601E2"/>
    <w:rsid w:val="006954C8"/>
    <w:rsid w:val="006B2FFC"/>
    <w:rsid w:val="006B7D8F"/>
    <w:rsid w:val="006C7911"/>
    <w:rsid w:val="006D7900"/>
    <w:rsid w:val="00724195"/>
    <w:rsid w:val="00744E52"/>
    <w:rsid w:val="007453C8"/>
    <w:rsid w:val="00746109"/>
    <w:rsid w:val="007564D9"/>
    <w:rsid w:val="0076302F"/>
    <w:rsid w:val="007746A5"/>
    <w:rsid w:val="007935B2"/>
    <w:rsid w:val="007C758C"/>
    <w:rsid w:val="007D2FAD"/>
    <w:rsid w:val="007E6FF2"/>
    <w:rsid w:val="008132AC"/>
    <w:rsid w:val="00830136"/>
    <w:rsid w:val="0084248E"/>
    <w:rsid w:val="00845E86"/>
    <w:rsid w:val="00871CA1"/>
    <w:rsid w:val="0088215B"/>
    <w:rsid w:val="008C0EFE"/>
    <w:rsid w:val="008F33BA"/>
    <w:rsid w:val="00916412"/>
    <w:rsid w:val="00932642"/>
    <w:rsid w:val="00936C82"/>
    <w:rsid w:val="00940BF8"/>
    <w:rsid w:val="00976CD5"/>
    <w:rsid w:val="0099714E"/>
    <w:rsid w:val="009D1FA0"/>
    <w:rsid w:val="009D786C"/>
    <w:rsid w:val="009E2226"/>
    <w:rsid w:val="009F13D7"/>
    <w:rsid w:val="009F7944"/>
    <w:rsid w:val="00A65232"/>
    <w:rsid w:val="00AB3632"/>
    <w:rsid w:val="00AB3826"/>
    <w:rsid w:val="00AD7956"/>
    <w:rsid w:val="00AF5CE5"/>
    <w:rsid w:val="00B00C84"/>
    <w:rsid w:val="00B0591A"/>
    <w:rsid w:val="00B1701C"/>
    <w:rsid w:val="00B2573F"/>
    <w:rsid w:val="00B4244F"/>
    <w:rsid w:val="00B6148F"/>
    <w:rsid w:val="00B65786"/>
    <w:rsid w:val="00BE4492"/>
    <w:rsid w:val="00C24C5D"/>
    <w:rsid w:val="00C42000"/>
    <w:rsid w:val="00C75EE9"/>
    <w:rsid w:val="00C77FBF"/>
    <w:rsid w:val="00C82420"/>
    <w:rsid w:val="00C87971"/>
    <w:rsid w:val="00C91317"/>
    <w:rsid w:val="00CD5373"/>
    <w:rsid w:val="00CF2A3E"/>
    <w:rsid w:val="00CF5513"/>
    <w:rsid w:val="00D14951"/>
    <w:rsid w:val="00D673B8"/>
    <w:rsid w:val="00D9480E"/>
    <w:rsid w:val="00DA7EA9"/>
    <w:rsid w:val="00DB61A3"/>
    <w:rsid w:val="00DE3390"/>
    <w:rsid w:val="00E03F73"/>
    <w:rsid w:val="00E1533A"/>
    <w:rsid w:val="00E571DA"/>
    <w:rsid w:val="00E72C42"/>
    <w:rsid w:val="00EA460D"/>
    <w:rsid w:val="00F7736E"/>
    <w:rsid w:val="00F800D0"/>
    <w:rsid w:val="00FA027E"/>
    <w:rsid w:val="00FA26D2"/>
    <w:rsid w:val="00FB13D5"/>
    <w:rsid w:val="00FD041C"/>
    <w:rsid w:val="00FE251A"/>
    <w:rsid w:val="00FE2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01C"/>
  </w:style>
  <w:style w:type="paragraph" w:styleId="Heading1">
    <w:name w:val="heading 1"/>
    <w:basedOn w:val="Normal"/>
    <w:next w:val="Normal"/>
    <w:link w:val="Heading1Char"/>
    <w:uiPriority w:val="9"/>
    <w:qFormat/>
    <w:rsid w:val="00B059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07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020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077A6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59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07A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020D"/>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EA460D"/>
    <w:pPr>
      <w:outlineLvl w:val="9"/>
    </w:pPr>
  </w:style>
  <w:style w:type="paragraph" w:styleId="TOC1">
    <w:name w:val="toc 1"/>
    <w:basedOn w:val="Normal"/>
    <w:next w:val="Normal"/>
    <w:autoRedefine/>
    <w:uiPriority w:val="39"/>
    <w:unhideWhenUsed/>
    <w:rsid w:val="00EA460D"/>
    <w:pPr>
      <w:spacing w:after="100"/>
    </w:pPr>
  </w:style>
  <w:style w:type="paragraph" w:styleId="TOC2">
    <w:name w:val="toc 2"/>
    <w:basedOn w:val="Normal"/>
    <w:next w:val="Normal"/>
    <w:autoRedefine/>
    <w:uiPriority w:val="39"/>
    <w:unhideWhenUsed/>
    <w:rsid w:val="00EA460D"/>
    <w:pPr>
      <w:spacing w:after="100"/>
      <w:ind w:left="240"/>
    </w:pPr>
  </w:style>
  <w:style w:type="paragraph" w:styleId="TOC3">
    <w:name w:val="toc 3"/>
    <w:basedOn w:val="Normal"/>
    <w:next w:val="Normal"/>
    <w:autoRedefine/>
    <w:uiPriority w:val="39"/>
    <w:unhideWhenUsed/>
    <w:rsid w:val="00EA460D"/>
    <w:pPr>
      <w:spacing w:after="100"/>
      <w:ind w:left="480"/>
    </w:pPr>
  </w:style>
  <w:style w:type="character" w:styleId="Hyperlink">
    <w:name w:val="Hyperlink"/>
    <w:basedOn w:val="DefaultParagraphFont"/>
    <w:uiPriority w:val="99"/>
    <w:unhideWhenUsed/>
    <w:rsid w:val="00EA460D"/>
    <w:rPr>
      <w:color w:val="0563C1" w:themeColor="hyperlink"/>
      <w:u w:val="single"/>
    </w:rPr>
  </w:style>
  <w:style w:type="paragraph" w:styleId="Caption">
    <w:name w:val="caption"/>
    <w:basedOn w:val="Normal"/>
    <w:next w:val="Normal"/>
    <w:uiPriority w:val="35"/>
    <w:unhideWhenUsed/>
    <w:qFormat/>
    <w:rsid w:val="00622F8E"/>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A2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D2"/>
    <w:rPr>
      <w:rFonts w:ascii="Tahoma" w:hAnsi="Tahoma" w:cs="Tahoma"/>
      <w:sz w:val="16"/>
      <w:szCs w:val="16"/>
    </w:rPr>
  </w:style>
  <w:style w:type="character" w:customStyle="1" w:styleId="Heading4Char">
    <w:name w:val="Heading 4 Char"/>
    <w:basedOn w:val="DefaultParagraphFont"/>
    <w:link w:val="Heading4"/>
    <w:uiPriority w:val="9"/>
    <w:rsid w:val="00077A66"/>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F6FC-24C7-45DA-AA77-522A36B11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6</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dc:creator>
  <cp:keywords/>
  <dc:description/>
  <cp:lastModifiedBy>Soud</cp:lastModifiedBy>
  <cp:revision>123</cp:revision>
  <dcterms:created xsi:type="dcterms:W3CDTF">2023-01-18T11:47:00Z</dcterms:created>
  <dcterms:modified xsi:type="dcterms:W3CDTF">2023-02-06T05:47:00Z</dcterms:modified>
</cp:coreProperties>
</file>