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F45988" w:rsidRDefault="00F459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45988" w:rsidRDefault="00BA1A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F45988" w:rsidRDefault="00BA1A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F45988" w:rsidRDefault="00BA1A1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Основы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метапрограммирования</w:t>
      </w:r>
      <w:proofErr w:type="spellEnd"/>
    </w:p>
    <w:p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5988" w:rsidRPr="00AD61B5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AD61B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Ефимов Александр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80-201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:rsidR="00F45988" w:rsidRDefault="00BC55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 04.11</w:t>
      </w:r>
      <w:bookmarkStart w:id="0" w:name="_GoBack"/>
      <w:bookmarkEnd w:id="0"/>
      <w:r w:rsidR="00BA1A17">
        <w:rPr>
          <w:rFonts w:ascii="Times New Roman" w:eastAsia="Times New Roman" w:hAnsi="Times New Roman" w:cs="Times New Roman"/>
          <w:sz w:val="28"/>
          <w:szCs w:val="28"/>
          <w:highlight w:val="white"/>
        </w:rPr>
        <w:t>.2019</w:t>
      </w: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C621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:rsidR="00F45988" w:rsidRDefault="005C6218" w:rsidP="005C621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:rsidR="00F45988" w:rsidRDefault="00BA1A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>Параметром шаблона должен являться скалярный тип данных задающий тип данных для оси координат.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>Классы должны иметь публичные поля. Фигуры являются фигурами вращения. Для хранения координат фигур необходимо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шаблон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>Создать набор шаблонов, создающих функции, реализующие: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1.   </w:t>
      </w:r>
      <w:r w:rsidRPr="005C6218">
        <w:rPr>
          <w:rFonts w:ascii="Times New Roman" w:eastAsia="Times New Roman" w:hAnsi="Times New Roman" w:cs="Times New Roman"/>
          <w:sz w:val="28"/>
          <w:szCs w:val="28"/>
        </w:rPr>
        <w:tab/>
        <w:t>Вычисление геометрического центра фигуры;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2.   </w:t>
      </w:r>
      <w:r w:rsidRPr="005C6218">
        <w:rPr>
          <w:rFonts w:ascii="Times New Roman" w:eastAsia="Times New Roman" w:hAnsi="Times New Roman" w:cs="Times New Roman"/>
          <w:sz w:val="28"/>
          <w:szCs w:val="28"/>
        </w:rPr>
        <w:tab/>
        <w:t xml:space="preserve">Вывод в стандартный поток вывода </w:t>
      </w:r>
      <w:proofErr w:type="spellStart"/>
      <w:proofErr w:type="gramStart"/>
      <w:r w:rsidRPr="005C621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621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 координат вершин фигуры;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3.   </w:t>
      </w:r>
      <w:r w:rsidRPr="005C6218">
        <w:rPr>
          <w:rFonts w:ascii="Times New Roman" w:eastAsia="Times New Roman" w:hAnsi="Times New Roman" w:cs="Times New Roman"/>
          <w:sz w:val="28"/>
          <w:szCs w:val="28"/>
        </w:rPr>
        <w:tab/>
        <w:t>Вычисление площади фигуры;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Параметром шаблона должен являться тип класса фигуры </w:t>
      </w:r>
      <w:proofErr w:type="gramStart"/>
      <w:r w:rsidRPr="005C6218">
        <w:rPr>
          <w:rFonts w:ascii="Times New Roman" w:eastAsia="Times New Roman" w:hAnsi="Times New Roman" w:cs="Times New Roman"/>
          <w:sz w:val="28"/>
          <w:szCs w:val="28"/>
        </w:rPr>
        <w:t>( например</w:t>
      </w:r>
      <w:proofErr w:type="gramEnd"/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&gt;). Помимо самого класса фигуры, шаблонная функция должна уметь работать с 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. Например</w:t>
      </w:r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::</w:t>
      </w:r>
      <w:proofErr w:type="gram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tuple&lt;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::pair&lt;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int,int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&gt;, 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::pair&lt;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int,int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&gt;, 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::pair&lt;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int,int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&gt;&gt; </w:t>
      </w:r>
      <w:r w:rsidRPr="005C6218">
        <w:rPr>
          <w:rFonts w:ascii="Times New Roman" w:eastAsia="Times New Roman" w:hAnsi="Times New Roman" w:cs="Times New Roman"/>
          <w:sz w:val="28"/>
          <w:szCs w:val="28"/>
        </w:rPr>
        <w:t>должен</w:t>
      </w:r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5C6218">
        <w:rPr>
          <w:rFonts w:ascii="Times New Roman" w:eastAsia="Times New Roman" w:hAnsi="Times New Roman" w:cs="Times New Roman"/>
          <w:sz w:val="28"/>
          <w:szCs w:val="28"/>
        </w:rPr>
        <w:t>интерпретироваться</w:t>
      </w:r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5C6218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5C6218">
        <w:rPr>
          <w:rFonts w:ascii="Times New Roman" w:eastAsia="Times New Roman" w:hAnsi="Times New Roman" w:cs="Times New Roman"/>
          <w:sz w:val="28"/>
          <w:szCs w:val="28"/>
        </w:rPr>
        <w:t>треугольник</w:t>
      </w:r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::tuple&lt;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::pair&lt;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int,int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&gt;, 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::pair&lt;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int,int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&gt;, 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::pair&lt;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int,int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&gt;, 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::pair&lt;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>int,int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&gt;&gt; - </w:t>
      </w:r>
      <w:r w:rsidRPr="005C6218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5C6218">
        <w:rPr>
          <w:rFonts w:ascii="Times New Roman" w:eastAsia="Times New Roman" w:hAnsi="Times New Roman" w:cs="Times New Roman"/>
          <w:sz w:val="28"/>
          <w:szCs w:val="28"/>
        </w:rPr>
        <w:t>квадрат</w:t>
      </w:r>
      <w:r w:rsidRPr="005C621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. </w:t>
      </w:r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Каждый </w:t>
      </w:r>
      <w:proofErr w:type="spellStart"/>
      <w:proofErr w:type="gramStart"/>
      <w:r w:rsidRPr="005C621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6218"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</w:rPr>
        <w:t>int,int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&gt; - соответствует коорд</w:t>
      </w:r>
      <w:r>
        <w:rPr>
          <w:rFonts w:ascii="Times New Roman" w:eastAsia="Times New Roman" w:hAnsi="Times New Roman" w:cs="Times New Roman"/>
          <w:sz w:val="28"/>
          <w:szCs w:val="28"/>
        </w:rPr>
        <w:t>инатам вершины фигуры вращения.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>Создать программу, которая позволяет: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•  Вводить из стандартного ввода </w:t>
      </w:r>
      <w:proofErr w:type="spellStart"/>
      <w:proofErr w:type="gramStart"/>
      <w:r w:rsidRPr="005C621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6218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 фигуры, согласно варианту задания (как в виде класса, так и в виде 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5C6218"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>•  Вызывать для нее шаблонные функции (1-3).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 xml:space="preserve">При реализации шаблонных функций допускается использование вспомогательных шаблонов </w:t>
      </w:r>
      <w:proofErr w:type="spellStart"/>
      <w:proofErr w:type="gramStart"/>
      <w:r w:rsidRPr="005C621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6218">
        <w:rPr>
          <w:rFonts w:ascii="Times New Roman" w:eastAsia="Times New Roman" w:hAnsi="Times New Roman" w:cs="Times New Roman"/>
          <w:sz w:val="28"/>
          <w:szCs w:val="28"/>
        </w:rPr>
        <w:t>enable_if</w:t>
      </w:r>
      <w:proofErr w:type="spellEnd"/>
      <w:r w:rsidRPr="005C6218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tuple_size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is_same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6218" w:rsidRPr="005C6218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218">
        <w:rPr>
          <w:rFonts w:ascii="Times New Roman" w:eastAsia="Times New Roman" w:hAnsi="Times New Roman" w:cs="Times New Roman"/>
          <w:sz w:val="28"/>
          <w:szCs w:val="28"/>
        </w:rPr>
        <w:t>Вариант 1: Треугольник, Квадрат, Прямоугольник.</w:t>
      </w:r>
    </w:p>
    <w:p w:rsidR="00F45988" w:rsidRDefault="00BA1A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:rsidR="00876288" w:rsidRDefault="00876288" w:rsidP="0087628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Библиотека шаблонов написана в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Shape</w:t>
      </w:r>
      <w:r w:rsidRPr="0087628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h</w:t>
      </w:r>
      <w:r w:rsidRPr="00876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вместе шаблонными функциями </w:t>
      </w:r>
      <w:r w:rsidRPr="00876288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Area</w:t>
      </w:r>
      <w:r w:rsidRPr="00876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76288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Centre</w:t>
      </w:r>
      <w:r w:rsidRPr="0087628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87628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876288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ищут площадь, центр фигуры и печатают её </w:t>
      </w:r>
      <w:r w:rsidR="00BE3C8C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соответственно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A1A17" w:rsidRDefault="00BA1A17" w:rsidP="0087628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</w:t>
      </w:r>
      <w:r w:rsidRPr="00BA1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main</w:t>
      </w:r>
      <w:r w:rsidRPr="00BA1A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cpp</w:t>
      </w:r>
      <w:proofErr w:type="spellEnd"/>
      <w:r w:rsidRPr="00BA1A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содержатся</w:t>
      </w:r>
      <w:r w:rsidRPr="00BA1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Triangle</w:t>
      </w:r>
      <w:r w:rsidRPr="00BA1A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Rectangle</w:t>
      </w:r>
      <w:r w:rsidRPr="00BA1A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A1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Square</w:t>
      </w:r>
      <w:r w:rsidRPr="00BA1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типа</w:t>
      </w:r>
      <w:r w:rsidRPr="00BA1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d</w:t>
      </w:r>
      <w:r w:rsidRPr="00BA1A17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ouble</w:t>
      </w:r>
      <w:r w:rsidRPr="00BA1A1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принимают ввод из терминала.</w:t>
      </w:r>
      <w:r w:rsidR="00BE3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фигура после ввода не соответствует классу фигуры, в которую она введена (например, ввод прямой в класс треугольника), то она обозначается как </w:t>
      </w:r>
      <w:r w:rsidR="00BE3C8C">
        <w:rPr>
          <w:rFonts w:ascii="Times New Roman" w:eastAsia="Times New Roman" w:hAnsi="Times New Roman" w:cs="Times New Roman"/>
          <w:sz w:val="28"/>
          <w:szCs w:val="28"/>
          <w:lang w:val="en-GB"/>
        </w:rPr>
        <w:t>Abstract</w:t>
      </w:r>
      <w:r w:rsidR="00BE3C8C" w:rsidRPr="00BE3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BE3C8C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абстрактная</w:t>
      </w:r>
      <w:r w:rsidR="00BE3C8C" w:rsidRPr="00BE3C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BE3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все еще высчитывает центр и площадь и выводит точки.  </w:t>
      </w:r>
    </w:p>
    <w:p w:rsidR="00BE3C8C" w:rsidRPr="00BA1A17" w:rsidRDefault="00BE3C8C" w:rsidP="0087628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</w:p>
    <w:p w:rsidR="00F45988" w:rsidRDefault="00BA1A17">
      <w:pPr>
        <w:widowControl w:val="0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Набор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testcases</w:t>
      </w:r>
      <w:proofErr w:type="spellEnd"/>
    </w:p>
    <w:p w:rsidR="00F45988" w:rsidRDefault="000576EA" w:rsidP="000576EA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0576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файлах</w:t>
      </w:r>
      <w:r w:rsidRPr="000576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576EA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test</w:t>
      </w:r>
      <w:r w:rsidRPr="000576E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_01.</w:t>
      </w:r>
      <w:r w:rsidRPr="000576EA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txt</w:t>
      </w:r>
      <w:r w:rsidRPr="000576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576EA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test</w:t>
      </w:r>
      <w:r w:rsidRPr="000576E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_02.</w:t>
      </w:r>
      <w:r w:rsidRPr="000576EA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рассмотрены примеры правильного и неправильного ввода соответственно.</w:t>
      </w:r>
    </w:p>
    <w:p w:rsidR="000576EA" w:rsidRPr="000576EA" w:rsidRDefault="000576EA" w:rsidP="000576EA">
      <w:pPr>
        <w:ind w:firstLine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файлах </w:t>
      </w:r>
      <w:r w:rsidRPr="000576EA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test</w:t>
      </w:r>
      <w:r w:rsidRPr="000576E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_03</w:t>
      </w:r>
      <w:r w:rsidRPr="000576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576EA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test</w:t>
      </w:r>
      <w:r w:rsidRPr="000576E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_04</w:t>
      </w:r>
      <w:r w:rsidRPr="000576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содержатся переменные шаблонов типа </w:t>
      </w:r>
      <w:r w:rsidRPr="000576EA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Tuple</w:t>
      </w:r>
      <w:r w:rsidRPr="000576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 используют значения прошлых двух тестов</w:t>
      </w:r>
    </w:p>
    <w:p w:rsidR="00F45988" w:rsidRDefault="00BA1A17">
      <w:pPr>
        <w:widowControl w:val="0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:rsidR="00F45988" w:rsidRDefault="00515AC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тесты возвращают ожидаемые результаты</w:t>
      </w:r>
    </w:p>
    <w:p w:rsidR="00515AC2" w:rsidRDefault="00515AC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test_01.txt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15AC2" w:rsidTr="00515AC2">
        <w:tc>
          <w:tcPr>
            <w:tcW w:w="9019" w:type="dxa"/>
          </w:tcPr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Creating triangle...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Input point coordinates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A: 4.25 9.25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B: -1.75 4.25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C: -0.75 -1.75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Creating rectangle...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Input point coordinates clockwise or counter clockwise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A: -0.5 -2.5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B: 4.5 2.5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C: -7.5 14.5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D: -12.5 9.5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Creating square...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Input point coordinates clockwise or counter clockwise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A: -5.5 10.5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B: -4.5 6.5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C: -8.5 5.5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D: -9.5 9.5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Triangle: (</w:t>
            </w:r>
            <w:proofErr w:type="gramStart"/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4.25 ,</w:t>
            </w:r>
            <w:proofErr w:type="gramEnd"/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9.25); (-1.75 , 4.25); (-0.75 , -1.75); Centre = (0.583333 , 3.91667); Area = 20.5</w:t>
            </w:r>
          </w:p>
          <w:p w:rsidR="00515AC2" w:rsidRP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Rectangle: (-0.</w:t>
            </w:r>
            <w:proofErr w:type="gramStart"/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5 ,</w:t>
            </w:r>
            <w:proofErr w:type="gramEnd"/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-2.5); (4.5 , 2.5); (-7.5 , 14.5); (-12.5 , 9.5); Centre = (-4 , 6); Area = 120</w:t>
            </w:r>
          </w:p>
          <w:p w:rsidR="00515AC2" w:rsidRDefault="00515AC2" w:rsidP="00515AC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515AC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Square: (-5.5 , 10.5); (-4.5 , 6.5); (-8.5 , 5.5); (-9.5 , 9.5); Centre = (-7 , 8); Area = 17</w:t>
            </w:r>
          </w:p>
        </w:tc>
      </w:tr>
    </w:tbl>
    <w:p w:rsidR="00515AC2" w:rsidRDefault="00515AC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AF2788" w:rsidRDefault="00AF278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test_02.txt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F2788" w:rsidTr="00AF2788">
        <w:tc>
          <w:tcPr>
            <w:tcW w:w="9019" w:type="dxa"/>
          </w:tcPr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Creating triangle...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Input point coordinates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A: 0 1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B: 0 2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C: 0 12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Creating rectangle...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Input point coordinates clockwise or counter clockwise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A: 0 0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B: 0 0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C: 0 0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D: 0 0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Creating square...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Input point coordinates clockwise or counter clockwise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A: 0 -2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B: 5 3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C: -7 15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D: -12 10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Abstract: (</w:t>
            </w:r>
            <w:proofErr w:type="gramStart"/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0 ,</w:t>
            </w:r>
            <w:proofErr w:type="gramEnd"/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1); (0 , 2); (0 , 12); Centre = (0 , 5); Area = 0</w:t>
            </w:r>
          </w:p>
          <w:p w:rsidR="00AF2788" w:rsidRP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Abstract: (</w:t>
            </w:r>
            <w:proofErr w:type="gramStart"/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0 ,</w:t>
            </w:r>
            <w:proofErr w:type="gramEnd"/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0); (0 , 0); (0 , 0); (0 , 0); Centre = (0 , 0); Area = 0</w:t>
            </w:r>
          </w:p>
          <w:p w:rsidR="00AF2788" w:rsidRDefault="00AF2788" w:rsidP="00AF278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AF278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Abstract: (0 , -2); (5 , 3); (-7 , 15); (-12 , 10); Centre = (-3.5 , 6.5); Area = 120</w:t>
            </w:r>
          </w:p>
        </w:tc>
      </w:tr>
    </w:tbl>
    <w:p w:rsidR="00AF2788" w:rsidRDefault="00AF278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3A3B67" w:rsidRDefault="003A3B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test_03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A3B67" w:rsidTr="003A3B67">
        <w:tc>
          <w:tcPr>
            <w:tcW w:w="9019" w:type="dxa"/>
          </w:tcPr>
          <w:p w:rsidR="003A3B67" w:rsidRPr="003A3B67" w:rsidRDefault="003A3B67" w:rsidP="003A3B6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Triangle: (</w:t>
            </w:r>
            <w:proofErr w:type="gramStart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4 ,</w:t>
            </w:r>
            <w:proofErr w:type="gramEnd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9); (-2 , 4); (-1 , -2); Centre = (0.333333 , 3.66667); Area = 20.5</w:t>
            </w:r>
          </w:p>
          <w:p w:rsidR="003A3B67" w:rsidRPr="003A3B67" w:rsidRDefault="003A3B67" w:rsidP="003A3B6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Rectangle: (</w:t>
            </w:r>
            <w:proofErr w:type="gramStart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0 ,</w:t>
            </w:r>
            <w:proofErr w:type="gramEnd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-2); (5 , 3); (-7 , 15); (-12 , 10); Centre = (-3.5 , 6.5); Area = 120</w:t>
            </w:r>
          </w:p>
          <w:p w:rsidR="003A3B67" w:rsidRPr="003A3B67" w:rsidRDefault="003A3B67" w:rsidP="003A3B6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Square: (-</w:t>
            </w:r>
            <w:proofErr w:type="gramStart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6 ,</w:t>
            </w:r>
            <w:proofErr w:type="gramEnd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10); (-5 , 6); (-9 , 5); (-10 , 9); Centre = (-7.5 , 7.5); Area = 17</w:t>
            </w:r>
          </w:p>
          <w:p w:rsidR="003A3B67" w:rsidRPr="003A3B67" w:rsidRDefault="003A3B67" w:rsidP="003A3B6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Triangle: (</w:t>
            </w:r>
            <w:proofErr w:type="gramStart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4.25 ,</w:t>
            </w:r>
            <w:proofErr w:type="gramEnd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9.25); (-1.75 , 4.25); (-0.75 , -1.75); Centre = (0.583333 , 3.91667); Area = 20.5</w:t>
            </w:r>
          </w:p>
          <w:p w:rsidR="003A3B67" w:rsidRPr="003A3B67" w:rsidRDefault="003A3B67" w:rsidP="003A3B6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Rectangle: (-0.</w:t>
            </w:r>
            <w:proofErr w:type="gramStart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5 ,</w:t>
            </w:r>
            <w:proofErr w:type="gramEnd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-2.5); (4.5 , 2.5); (-7.5 , 14.5); (-12.5 , 9.5); Centre = (-4 , 6); Area = 120</w:t>
            </w:r>
          </w:p>
          <w:p w:rsidR="003A3B67" w:rsidRDefault="003A3B67" w:rsidP="003A3B6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Square: (-5.5 , 10.5); (-4.5 , 6.5); (-8.5 , 5.5); (-9.5 , 9.5); Centre = (-7 , 8); Area = 17</w:t>
            </w:r>
          </w:p>
        </w:tc>
      </w:tr>
    </w:tbl>
    <w:p w:rsidR="003A3B67" w:rsidRDefault="003A3B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3A3B67" w:rsidRDefault="003A3B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test_04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A3B67" w:rsidTr="003A3B67">
        <w:tc>
          <w:tcPr>
            <w:tcW w:w="9019" w:type="dxa"/>
          </w:tcPr>
          <w:p w:rsidR="003A3B67" w:rsidRPr="003A3B67" w:rsidRDefault="003A3B67" w:rsidP="003A3B6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Abstract: (</w:t>
            </w:r>
            <w:proofErr w:type="gramStart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0 ,</w:t>
            </w:r>
            <w:proofErr w:type="gramEnd"/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0); (0 , 1); (0 , 2); Centre = (0 , 1); Area = 0</w:t>
            </w:r>
          </w:p>
          <w:p w:rsidR="003A3B67" w:rsidRDefault="003A3B67" w:rsidP="003A3B6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3A3B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Abstract: (0 , 0); (0 , 0); (0 , 0); (0 , 0); Centre = (0 , 0); Area = 0</w:t>
            </w:r>
          </w:p>
        </w:tc>
      </w:tr>
    </w:tbl>
    <w:p w:rsidR="003A3B67" w:rsidRPr="003A3B67" w:rsidRDefault="003A3B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F45988" w:rsidRDefault="00BA1A17" w:rsidP="00E978B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:rsidR="005502BF" w:rsidRDefault="005502BF" w:rsidP="005502BF">
      <w:pPr>
        <w:pStyle w:val="a7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Shape.h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502BF" w:rsidTr="005502BF">
        <w:tc>
          <w:tcPr>
            <w:tcW w:w="9019" w:type="dxa"/>
          </w:tcPr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ifndef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SHAPE_TEMPLATE_NEW_H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#define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6F008A"/>
                <w:sz w:val="19"/>
                <w:szCs w:val="19"/>
                <w:lang w:val="en-GB"/>
              </w:rPr>
              <w:t>SHAPE_TEMPLATE_NEW_H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</w:t>
            </w:r>
            <w:proofErr w:type="spellStart"/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iostream</w:t>
            </w:r>
            <w:proofErr w:type="spellEnd"/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lastRenderedPageBreak/>
              <w:t>#include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&lt;utility&gt;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&lt;tuple&gt;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</w:t>
            </w:r>
            <w:proofErr w:type="spellStart"/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cmath</w:t>
            </w:r>
            <w:proofErr w:type="spellEnd"/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typedef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typename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Triangle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typedef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Triangle(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abstract =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centre;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area{ 0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3];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typename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Rectangle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typedef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Rectangle(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abstract =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centre;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area{ 0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4];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typename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typedef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Square(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abstract =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centre;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area{ 0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4];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EPS = 0.00001;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&lt;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EPS ?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: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&lt;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EPS ?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: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vec1 = {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vec2 = {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 = vec1.first * vec2.first + vec1.second * vec2.second;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result, 0))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vec1 = {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vec2 = {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 = vec1.first * vec2.first + vec1.second * vec2.second;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(result == 0)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IsTriangle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[3])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!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(((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[1].first -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[0].first) * 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[2].second -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[0].second) - 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[1].second -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[0].second) * 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[2].first -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[0].first)), 0);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IsRectangle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[4])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null(0, 0);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0] == null &amp;&amp;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 == null &amp;&amp;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 == null &amp;&amp;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 == null)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2],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[3]) &amp;&amp;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3],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[0]) &amp;&amp;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[2]) &amp;&amp;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)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inline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distance(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* (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+ (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* (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IsSquare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[4])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IsRectangle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&amp;&amp;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</w:t>
            </w:r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[1]), distance(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[2])) &amp;&amp;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</w:t>
            </w:r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[2]), distance(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[3])) &amp;&amp;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</w:t>
            </w:r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2],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[3]), distance(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[0])) &amp;&amp;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</w:t>
            </w:r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3],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[0]), distance(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[0],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[1]))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)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Centre(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Triangle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res(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0);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 3; ++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].first;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3;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3;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Centre(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Rectangle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res(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0);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 4; ++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].first;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4;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4;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Centre(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res(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0);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 4; ++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].first;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4;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4;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Centre(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res(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0);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::get&lt;0&gt;(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).first;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::get&lt;0&gt;(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).first;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::get&lt;2&gt;(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).first;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::get&lt;2&gt;(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3;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3;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Centre(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res(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0);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::get&lt;0&gt;(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).first;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::get&lt;0&gt;(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).first;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::get&lt;2&gt;(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).first;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::get&lt;2&gt;(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::get&lt;3&gt;(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).first;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::get&lt;3&gt;(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4;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4;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Area(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Triangle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 = (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[0].first * (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[1].second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[2].second) +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[1].first * (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[2].second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[0].second) +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[2].first * (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[0].second -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[1].second)) / 2;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 &lt;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 ?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-area : area;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Area(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Rectangle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sqrt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[0],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[1]) * distance(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[1],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[2]));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Area(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sqrt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[0],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[1]) * distance(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[1],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[2]));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Area(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 = (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)(get&lt;0&gt;(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).first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 (get&lt;1&gt;(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 - get&lt;2&gt;(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).second) + 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).first * (get&lt;2&gt;(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 - get&lt;0&gt;(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).second) + get&lt;2&gt;(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).first * (get&lt;0&gt;(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 - 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).second)) / 2;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 &lt;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 ?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-area : area;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Area(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sqrt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(distance(get&lt;0&gt;(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), 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 * distance(get&lt;1&gt;(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), get&lt;2&gt;(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 operator &lt;&lt; (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'('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 ,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')'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Triangle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.abstract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"Abstract: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"Triangle: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Centre =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.centre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Area =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.area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Rectangle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.abstract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"Abstract: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"Rectangle: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Centre =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.centre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Area =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.area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.abstract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"Abstract: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"Square: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Centre =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.centre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Area =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.area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abstract;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p[4];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0] 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::get&lt;0&gt;(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1] 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2] 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::get&lt;2&gt;(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IsTriangle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(p)) abstract =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abstract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centre = Centre(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 = Area(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tri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(abstract)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"Abstract: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"Triangle: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p[1]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p[2]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Centre =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centre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Area =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area &lt;&lt;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&gt;&amp;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switcher = 0;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p[4];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0] 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::get&lt;0&gt;(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1] 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::get&lt;1&gt;(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2] 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::get&lt;2&gt;(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3] =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::get&lt;3&gt;(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IsSquare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(p)) switcher = 2;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IsRectangle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(p)) switcher = 1;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switcher = 0;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centre = Centre(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 = Area(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rec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switch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(switcher)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2: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"Square: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1: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"Rectangle: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0: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"Abstract: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0]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p[1]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p[2]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p[3]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Centre =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centre &lt;&lt;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Area =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area &lt;&lt;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operator ==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&amp;&amp;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operator ==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&amp;&amp; 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Triangle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&gt;::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Triangle(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"Input point coordinates\</w:t>
            </w:r>
            <w:proofErr w:type="spellStart"/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nA</w:t>
            </w:r>
            <w:proofErr w:type="spellEnd"/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0].first &gt;&gt; p[0].second;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"B: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1].first &gt;&gt; p[1].second;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"C: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2].first &gt;&gt; p[2].second;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IsTriangle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(p)) abstract =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abstract =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centre = Centre(*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area = Area(*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Rectangle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&gt;::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Rectangle(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"Input point coordinates clockwise or counter clockwise\</w:t>
            </w:r>
            <w:proofErr w:type="spellStart"/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nA</w:t>
            </w:r>
            <w:proofErr w:type="spellEnd"/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0].first &gt;&gt; p[0].second;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"B: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1].first &gt;&gt; p[1].second;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"C: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2].first &gt;&gt; p[2].second;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"D: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3].first &gt;&gt; p[3].second;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IsRectangle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(p)) abstract =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abstract =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centre = Centre(*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area = Area(*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&gt;::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Square(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r w:rsidRPr="00E768D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istream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"Input point coordinates clockwise or counter clockwise\</w:t>
            </w:r>
            <w:proofErr w:type="spellStart"/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nA</w:t>
            </w:r>
            <w:proofErr w:type="spellEnd"/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0].first &gt;&gt; p[0].second;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"B: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1].first &gt;&gt; p[1].second;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"C: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2].first &gt;&gt; p[2].second;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::</w:t>
            </w:r>
            <w:proofErr w:type="spellStart"/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768D5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"D: "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gram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p[</w:t>
            </w:r>
            <w:proofErr w:type="gram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3].first &gt;&gt; p[3].second;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IsSquare</w:t>
            </w:r>
            <w:proofErr w:type="spellEnd"/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(p)) abstract =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abstract = 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768D5" w:rsidRP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centre = Centre(*</w:t>
            </w:r>
            <w:r w:rsidRPr="00E768D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E768D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(*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E768D5" w:rsidRDefault="00E768D5" w:rsidP="00E7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5502BF" w:rsidRPr="005502BF" w:rsidRDefault="00E768D5" w:rsidP="00E768D5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endif</w:t>
            </w:r>
            <w:proofErr w:type="spellEnd"/>
          </w:p>
        </w:tc>
      </w:tr>
    </w:tbl>
    <w:p w:rsidR="005502BF" w:rsidRDefault="005502BF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5502BF" w:rsidRDefault="005502BF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main.cpp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502BF" w:rsidTr="005502BF">
        <w:tc>
          <w:tcPr>
            <w:tcW w:w="9019" w:type="dxa"/>
          </w:tcPr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/*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Разработать шаблоны классов согласно варианту задания.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Параметром шаблона должен являться скалярный тип данных задающий тип данных для оси координат.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lastRenderedPageBreak/>
              <w:t xml:space="preserve">Классы должны иметь публичные поля. Фигуры являются фигурами вращения. Для хранения координат фигур необходимо использовать шаблон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std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pair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.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Создать набор шаблонов, создающих функции, реализующие: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1.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ab/>
              <w:t>Вычисление геометрического центра фигуры;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2.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ab/>
              <w:t xml:space="preserve">Вывод в стандартный поток вывода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std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cout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координат вершин фигуры;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3.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ab/>
              <w:t>Вычисление площади фигуры;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Параметром шаблона должен являться тип класса фигуры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( например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Square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&gt;). Помимо самого класса фигуры, шаблонная функция должна уметь работать с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tuple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. Например</w:t>
            </w:r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, </w:t>
            </w:r>
            <w:proofErr w:type="spellStart"/>
            <w:proofErr w:type="gram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::</w:t>
            </w:r>
            <w:proofErr w:type="gram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tuple&lt;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::pair&lt;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int,int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::pair&lt;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int,int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::pair&lt;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int,int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&gt;&gt;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должен</w:t>
            </w:r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интерпретироваться</w:t>
            </w:r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как</w:t>
            </w:r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треугольник</w:t>
            </w:r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. 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::tuple&lt;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::pair&lt;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int,int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::pair&lt;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int,int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::pair&lt;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int,int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&gt;, 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::pair&lt;</w:t>
            </w:r>
            <w:proofErr w:type="spellStart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int,int</w:t>
            </w:r>
            <w:proofErr w:type="spellEnd"/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&gt;&gt; 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как</w:t>
            </w:r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квадрат</w:t>
            </w:r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.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Каждый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std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pair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int,int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&gt; - соответствует координатам вершины фигуры вращения.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Создать программу, которая позволяет: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•  Вводить из стандартного ввода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std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cin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фигуры, согласно варианту задания (как в виде класса, так и в виде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std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tuple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).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•  Вызывать для нее шаблонные функции (1-3).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При реализации шаблонных функций допускается использование вспомогательных шаблонов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std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enable_if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std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tuple_size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std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is_same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.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Вариант 1: Треугольник, Квадрат, Прямоугольник.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Ефимов Александр Владимирович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M8O-201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Б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*/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Shape.h</w:t>
            </w:r>
            <w:proofErr w:type="spellEnd"/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namespace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"Creating triangle..."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Triangle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tri(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"Creating rectangle..."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Rectangle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rec(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"Creating square..."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tri);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rec);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sqr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5502BF" w:rsidRPr="005502BF" w:rsidRDefault="005502BF" w:rsidP="005502BF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GB"/>
              </w:rPr>
            </w:pPr>
          </w:p>
        </w:tc>
      </w:tr>
    </w:tbl>
    <w:p w:rsidR="005502BF" w:rsidRDefault="005502BF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5502BF" w:rsidRDefault="005502BF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test_03.cpp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502BF" w:rsidTr="005502BF">
        <w:tc>
          <w:tcPr>
            <w:tcW w:w="9019" w:type="dxa"/>
          </w:tcPr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Shape.h</w:t>
            </w:r>
            <w:proofErr w:type="spellEnd"/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namespace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typedef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typedef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a, b, c, d;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a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4, 9);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b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-2, 4);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c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-1, -2);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TriArgs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a,b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,c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TriArgs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a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-2);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b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5, 3);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c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-7, 15);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d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-12, 10);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RecArgs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a,b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,c,d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RecArgs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a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-6, 10);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b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-5, 6);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c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-9, 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d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-10, 9);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SqrArgs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a,b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,c,d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SqrArgs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e, f, g, h;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e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4.25, 9.25);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f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-1.75, 4.25);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g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-0.75, -1.75);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TriArgsDouble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e, f, g);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TriArgsDouble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e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-0.5, -2.5);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f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4.5, 2.5);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g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-7.5, 14.5);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h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-12.5, 9.5);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RecArgsDouble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e, f, g, h);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RecArgsDouble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e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-5.5, 10.5);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f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-4.5, 6.5);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g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-8.5, 5.5);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h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-9.5, 9.5);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SqrArgsDouble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e, f, g, h);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SqrArgsDouble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5502BF" w:rsidRDefault="005502BF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5502BF" w:rsidRDefault="005502BF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test_04.cpp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502BF" w:rsidTr="005502BF">
        <w:tc>
          <w:tcPr>
            <w:tcW w:w="9019" w:type="dxa"/>
          </w:tcPr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Shape.h</w:t>
            </w:r>
            <w:proofErr w:type="spellEnd"/>
            <w:r w:rsidRPr="005502BF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namespace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typedef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typedef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5502B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a, b, c, d;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a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0);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b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1);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c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2);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TriArgs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a,b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,c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print(</w:t>
            </w:r>
            <w:proofErr w:type="spellStart"/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TriArgs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a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0);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b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0);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c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0);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d </w:t>
            </w:r>
            <w:r w:rsidRPr="005502BF"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=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make_</w:t>
            </w:r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0, 0);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tuple</w:t>
            </w: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502B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IntPair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RecArgs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a,b</w:t>
            </w:r>
            <w:proofErr w:type="gram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,c,d</w:t>
            </w:r>
            <w:proofErr w:type="spellEnd"/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502B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RecArgs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5502BF" w:rsidRPr="005502BF" w:rsidRDefault="005502BF" w:rsidP="005502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5502BF" w:rsidRPr="005502BF" w:rsidRDefault="005502BF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E978BC" w:rsidRPr="00E978BC" w:rsidRDefault="00E978BC" w:rsidP="00E978B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Выводы</w:t>
      </w:r>
    </w:p>
    <w:p w:rsidR="00E978BC" w:rsidRPr="00017D7D" w:rsidRDefault="00017D7D" w:rsidP="00017D7D">
      <w:pPr>
        <w:pStyle w:val="a7"/>
        <w:tabs>
          <w:tab w:val="left" w:pos="2355"/>
        </w:tabs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7D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Template</w:t>
      </w:r>
      <w:r w:rsidRPr="00017D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Programming</w:t>
      </w:r>
      <w:r w:rsidRPr="00017D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громоздким семантически громоздким и трудным в использовании. Но взамен он позволяет найти ошибки на этапе компиляции.</w:t>
      </w:r>
      <w:r w:rsidRPr="00017D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есмотря на это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как было подмечено разными источниками, его следует использовать лишь в крайних случаях, особенно с появлением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constexpr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978BC" w:rsidRPr="00017D7D" w:rsidRDefault="00E978BC" w:rsidP="00E978B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литературы</w:t>
      </w:r>
    </w:p>
    <w:p w:rsidR="00017D7D" w:rsidRPr="00017D7D" w:rsidRDefault="00017D7D" w:rsidP="00017D7D">
      <w:pPr>
        <w:pStyle w:val="a7"/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7D7D">
        <w:rPr>
          <w:rFonts w:ascii="Times New Roman" w:eastAsia="Times New Roman" w:hAnsi="Times New Roman" w:cs="Times New Roman"/>
          <w:sz w:val="28"/>
          <w:szCs w:val="28"/>
        </w:rPr>
        <w:t xml:space="preserve">Статьи по компьютерным наукам [Электронный ресурс]. URL: </w:t>
      </w:r>
      <w:r w:rsidRPr="00017D7D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https://www.geeksforgeeks.org/template-metaprogramming-in-c/</w:t>
      </w:r>
      <w:r w:rsidRPr="00017D7D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19.09.2019).</w:t>
      </w:r>
    </w:p>
    <w:p w:rsidR="00E978BC" w:rsidRPr="00017D7D" w:rsidRDefault="00E978BC" w:rsidP="00E978B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45988" w:rsidRDefault="00F4598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988" w:rsidRDefault="00F4598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45988">
      <w:footerReference w:type="default" r:id="rId7"/>
      <w:footerReference w:type="first" r:id="rId8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D85" w:rsidRDefault="00F03D85">
      <w:pPr>
        <w:spacing w:line="240" w:lineRule="auto"/>
      </w:pPr>
      <w:r>
        <w:separator/>
      </w:r>
    </w:p>
  </w:endnote>
  <w:endnote w:type="continuationSeparator" w:id="0">
    <w:p w:rsidR="00F03D85" w:rsidRDefault="00F03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A17" w:rsidRDefault="00BA1A17">
    <w:pPr>
      <w:jc w:val="right"/>
    </w:pPr>
    <w:r>
      <w:fldChar w:fldCharType="begin"/>
    </w:r>
    <w:r>
      <w:instrText>PAGE</w:instrText>
    </w:r>
    <w:r>
      <w:fldChar w:fldCharType="separate"/>
    </w:r>
    <w:r w:rsidR="00BC5530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A17" w:rsidRDefault="00BA1A1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D85" w:rsidRDefault="00F03D85">
      <w:pPr>
        <w:spacing w:line="240" w:lineRule="auto"/>
      </w:pPr>
      <w:r>
        <w:separator/>
      </w:r>
    </w:p>
  </w:footnote>
  <w:footnote w:type="continuationSeparator" w:id="0">
    <w:p w:rsidR="00F03D85" w:rsidRDefault="00F03D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4E28"/>
    <w:multiLevelType w:val="hybridMultilevel"/>
    <w:tmpl w:val="13945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66B6C"/>
    <w:multiLevelType w:val="multilevel"/>
    <w:tmpl w:val="31D41708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en-G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495CA6"/>
    <w:multiLevelType w:val="multilevel"/>
    <w:tmpl w:val="413AD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017AFC"/>
    <w:multiLevelType w:val="multilevel"/>
    <w:tmpl w:val="BA7481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FA64B8B"/>
    <w:multiLevelType w:val="multilevel"/>
    <w:tmpl w:val="A7AE7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88"/>
    <w:rsid w:val="00017D7D"/>
    <w:rsid w:val="000576EA"/>
    <w:rsid w:val="003A3B67"/>
    <w:rsid w:val="00515AC2"/>
    <w:rsid w:val="005502BF"/>
    <w:rsid w:val="005C6218"/>
    <w:rsid w:val="00876288"/>
    <w:rsid w:val="00AD61B5"/>
    <w:rsid w:val="00AF2788"/>
    <w:rsid w:val="00BA1A17"/>
    <w:rsid w:val="00BC5530"/>
    <w:rsid w:val="00BE3C8C"/>
    <w:rsid w:val="00E768D5"/>
    <w:rsid w:val="00E978BC"/>
    <w:rsid w:val="00F03D85"/>
    <w:rsid w:val="00F4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FA04"/>
  <w15:docId w15:val="{F43BD314-B449-4E57-9B9B-EA3062C5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978BC"/>
    <w:pPr>
      <w:ind w:left="720"/>
      <w:contextualSpacing/>
    </w:pPr>
  </w:style>
  <w:style w:type="table" w:styleId="a8">
    <w:name w:val="Table Grid"/>
    <w:basedOn w:val="a1"/>
    <w:uiPriority w:val="39"/>
    <w:rsid w:val="00515A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17D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2894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12</cp:revision>
  <dcterms:created xsi:type="dcterms:W3CDTF">2019-11-04T11:48:00Z</dcterms:created>
  <dcterms:modified xsi:type="dcterms:W3CDTF">2019-11-04T12:39:00Z</dcterms:modified>
</cp:coreProperties>
</file>