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Fill in the Blanks</w:t>
      </w:r>
    </w:p>
    <w:p>
      <w:pPr>
        <w:pStyle w:val="BodyText"/>
      </w:pPr>
      <w:r>
        <w:t>1. The prototype pattern is used to create new _______ by copying existing templates.</w:t>
      </w:r>
    </w:p>
    <w:p>
      <w:pPr>
        <w:pStyle w:val="BodyText"/>
      </w:pPr>
      <w:r>
        <w:t>2. In graphical user interfaces, the prototype pattern is used to create copies of ________ to save time and resources.</w:t>
      </w:r>
    </w:p>
    <w:p>
      <w:pPr>
        <w:pStyle w:val="BodyText"/>
      </w:pPr>
      <w:r>
        <w:t>3. When working with databases, the prototype pattern is used to clone ________ records.</w:t>
      </w:r>
    </w:p>
    <w:p>
      <w:pPr>
        <w:pStyle w:val="BodyText"/>
      </w:pPr>
      <w:r>
        <w:t>4. The prototype pattern can be implemented using ________ mechanisms.</w:t>
      </w:r>
    </w:p>
    <w:p>
      <w:pPr>
        <w:pStyle w:val="BodyText"/>
      </w:pPr>
      <w:r>
        <w:t>5. The decision to use shallow or deep cloning depends on the ________ between objects.</w:t>
      </w:r>
    </w:p>
    <w:p>
      <w:pPr>
        <w:pStyle w:val="BodyText"/>
      </w:pPr>
      <w:r>
        <w:t>6. A prototype registry can be used when dealing with a large number of ________ objects.</w:t>
      </w:r>
    </w:p>
    <w:p>
      <w:pPr>
        <w:pStyle w:val="BodyText"/>
      </w:pPr>
      <w:r>
        <w:t>7. Prototype objects serve as ________ for creating new objects.</w:t>
      </w:r>
    </w:p>
    <w:p>
      <w:pPr>
        <w:pStyle w:val="BodyText"/>
      </w:pPr>
      <w:r>
        <w:t>8. Prototype objects should be clear, complete, and well-documented, describing their properties, behaviors, and ________.</w:t>
      </w:r>
    </w:p>
    <w:p>
      <w:pPr>
        <w:pStyle w:val="BodyText"/>
      </w:pPr>
      <w:r>
        <w:t>9. The prototype pattern is useful for creating similar ________ with different attributes.</w:t>
      </w:r>
    </w:p>
    <w:p>
      <w:pPr>
        <w:pStyle w:val="BodyText"/>
      </w:pPr>
      <w:r>
        <w:t>10. The prototype pattern can help save time and resources, especially when making something ________ or that takes a lot of effort.</w:t>
      </w:r>
    </w:p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game characters</w:t>
      </w:r>
    </w:p>
    <w:p>
      <w:pPr>
        <w:pStyle w:val="BodyText"/>
      </w:pPr>
      <w:r>
        <w:t>Question 2: GUI components</w:t>
      </w:r>
    </w:p>
    <w:p>
      <w:pPr>
        <w:pStyle w:val="BodyText"/>
      </w:pPr>
      <w:r>
        <w:t>Question 3: database</w:t>
      </w:r>
    </w:p>
    <w:p>
      <w:pPr>
        <w:pStyle w:val="BodyText"/>
      </w:pPr>
      <w:r>
        <w:t>Question 4: cloning</w:t>
      </w:r>
    </w:p>
    <w:p>
      <w:pPr>
        <w:pStyle w:val="BodyText"/>
      </w:pPr>
      <w:r>
        <w:t>Question 5: relationships</w:t>
      </w:r>
    </w:p>
    <w:p>
      <w:pPr>
        <w:pStyle w:val="BodyText"/>
      </w:pPr>
      <w:r>
        <w:t>Question 6: prototype</w:t>
      </w:r>
    </w:p>
    <w:p>
      <w:pPr>
        <w:pStyle w:val="BodyText"/>
      </w:pPr>
      <w:r>
        <w:t>Question 7: templates</w:t>
      </w:r>
    </w:p>
    <w:p>
      <w:pPr>
        <w:pStyle w:val="BodyText"/>
      </w:pPr>
      <w:r>
        <w:t>Question 8: intended use</w:t>
      </w:r>
    </w:p>
    <w:p>
      <w:pPr>
        <w:pStyle w:val="BodyText"/>
      </w:pPr>
      <w:r>
        <w:t>Question 9: characters</w:t>
      </w:r>
    </w:p>
    <w:p>
      <w:pPr>
        <w:pStyle w:val="BodyText"/>
      </w:pPr>
      <w:r>
        <w:t>Question 10: difficult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