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inorHAnsi" w:hAnsiTheme="majorHAnsi"/>
          <w:lang w:eastAsia="en-US"/>
        </w:rPr>
        <w:id w:val="-1697380093"/>
        <w:docPartObj>
          <w:docPartGallery w:val="Cover Pages"/>
          <w:docPartUnique/>
        </w:docPartObj>
      </w:sdtPr>
      <w:sdtEndPr>
        <w:rPr>
          <w:rStyle w:val="lev"/>
          <w:rFonts w:cs="Arial"/>
          <w:b/>
          <w:bCs/>
          <w:color w:val="000000"/>
          <w:szCs w:val="24"/>
        </w:rPr>
      </w:sdtEndPr>
      <w:sdtContent>
        <w:p w:rsidR="00E5268E" w:rsidRPr="00D45768" w:rsidRDefault="00072213" w:rsidP="00E5268E">
          <w:pPr>
            <w:pStyle w:val="Sansinterligne"/>
            <w:rPr>
              <w:b/>
              <w:szCs w:val="24"/>
            </w:rPr>
          </w:pPr>
          <w:r>
            <w:rPr>
              <w:b/>
              <w:noProof/>
              <w:szCs w:val="24"/>
            </w:rPr>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1-05T00:00:00Z">
                            <w:dateFormat w:val="dd/MM/yyyy"/>
                            <w:lid w:val="fr-FR"/>
                            <w:storeMappedDataAs w:val="dateTime"/>
                            <w:calendar w:val="gregorian"/>
                          </w:date>
                        </w:sdtPr>
                        <w:sdtContent>
                          <w:p w:rsidR="00E5268E" w:rsidRDefault="001956F9" w:rsidP="00E5268E">
                            <w:pPr>
                              <w:pStyle w:val="Sansinterligne"/>
                              <w:jc w:val="right"/>
                              <w:rPr>
                                <w:color w:val="FFFFFF" w:themeColor="background1"/>
                                <w:sz w:val="28"/>
                                <w:szCs w:val="28"/>
                              </w:rPr>
                            </w:pPr>
                            <w:r>
                              <w:rPr>
                                <w:color w:val="FFFFFF" w:themeColor="background1"/>
                                <w:sz w:val="28"/>
                                <w:szCs w:val="28"/>
                              </w:rPr>
                              <w:t>05/01/2015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b/>
              <w:noProof/>
              <w:szCs w:val="24"/>
            </w:rPr>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5268E" w:rsidRDefault="00E5268E" w:rsidP="00E5268E">
                      <w:pPr>
                        <w:pStyle w:val="Sansinterligne"/>
                        <w:rPr>
                          <w:color w:val="4F81BD" w:themeColor="accent1"/>
                          <w:sz w:val="26"/>
                          <w:szCs w:val="26"/>
                        </w:rPr>
                      </w:pPr>
                      <w:r>
                        <w:rPr>
                          <w:color w:val="4F81BD" w:themeColor="accent1"/>
                          <w:sz w:val="26"/>
                          <w:szCs w:val="26"/>
                        </w:rPr>
                        <w:t>Julien BRIOT – Fabien CHAMPEL – Justine POYARD Long LE DAC –  Kim HERR</w:t>
                      </w:r>
                    </w:p>
                    <w:p w:rsidR="00E5268E" w:rsidRDefault="00072213" w:rsidP="00E5268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5268E">
                            <w:rPr>
                              <w:caps/>
                              <w:color w:val="595959" w:themeColor="text1" w:themeTint="A6"/>
                              <w:sz w:val="20"/>
                              <w:szCs w:val="20"/>
                            </w:rPr>
                            <w:t xml:space="preserve">     </w:t>
                          </w:r>
                        </w:sdtContent>
                      </w:sdt>
                    </w:p>
                  </w:txbxContent>
                </v:textbox>
                <w10:wrap anchorx="page" anchory="page"/>
              </v:shape>
            </w:pict>
          </w:r>
          <w:r w:rsidR="00E5268E" w:rsidRPr="00D45768">
            <w:rPr>
              <w:b/>
              <w:szCs w:val="24"/>
            </w:rPr>
            <w:t xml:space="preserve">Etat : </w:t>
          </w:r>
          <w:r w:rsidR="00E5268E">
            <w:rPr>
              <w:b/>
              <w:szCs w:val="24"/>
            </w:rPr>
            <w:t xml:space="preserve">En </w:t>
          </w:r>
          <w:r w:rsidR="00C43E2E">
            <w:rPr>
              <w:b/>
              <w:szCs w:val="24"/>
            </w:rPr>
            <w:t>attente de validation</w:t>
          </w:r>
        </w:p>
        <w:p w:rsidR="00E5268E" w:rsidRDefault="00072213" w:rsidP="00E5268E">
          <w:pPr>
            <w:spacing w:line="240" w:lineRule="auto"/>
            <w:rPr>
              <w:rStyle w:val="lev"/>
              <w:rFonts w:cs="Arial"/>
              <w:color w:val="000000"/>
              <w:szCs w:val="24"/>
            </w:rPr>
          </w:pPr>
          <w:r w:rsidRPr="00072213">
            <w:rPr>
              <w:b/>
              <w:noProof/>
              <w:szCs w:val="24"/>
              <w:lang w:eastAsia="fr-FR"/>
            </w:rPr>
            <w:pict>
              <v:shape id="Zone de texte 36" o:spid="_x0000_s1056" type="#_x0000_t202" style="position:absolute;left:0;text-align:left;margin-left:114.1pt;margin-top:303.6pt;width:444.65pt;height:84.2pt;z-index:251662336;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" filled="f" stroked="f" strokeweight=".5pt">
                <v:textbox style="mso-fit-shape-to-text:t" inset="0,0,0,0">
                  <w:txbxContent>
                    <w:p w:rsidR="00E5268E" w:rsidRPr="00F27861" w:rsidRDefault="00072213" w:rsidP="00E5268E">
                      <w:pPr>
                        <w:pStyle w:val="Sansinterligne"/>
                        <w:rPr>
                          <w:rFonts w:asciiTheme="majorHAnsi" w:eastAsiaTheme="majorEastAsia" w:hAnsiTheme="majorHAnsi" w:cstheme="majorBidi"/>
                          <w:color w:val="262626" w:themeColor="text1" w:themeTint="D9"/>
                          <w:sz w:val="72"/>
                          <w:szCs w:val="96"/>
                        </w:rPr>
                      </w:pPr>
                      <w:sdt>
                        <w:sdtPr>
                          <w:rPr>
                            <w:rFonts w:asciiTheme="majorHAnsi" w:eastAsiaTheme="majorEastAsia" w:hAnsiTheme="majorHAnsi" w:cstheme="majorBidi"/>
                            <w:color w:val="2A6BA6"/>
                            <w:sz w:val="72"/>
                            <w:szCs w:val="96"/>
                          </w:rPr>
                          <w:alias w:val="Titre"/>
                          <w:tag w:val=""/>
                          <w:id w:val="1527364279"/>
                          <w:dataBinding w:prefixMappings="xmlns:ns0='http://purl.org/dc/elements/1.1/' xmlns:ns1='http://schemas.openxmlformats.org/package/2006/metadata/core-properties' " w:xpath="/ns1:coreProperties[1]/ns0:title[1]" w:storeItemID="{6C3C8BC8-F283-45AE-878A-BAB7291924A1}"/>
                          <w:text/>
                        </w:sdtPr>
                        <w:sdtContent>
                          <w:r w:rsidR="00E129E2">
                            <w:rPr>
                              <w:rFonts w:asciiTheme="majorHAnsi" w:eastAsiaTheme="majorEastAsia" w:hAnsiTheme="majorHAnsi" w:cstheme="majorBidi"/>
                              <w:color w:val="2A6BA6"/>
                              <w:sz w:val="72"/>
                              <w:szCs w:val="96"/>
                            </w:rPr>
                            <w:t xml:space="preserve">DOSSIER </w:t>
                          </w:r>
                          <w:r w:rsidR="00A554F8">
                            <w:rPr>
                              <w:rFonts w:asciiTheme="majorHAnsi" w:eastAsiaTheme="majorEastAsia" w:hAnsiTheme="majorHAnsi" w:cstheme="majorBidi"/>
                              <w:color w:val="2A6BA6"/>
                              <w:sz w:val="72"/>
                              <w:szCs w:val="96"/>
                            </w:rPr>
                            <w:t xml:space="preserve">DE </w:t>
                          </w:r>
                          <w:r w:rsidR="001956F9">
                            <w:rPr>
                              <w:rFonts w:asciiTheme="majorHAnsi" w:eastAsiaTheme="majorEastAsia" w:hAnsiTheme="majorHAnsi" w:cstheme="majorBidi"/>
                              <w:color w:val="2A6BA6"/>
                              <w:sz w:val="72"/>
                              <w:szCs w:val="96"/>
                            </w:rPr>
                            <w:t>TEST</w:t>
                          </w:r>
                        </w:sdtContent>
                      </w:sdt>
                    </w:p>
                    <w:p w:rsidR="00E5268E" w:rsidRDefault="00E5268E" w:rsidP="00E5268E">
                      <w:pPr>
                        <w:spacing w:before="120"/>
                        <w:rPr>
                          <w:color w:val="404040" w:themeColor="text1" w:themeTint="BF"/>
                          <w:sz w:val="36"/>
                          <w:szCs w:val="36"/>
                        </w:rPr>
                      </w:pPr>
                      <w:r>
                        <w:rPr>
                          <w:color w:val="404040" w:themeColor="text1" w:themeTint="BF"/>
                          <w:sz w:val="36"/>
                          <w:szCs w:val="36"/>
                        </w:rPr>
                        <w:t>Projet : 24/24Manager</w:t>
                      </w:r>
                    </w:p>
                  </w:txbxContent>
                </v:textbox>
                <w10:wrap anchorx="page" anchory="page"/>
              </v:shape>
            </w:pict>
          </w:r>
          <w:r w:rsidR="00E5268E">
            <w:rPr>
              <w:rFonts w:cs="Arial"/>
              <w:b/>
              <w:bCs/>
              <w:noProof/>
              <w:color w:val="000000"/>
              <w:szCs w:val="24"/>
              <w:lang w:eastAsia="fr-FR"/>
            </w:rPr>
            <w:drawing>
              <wp:anchor distT="0" distB="0" distL="114300" distR="114300" simplePos="0" relativeHeight="251661312" behindDoc="0" locked="0" layoutInCell="1" allowOverlap="1">
                <wp:simplePos x="0" y="0"/>
                <wp:positionH relativeFrom="column">
                  <wp:posOffset>1938403</wp:posOffset>
                </wp:positionH>
                <wp:positionV relativeFrom="paragraph">
                  <wp:posOffset>635</wp:posOffset>
                </wp:positionV>
                <wp:extent cx="4140835" cy="1268095"/>
                <wp:effectExtent l="0" t="0" r="0" b="825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0835" cy="1268095"/>
                        </a:xfrm>
                        <a:prstGeom prst="rect">
                          <a:avLst/>
                        </a:prstGeom>
                        <a:noFill/>
                        <a:ln>
                          <a:noFill/>
                        </a:ln>
                      </pic:spPr>
                    </pic:pic>
                  </a:graphicData>
                </a:graphic>
              </wp:anchor>
            </w:drawing>
          </w:r>
          <w:r w:rsidR="00E5268E">
            <w:rPr>
              <w:rStyle w:val="lev"/>
              <w:rFonts w:cs="Arial"/>
              <w:color w:val="000000"/>
              <w:szCs w:val="24"/>
            </w:rPr>
            <w:t>V1.0</w:t>
          </w:r>
          <w:r w:rsidR="00E5268E">
            <w:rPr>
              <w:rStyle w:val="lev"/>
              <w:rFonts w:cs="Arial"/>
              <w:color w:val="000000"/>
              <w:szCs w:val="24"/>
            </w:rPr>
            <w:br w:type="page"/>
          </w:r>
          <w:r w:rsidRPr="00072213">
            <w:rPr>
              <w:b/>
              <w:noProof/>
              <w:szCs w:val="24"/>
              <w:lang w:eastAsia="fr-FR"/>
            </w:rPr>
            <w:pict>
              <v:shape id="Zone de texte 37" o:spid="_x0000_s1057" type="#_x0000_t202" style="position:absolute;left:0;text-align:left;margin-left:199.85pt;margin-top:394.1pt;width:303.8pt;height:227.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" fillcolor="white [3201]" stroked="f" strokeweight=".5pt">
                <v:textbox>
                  <w:txbxContent>
                    <w:p w:rsidR="00E5268E" w:rsidRDefault="00E5268E" w:rsidP="00E5268E">
                      <w:pPr>
                        <w:spacing w:line="240" w:lineRule="auto"/>
                        <w:jc w:val="center"/>
                        <w:rPr>
                          <w:b/>
                          <w:color w:val="244061" w:themeColor="accent1" w:themeShade="80"/>
                          <w:sz w:val="32"/>
                        </w:rPr>
                      </w:pPr>
                      <w:r w:rsidRPr="00F27861">
                        <w:rPr>
                          <w:b/>
                          <w:color w:val="244061" w:themeColor="accent1" w:themeShade="80"/>
                          <w:sz w:val="32"/>
                        </w:rPr>
                        <w:t>Client : CPE Lyon</w:t>
                      </w:r>
                    </w:p>
                    <w:p w:rsidR="00E5268E" w:rsidRDefault="00E5268E" w:rsidP="00E5268E">
                      <w:pPr>
                        <w:jc w:val="center"/>
                      </w:pPr>
                      <w:r>
                        <w:rPr>
                          <w:noProof/>
                          <w:lang w:eastAsia="fr-FR"/>
                        </w:rPr>
                        <w:drawing>
                          <wp:inline distT="0" distB="0" distL="0" distR="0">
                            <wp:extent cx="2058127" cy="1406769"/>
                            <wp:effectExtent l="0" t="0" r="0" b="3175"/>
                            <wp:docPr id="11" name="Image 11" descr="http://upload.wikimedia.org/wikipedia/fr/4/47/Logo_CPE_Lyon_11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fr/4/47/Logo_CPE_Lyon_112009.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2909" cy="1410037"/>
                                    </a:xfrm>
                                    <a:prstGeom prst="rect">
                                      <a:avLst/>
                                    </a:prstGeom>
                                    <a:noFill/>
                                    <a:ln>
                                      <a:noFill/>
                                    </a:ln>
                                  </pic:spPr>
                                </pic:pic>
                              </a:graphicData>
                            </a:graphic>
                          </wp:inline>
                        </w:drawing>
                      </w:r>
                    </w:p>
                  </w:txbxContent>
                </v:textbox>
              </v:shape>
            </w:pict>
          </w:r>
        </w:p>
      </w:sdtContent>
    </w:sdt>
    <w:p w:rsidR="00E67282" w:rsidRDefault="00E67282" w:rsidP="00E67282">
      <w:pPr>
        <w:pStyle w:val="Sansinterligne"/>
      </w:pPr>
      <w:bookmarkStart w:id="0" w:name="_Toc401751361"/>
    </w:p>
    <w:p w:rsidR="00E67282" w:rsidRDefault="00E67282" w:rsidP="00E67282">
      <w:pPr>
        <w:pStyle w:val="Sansinterligne"/>
      </w:pPr>
    </w:p>
    <w:p w:rsidR="00E67282" w:rsidRDefault="00E67282" w:rsidP="00E67282">
      <w:pPr>
        <w:pStyle w:val="Sansinterligne"/>
      </w:pPr>
    </w:p>
    <w:p w:rsidR="00E67282" w:rsidRDefault="00E67282" w:rsidP="00E67282">
      <w:pPr>
        <w:pStyle w:val="Sansinterligne"/>
      </w:pPr>
    </w:p>
    <w:p w:rsidR="006D2A92" w:rsidRDefault="006D2A92" w:rsidP="006D2A92">
      <w:pPr>
        <w:pStyle w:val="Titre1"/>
        <w:ind w:firstLine="360"/>
        <w:rPr>
          <w:sz w:val="23"/>
          <w:szCs w:val="23"/>
        </w:rPr>
      </w:pPr>
      <w:bookmarkStart w:id="1" w:name="_Toc403486515"/>
      <w:r>
        <w:t>Objet</w:t>
      </w:r>
      <w:bookmarkEnd w:id="0"/>
      <w:bookmarkEnd w:id="1"/>
    </w:p>
    <w:p w:rsidR="001956F9" w:rsidRDefault="001956F9" w:rsidP="001956F9">
      <w:pPr>
        <w:pStyle w:val="Sansinterligne"/>
      </w:pPr>
      <w:r>
        <w:t>Ce document décrit les procédures de tests permettant la validation du logiciel 24/24 Manager créé dans le cadre d’un projet de génie logiciel au sein de l’école C.P.E. (Chimie Physique et Electronique).</w:t>
      </w:r>
    </w:p>
    <w:p w:rsidR="007416D3" w:rsidRDefault="007416D3" w:rsidP="001956F9">
      <w:pPr>
        <w:pStyle w:val="Sansinterligne"/>
      </w:pPr>
    </w:p>
    <w:p w:rsidR="001956F9" w:rsidRDefault="001956F9" w:rsidP="001956F9">
      <w:pPr>
        <w:pStyle w:val="Sansinterligne"/>
      </w:pPr>
      <w:r>
        <w:t>Ces tests ont pour but de valider l’ensemble des fonctionnalités demandées par le client et décrites dans le dossier de spécifications.</w:t>
      </w:r>
    </w:p>
    <w:p w:rsidR="007416D3" w:rsidRDefault="007416D3" w:rsidP="001956F9">
      <w:pPr>
        <w:pStyle w:val="Sansinterligne"/>
      </w:pPr>
    </w:p>
    <w:p w:rsidR="001956F9" w:rsidRDefault="001956F9" w:rsidP="001956F9">
      <w:pPr>
        <w:pStyle w:val="Sansinterligne"/>
      </w:pPr>
      <w:r>
        <w:t xml:space="preserve">Ce dossier de test décrit, en plus des dossiers de spécifications et de conception, le comportement du logiciel livré. </w:t>
      </w:r>
    </w:p>
    <w:p w:rsidR="006D2A92" w:rsidRDefault="006D2A92" w:rsidP="006D2A92">
      <w:pPr>
        <w:spacing w:line="256" w:lineRule="auto"/>
        <w:jc w:val="left"/>
        <w:rPr>
          <w:rFonts w:ascii="Calibri Light" w:hAnsi="Calibri Light"/>
          <w:sz w:val="23"/>
          <w:szCs w:val="23"/>
        </w:rPr>
      </w:pPr>
    </w:p>
    <w:p w:rsidR="006D2A92" w:rsidRDefault="006D2A92" w:rsidP="006D2A92">
      <w:pPr>
        <w:spacing w:line="256" w:lineRule="auto"/>
        <w:jc w:val="left"/>
        <w:rPr>
          <w:rFonts w:ascii="Calibri Light" w:hAnsi="Calibri Light"/>
          <w:sz w:val="23"/>
          <w:szCs w:val="23"/>
        </w:rPr>
      </w:pPr>
    </w:p>
    <w:tbl>
      <w:tblPr>
        <w:tblStyle w:val="Grilledutableau"/>
        <w:tblW w:w="0" w:type="auto"/>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CellMar>
          <w:top w:w="57" w:type="dxa"/>
          <w:bottom w:w="57" w:type="dxa"/>
        </w:tblCellMar>
        <w:tblLook w:val="04A0"/>
      </w:tblPr>
      <w:tblGrid>
        <w:gridCol w:w="4606"/>
        <w:gridCol w:w="4606"/>
      </w:tblGrid>
      <w:tr w:rsidR="006D2A92" w:rsidTr="006D2A92">
        <w:trPr>
          <w:trHeight w:val="20"/>
        </w:trPr>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pStyle w:val="Sansinterligne"/>
              <w:jc w:val="center"/>
              <w:rPr>
                <w:b/>
                <w:color w:val="6699CC"/>
                <w:szCs w:val="24"/>
                <w:lang w:eastAsia="en-US"/>
              </w:rPr>
            </w:pPr>
            <w:r>
              <w:rPr>
                <w:b/>
                <w:color w:val="6699CC"/>
                <w:szCs w:val="24"/>
                <w:lang w:eastAsia="en-US"/>
              </w:rPr>
              <w:t>Documents Applicables</w:t>
            </w:r>
          </w:p>
        </w:tc>
        <w:tc>
          <w:tcPr>
            <w:tcW w:w="4606" w:type="dxa"/>
            <w:tcBorders>
              <w:top w:val="single" w:sz="4" w:space="0" w:color="0084D1"/>
              <w:left w:val="single" w:sz="4" w:space="0" w:color="0084D1"/>
              <w:bottom w:val="single" w:sz="4" w:space="0" w:color="0084D1"/>
              <w:right w:val="single" w:sz="4" w:space="0" w:color="0084D1"/>
            </w:tcBorders>
            <w:vAlign w:val="center"/>
            <w:hideMark/>
          </w:tcPr>
          <w:p w:rsidR="001956F9" w:rsidRPr="001956F9" w:rsidRDefault="001956F9" w:rsidP="001956F9">
            <w:pPr>
              <w:pStyle w:val="Sansinterligne"/>
              <w:numPr>
                <w:ilvl w:val="0"/>
                <w:numId w:val="11"/>
              </w:numPr>
              <w:rPr>
                <w:sz w:val="22"/>
              </w:rPr>
            </w:pPr>
            <w:r w:rsidRPr="001956F9">
              <w:rPr>
                <w:sz w:val="22"/>
              </w:rPr>
              <w:t>Dossier de spécification</w:t>
            </w:r>
          </w:p>
          <w:p w:rsidR="001956F9" w:rsidRPr="001956F9" w:rsidRDefault="001956F9" w:rsidP="001956F9">
            <w:pPr>
              <w:pStyle w:val="Sansinterligne"/>
              <w:numPr>
                <w:ilvl w:val="0"/>
                <w:numId w:val="11"/>
              </w:numPr>
              <w:rPr>
                <w:sz w:val="22"/>
              </w:rPr>
            </w:pPr>
            <w:r w:rsidRPr="001956F9">
              <w:rPr>
                <w:sz w:val="22"/>
              </w:rPr>
              <w:t>Dossier de conception</w:t>
            </w:r>
          </w:p>
          <w:p w:rsidR="006D2A92" w:rsidRDefault="001956F9" w:rsidP="001956F9">
            <w:pPr>
              <w:pStyle w:val="Sansinterligne"/>
              <w:numPr>
                <w:ilvl w:val="0"/>
                <w:numId w:val="11"/>
              </w:numPr>
              <w:rPr>
                <w:szCs w:val="24"/>
              </w:rPr>
            </w:pPr>
            <w:r w:rsidRPr="001956F9">
              <w:rPr>
                <w:sz w:val="22"/>
              </w:rPr>
              <w:t>Plan d’assurance qualité</w:t>
            </w:r>
          </w:p>
        </w:tc>
      </w:tr>
      <w:tr w:rsidR="006D2A92" w:rsidTr="006D2A92">
        <w:trPr>
          <w:trHeight w:val="20"/>
        </w:trPr>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pStyle w:val="Sansinterligne"/>
              <w:jc w:val="center"/>
              <w:rPr>
                <w:b/>
                <w:color w:val="6699CC"/>
                <w:szCs w:val="24"/>
                <w:lang w:eastAsia="en-US"/>
              </w:rPr>
            </w:pPr>
            <w:r>
              <w:rPr>
                <w:b/>
                <w:color w:val="6699CC"/>
                <w:szCs w:val="24"/>
                <w:lang w:eastAsia="en-US"/>
              </w:rPr>
              <w:t>Documents de Référence</w:t>
            </w:r>
          </w:p>
        </w:tc>
        <w:tc>
          <w:tcPr>
            <w:tcW w:w="4606" w:type="dxa"/>
            <w:tcBorders>
              <w:top w:val="single" w:sz="4" w:space="0" w:color="0084D1"/>
              <w:left w:val="single" w:sz="4" w:space="0" w:color="0084D1"/>
              <w:bottom w:val="single" w:sz="4" w:space="0" w:color="0084D1"/>
              <w:right w:val="single" w:sz="4" w:space="0" w:color="0084D1"/>
            </w:tcBorders>
            <w:vAlign w:val="center"/>
          </w:tcPr>
          <w:p w:rsidR="006D2A92" w:rsidRDefault="001956F9"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Manuel utilisateur</w:t>
            </w:r>
          </w:p>
        </w:tc>
      </w:tr>
      <w:tr w:rsidR="006D2A92" w:rsidTr="006D2A92">
        <w:trPr>
          <w:trHeight w:val="20"/>
        </w:trPr>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pStyle w:val="Sansinterligne"/>
              <w:jc w:val="center"/>
              <w:rPr>
                <w:b/>
                <w:color w:val="6699CC"/>
                <w:szCs w:val="24"/>
                <w:lang w:eastAsia="en-US"/>
              </w:rPr>
            </w:pPr>
            <w:r>
              <w:rPr>
                <w:b/>
                <w:color w:val="6699CC"/>
                <w:szCs w:val="24"/>
                <w:lang w:eastAsia="en-US"/>
              </w:rPr>
              <w:t>Auteurs</w:t>
            </w:r>
          </w:p>
        </w:tc>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spacing w:after="0" w:line="256" w:lineRule="auto"/>
              <w:jc w:val="center"/>
              <w:rPr>
                <w:rFonts w:ascii="Calibri Light" w:hAnsi="Calibri Light"/>
                <w:b/>
                <w:szCs w:val="24"/>
              </w:rPr>
            </w:pPr>
            <w:r>
              <w:rPr>
                <w:rFonts w:ascii="Calibri Light" w:hAnsi="Calibri Light"/>
                <w:b/>
                <w:szCs w:val="24"/>
              </w:rPr>
              <w:t>L’équipe AppInfo :</w:t>
            </w:r>
          </w:p>
          <w:p w:rsidR="006D2A92" w:rsidRDefault="006D2A92"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Julien Briot</w:t>
            </w:r>
          </w:p>
          <w:p w:rsidR="006D2A92" w:rsidRDefault="006D2A92"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Fabien Champel</w:t>
            </w:r>
          </w:p>
          <w:p w:rsidR="006D2A92" w:rsidRDefault="006D2A92"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Kim Herr</w:t>
            </w:r>
          </w:p>
          <w:p w:rsidR="006D2A92" w:rsidRDefault="006D2A92"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Long Le Dac</w:t>
            </w:r>
          </w:p>
          <w:p w:rsidR="006D2A92" w:rsidRDefault="006D2A92"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Justine Poyard</w:t>
            </w:r>
          </w:p>
        </w:tc>
      </w:tr>
      <w:tr w:rsidR="006D2A92" w:rsidTr="006D2A92">
        <w:trPr>
          <w:trHeight w:val="20"/>
        </w:trPr>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pStyle w:val="Sansinterligne"/>
              <w:jc w:val="center"/>
              <w:rPr>
                <w:b/>
                <w:color w:val="6699CC"/>
                <w:szCs w:val="24"/>
                <w:lang w:eastAsia="en-US"/>
              </w:rPr>
            </w:pPr>
            <w:r>
              <w:rPr>
                <w:b/>
                <w:color w:val="6699CC"/>
                <w:szCs w:val="24"/>
                <w:lang w:eastAsia="en-US"/>
              </w:rPr>
              <w:t>Clients</w:t>
            </w:r>
          </w:p>
        </w:tc>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spacing w:after="0" w:line="256" w:lineRule="auto"/>
              <w:jc w:val="center"/>
              <w:rPr>
                <w:rFonts w:ascii="Calibri Light" w:hAnsi="Calibri Light"/>
                <w:b/>
                <w:szCs w:val="24"/>
              </w:rPr>
            </w:pPr>
            <w:r>
              <w:rPr>
                <w:rFonts w:ascii="Calibri Light" w:hAnsi="Calibri Light"/>
                <w:b/>
                <w:szCs w:val="24"/>
              </w:rPr>
              <w:t>L’école de Chimie, Physique et Electronique de Lyon :</w:t>
            </w:r>
          </w:p>
          <w:p w:rsidR="006D2A92" w:rsidRDefault="006D2A92"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Xavier Trouillot</w:t>
            </w:r>
          </w:p>
          <w:p w:rsidR="006D2A92" w:rsidRDefault="006D2A92"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Régis Mathieu</w:t>
            </w:r>
          </w:p>
          <w:p w:rsidR="006D2A92" w:rsidRDefault="00E67282"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 xml:space="preserve">Nicolas </w:t>
            </w:r>
            <w:proofErr w:type="spellStart"/>
            <w:r>
              <w:rPr>
                <w:rFonts w:ascii="Calibri Light" w:hAnsi="Calibri Light"/>
                <w:szCs w:val="24"/>
              </w:rPr>
              <w:t>Pa</w:t>
            </w:r>
            <w:r w:rsidR="006D2A92">
              <w:rPr>
                <w:rFonts w:ascii="Calibri Light" w:hAnsi="Calibri Light"/>
                <w:szCs w:val="24"/>
              </w:rPr>
              <w:t>dey</w:t>
            </w:r>
            <w:proofErr w:type="spellEnd"/>
          </w:p>
          <w:p w:rsidR="006D2A92" w:rsidRDefault="006D2A92" w:rsidP="005C479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Jérôme Thévenon</w:t>
            </w:r>
          </w:p>
        </w:tc>
      </w:tr>
      <w:tr w:rsidR="006D2A92" w:rsidTr="006D2A92">
        <w:trPr>
          <w:trHeight w:val="20"/>
        </w:trPr>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pStyle w:val="Sansinterligne"/>
              <w:jc w:val="center"/>
              <w:rPr>
                <w:b/>
                <w:color w:val="6699CC"/>
                <w:szCs w:val="24"/>
                <w:lang w:eastAsia="en-US"/>
              </w:rPr>
            </w:pPr>
            <w:r>
              <w:rPr>
                <w:b/>
                <w:color w:val="6699CC"/>
                <w:szCs w:val="24"/>
                <w:lang w:eastAsia="en-US"/>
              </w:rPr>
              <w:t>Validation Finale du Client</w:t>
            </w:r>
          </w:p>
        </w:tc>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Pr="001956F9" w:rsidRDefault="00E67282" w:rsidP="001956F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 xml:space="preserve">Xavier </w:t>
            </w:r>
            <w:proofErr w:type="spellStart"/>
            <w:r>
              <w:rPr>
                <w:rFonts w:ascii="Calibri Light" w:hAnsi="Calibri Light"/>
                <w:szCs w:val="24"/>
              </w:rPr>
              <w:t>Trouillot</w:t>
            </w:r>
            <w:proofErr w:type="spellEnd"/>
          </w:p>
        </w:tc>
      </w:tr>
    </w:tbl>
    <w:p w:rsidR="003923CB" w:rsidRDefault="003923CB"/>
    <w:p w:rsidR="003923CB" w:rsidRDefault="003923CB" w:rsidP="00B11DB1">
      <w:pPr>
        <w:pStyle w:val="Titre1"/>
        <w:numPr>
          <w:ilvl w:val="0"/>
          <w:numId w:val="16"/>
        </w:numPr>
        <w:spacing w:after="0" w:line="276" w:lineRule="auto"/>
        <w:ind w:left="0" w:firstLine="0"/>
      </w:pPr>
      <w:r>
        <w:br w:type="page"/>
      </w:r>
      <w:r w:rsidR="009B6C89">
        <w:lastRenderedPageBreak/>
        <w:t>Protocoles de test</w:t>
      </w:r>
    </w:p>
    <w:p w:rsidR="009B6C89" w:rsidRDefault="009B6C89" w:rsidP="009B6C89">
      <w:pPr>
        <w:pStyle w:val="Sansinterligne"/>
        <w:rPr>
          <w:rFonts w:eastAsia="Times New Roman"/>
        </w:rPr>
      </w:pPr>
      <w:r w:rsidRPr="003A70C8">
        <w:rPr>
          <w:rFonts w:eastAsia="Times New Roman"/>
        </w:rPr>
        <w:t xml:space="preserve">Ce chapitre décrit les protocoles de </w:t>
      </w:r>
      <w:r>
        <w:rPr>
          <w:rFonts w:eastAsia="Times New Roman"/>
        </w:rPr>
        <w:t>test d’intégration, qui effectue</w:t>
      </w:r>
      <w:r w:rsidRPr="003A70C8">
        <w:rPr>
          <w:rFonts w:eastAsia="Times New Roman"/>
        </w:rPr>
        <w:t xml:space="preserve"> ces test</w:t>
      </w:r>
      <w:r>
        <w:rPr>
          <w:rFonts w:eastAsia="Times New Roman"/>
        </w:rPr>
        <w:t>s</w:t>
      </w:r>
      <w:r w:rsidRPr="003A70C8">
        <w:rPr>
          <w:rFonts w:eastAsia="Times New Roman"/>
        </w:rPr>
        <w:t xml:space="preserve"> et comment sont-ils réalisés.</w:t>
      </w:r>
    </w:p>
    <w:p w:rsidR="009B6C89" w:rsidRDefault="009B6C89" w:rsidP="009B6C89">
      <w:pPr>
        <w:pStyle w:val="Titre2"/>
        <w:ind w:firstLine="709"/>
      </w:pPr>
      <w:bookmarkStart w:id="2" w:name="_Toc376817230"/>
      <w:r>
        <w:t xml:space="preserve">1.1. </w:t>
      </w:r>
      <w:r w:rsidRPr="003A70C8">
        <w:t>Qui teste ?</w:t>
      </w:r>
      <w:bookmarkEnd w:id="2"/>
    </w:p>
    <w:p w:rsidR="009B6C89" w:rsidRDefault="009B6C89" w:rsidP="009B6C89">
      <w:pPr>
        <w:pStyle w:val="Sansinterligne"/>
        <w:rPr>
          <w:rFonts w:eastAsia="Times New Roman"/>
        </w:rPr>
      </w:pPr>
    </w:p>
    <w:p w:rsidR="009B6C89" w:rsidRDefault="009B6C89" w:rsidP="009B6C89">
      <w:pPr>
        <w:pStyle w:val="Sansinterligne"/>
        <w:rPr>
          <w:rFonts w:eastAsia="Times New Roman"/>
        </w:rPr>
      </w:pPr>
      <w:r w:rsidRPr="003A70C8">
        <w:rPr>
          <w:rFonts w:eastAsia="Times New Roman"/>
        </w:rPr>
        <w:t>Les potentiels testeur</w:t>
      </w:r>
      <w:r>
        <w:rPr>
          <w:rFonts w:eastAsia="Times New Roman"/>
        </w:rPr>
        <w:t xml:space="preserve">s sont les membres de l’équipe </w:t>
      </w:r>
      <w:proofErr w:type="spellStart"/>
      <w:r>
        <w:rPr>
          <w:rFonts w:eastAsia="Times New Roman"/>
        </w:rPr>
        <w:t>AppInfo</w:t>
      </w:r>
      <w:proofErr w:type="spellEnd"/>
      <w:r w:rsidRPr="003A70C8">
        <w:rPr>
          <w:rFonts w:eastAsia="Times New Roman"/>
        </w:rPr>
        <w:t>, soit :</w:t>
      </w:r>
    </w:p>
    <w:p w:rsidR="009B6C89" w:rsidRPr="003A70C8" w:rsidRDefault="009B6C89" w:rsidP="009B6C89">
      <w:pPr>
        <w:pStyle w:val="Sansinterligne"/>
        <w:rPr>
          <w:rFonts w:ascii="Times New Roman" w:eastAsia="Times New Roman" w:hAnsi="Times New Roman" w:cs="Times New Roman"/>
          <w:szCs w:val="24"/>
        </w:rPr>
      </w:pPr>
    </w:p>
    <w:p w:rsidR="009B6C89" w:rsidRDefault="009B6C89" w:rsidP="009B6C89">
      <w:pPr>
        <w:pStyle w:val="Sansinterligne"/>
        <w:rPr>
          <w:rFonts w:eastAsia="Times New Roman"/>
        </w:rPr>
      </w:pPr>
      <w:r>
        <w:rPr>
          <w:rFonts w:eastAsia="Times New Roman"/>
        </w:rPr>
        <w:t>Julien BRIOT</w:t>
      </w:r>
    </w:p>
    <w:p w:rsidR="009B6C89" w:rsidRDefault="009B6C89" w:rsidP="009B6C89">
      <w:pPr>
        <w:pStyle w:val="Sansinterligne"/>
        <w:rPr>
          <w:rFonts w:eastAsia="Times New Roman"/>
        </w:rPr>
      </w:pPr>
      <w:r>
        <w:rPr>
          <w:rFonts w:eastAsia="Times New Roman"/>
        </w:rPr>
        <w:t>Fabien CHAMPEL</w:t>
      </w:r>
    </w:p>
    <w:p w:rsidR="009B6C89" w:rsidRDefault="009B6C89" w:rsidP="009B6C89">
      <w:pPr>
        <w:pStyle w:val="Sansinterligne"/>
        <w:rPr>
          <w:rFonts w:eastAsia="Times New Roman"/>
        </w:rPr>
      </w:pPr>
      <w:r>
        <w:rPr>
          <w:rFonts w:eastAsia="Times New Roman"/>
        </w:rPr>
        <w:t>Kim HERR</w:t>
      </w:r>
    </w:p>
    <w:p w:rsidR="009B6C89" w:rsidRDefault="009B6C89" w:rsidP="009B6C89">
      <w:pPr>
        <w:pStyle w:val="Sansinterligne"/>
        <w:rPr>
          <w:rFonts w:eastAsia="Times New Roman"/>
        </w:rPr>
      </w:pPr>
      <w:r>
        <w:rPr>
          <w:rFonts w:eastAsia="Times New Roman"/>
        </w:rPr>
        <w:t>Long Le Dac</w:t>
      </w:r>
    </w:p>
    <w:p w:rsidR="009B6C89" w:rsidRPr="003A70C8" w:rsidRDefault="009B6C89" w:rsidP="009B6C89">
      <w:pPr>
        <w:pStyle w:val="Sansinterligne"/>
        <w:rPr>
          <w:rFonts w:eastAsia="Times New Roman"/>
        </w:rPr>
      </w:pPr>
      <w:r>
        <w:rPr>
          <w:rFonts w:eastAsia="Times New Roman"/>
        </w:rPr>
        <w:t>Justine POYARD</w:t>
      </w:r>
    </w:p>
    <w:p w:rsidR="009B6C89" w:rsidRDefault="009B6C89" w:rsidP="009B6C89">
      <w:pPr>
        <w:pStyle w:val="Sansinterligne"/>
        <w:rPr>
          <w:rFonts w:eastAsia="Times New Roman"/>
        </w:rPr>
      </w:pPr>
    </w:p>
    <w:p w:rsidR="009B6C89" w:rsidRDefault="009B6C89" w:rsidP="009B6C89">
      <w:pPr>
        <w:pStyle w:val="Sansinterligne"/>
        <w:rPr>
          <w:rFonts w:eastAsia="Times New Roman"/>
        </w:rPr>
      </w:pPr>
      <w:r w:rsidRPr="003A70C8">
        <w:rPr>
          <w:rFonts w:eastAsia="Times New Roman"/>
        </w:rPr>
        <w:t>Chaque test devra être effectué par au moins un membre de l’équipe. Plus le test aura été éprouvé par un grand nombre de personnes plus la probabilité d’erreurs humaines sera réduite.</w:t>
      </w:r>
    </w:p>
    <w:p w:rsidR="009B6C89" w:rsidRPr="003A70C8" w:rsidRDefault="009B6C89" w:rsidP="009B6C89">
      <w:pPr>
        <w:pStyle w:val="Sansinterligne"/>
        <w:rPr>
          <w:rFonts w:ascii="Times New Roman" w:eastAsia="Times New Roman" w:hAnsi="Times New Roman" w:cs="Times New Roman"/>
          <w:szCs w:val="24"/>
        </w:rPr>
      </w:pPr>
    </w:p>
    <w:p w:rsidR="009B6C89" w:rsidRDefault="009B6C89" w:rsidP="009B6C89">
      <w:pPr>
        <w:pStyle w:val="Titre2"/>
        <w:ind w:firstLine="709"/>
      </w:pPr>
      <w:bookmarkStart w:id="3" w:name="_Toc376817231"/>
      <w:r>
        <w:t xml:space="preserve">1.2. </w:t>
      </w:r>
      <w:r w:rsidRPr="003A70C8">
        <w:t>Comment s’y prendre ?</w:t>
      </w:r>
      <w:bookmarkEnd w:id="3"/>
    </w:p>
    <w:p w:rsidR="009B6C89" w:rsidRDefault="009B6C89" w:rsidP="009B6C89">
      <w:pPr>
        <w:pStyle w:val="Sansinterligne"/>
        <w:rPr>
          <w:rFonts w:eastAsia="Times New Roman"/>
        </w:rPr>
      </w:pPr>
    </w:p>
    <w:p w:rsidR="009B6C89" w:rsidRDefault="009B6C89" w:rsidP="009B6C89">
      <w:pPr>
        <w:pStyle w:val="Sansinterligne"/>
        <w:rPr>
          <w:rFonts w:eastAsia="Times New Roman"/>
        </w:rPr>
      </w:pPr>
      <w:r w:rsidRPr="003A70C8">
        <w:rPr>
          <w:rFonts w:eastAsia="Times New Roman"/>
        </w:rPr>
        <w:t xml:space="preserve">Afin de réaliser correctement un test, le testeur doit se munir de ce document et se référer au test à effectuer dans le chapitre 3. </w:t>
      </w:r>
      <w:r>
        <w:rPr>
          <w:rFonts w:eastAsia="Times New Roman"/>
        </w:rPr>
        <w:t xml:space="preserve"> </w:t>
      </w:r>
      <w:r w:rsidRPr="003A70C8">
        <w:rPr>
          <w:rFonts w:eastAsia="Times New Roman"/>
        </w:rPr>
        <w:t>Il doit aussi se munir d’un compte rendu de test qui permettra la remonté de problème en interne ou la validation d’un test.</w:t>
      </w:r>
    </w:p>
    <w:p w:rsidR="009B6C89" w:rsidRPr="003A70C8" w:rsidRDefault="009B6C89" w:rsidP="009B6C89">
      <w:pPr>
        <w:pStyle w:val="Sansinterligne"/>
        <w:rPr>
          <w:rFonts w:ascii="Times New Roman" w:eastAsia="Times New Roman" w:hAnsi="Times New Roman" w:cs="Times New Roman"/>
          <w:szCs w:val="24"/>
        </w:rPr>
      </w:pPr>
    </w:p>
    <w:p w:rsidR="009B6C89" w:rsidRPr="003A70C8" w:rsidRDefault="009B6C89" w:rsidP="009B6C89">
      <w:pPr>
        <w:pStyle w:val="Sansinterligne"/>
        <w:rPr>
          <w:rFonts w:ascii="Times New Roman" w:eastAsia="Times New Roman" w:hAnsi="Times New Roman" w:cs="Times New Roman"/>
          <w:szCs w:val="24"/>
        </w:rPr>
      </w:pPr>
      <w:r w:rsidRPr="003A70C8">
        <w:rPr>
          <w:rFonts w:eastAsia="Times New Roman"/>
        </w:rPr>
        <w:t>Informations à compléter dans le document de compte rendu :</w:t>
      </w:r>
    </w:p>
    <w:p w:rsidR="009B6C89" w:rsidRPr="003A70C8" w:rsidRDefault="009B6C89" w:rsidP="009B6C89">
      <w:pPr>
        <w:pStyle w:val="Sansinterligne"/>
        <w:numPr>
          <w:ilvl w:val="0"/>
          <w:numId w:val="15"/>
        </w:numPr>
        <w:rPr>
          <w:rFonts w:eastAsia="Times New Roman"/>
        </w:rPr>
      </w:pPr>
      <w:r w:rsidRPr="003A70C8">
        <w:rPr>
          <w:rFonts w:eastAsia="Times New Roman"/>
        </w:rPr>
        <w:t>Identifiant du test</w:t>
      </w:r>
    </w:p>
    <w:p w:rsidR="009B6C89" w:rsidRPr="003A70C8" w:rsidRDefault="009B6C89" w:rsidP="009B6C89">
      <w:pPr>
        <w:pStyle w:val="Sansinterligne"/>
        <w:numPr>
          <w:ilvl w:val="0"/>
          <w:numId w:val="15"/>
        </w:numPr>
        <w:rPr>
          <w:rFonts w:eastAsia="Times New Roman"/>
        </w:rPr>
      </w:pPr>
      <w:r w:rsidRPr="003A70C8">
        <w:rPr>
          <w:rFonts w:eastAsia="Times New Roman"/>
        </w:rPr>
        <w:t>Titre du test</w:t>
      </w:r>
    </w:p>
    <w:p w:rsidR="009B6C89" w:rsidRPr="003A70C8" w:rsidRDefault="009B6C89" w:rsidP="009B6C89">
      <w:pPr>
        <w:pStyle w:val="Sansinterligne"/>
        <w:numPr>
          <w:ilvl w:val="0"/>
          <w:numId w:val="15"/>
        </w:numPr>
        <w:rPr>
          <w:rFonts w:eastAsia="Times New Roman"/>
        </w:rPr>
      </w:pPr>
      <w:r w:rsidRPr="003A70C8">
        <w:rPr>
          <w:rFonts w:eastAsia="Times New Roman"/>
        </w:rPr>
        <w:t>Date</w:t>
      </w:r>
    </w:p>
    <w:p w:rsidR="009B6C89" w:rsidRPr="003A70C8" w:rsidRDefault="009B6C89" w:rsidP="009B6C89">
      <w:pPr>
        <w:pStyle w:val="Sansinterligne"/>
        <w:numPr>
          <w:ilvl w:val="0"/>
          <w:numId w:val="15"/>
        </w:numPr>
        <w:rPr>
          <w:rFonts w:eastAsia="Times New Roman"/>
        </w:rPr>
      </w:pPr>
      <w:r w:rsidRPr="003A70C8">
        <w:rPr>
          <w:rFonts w:eastAsia="Times New Roman"/>
        </w:rPr>
        <w:t>Système d’exploitation utilisé</w:t>
      </w:r>
    </w:p>
    <w:p w:rsidR="009B6C89" w:rsidRPr="003A70C8" w:rsidRDefault="009B6C89" w:rsidP="009B6C89">
      <w:pPr>
        <w:pStyle w:val="Sansinterligne"/>
        <w:numPr>
          <w:ilvl w:val="0"/>
          <w:numId w:val="15"/>
        </w:numPr>
        <w:rPr>
          <w:rFonts w:eastAsia="Times New Roman"/>
        </w:rPr>
      </w:pPr>
      <w:r w:rsidRPr="003A70C8">
        <w:rPr>
          <w:rFonts w:eastAsia="Times New Roman"/>
        </w:rPr>
        <w:t>Nom du testeur</w:t>
      </w:r>
    </w:p>
    <w:p w:rsidR="009B6C89" w:rsidRDefault="009B6C89" w:rsidP="009B6C89">
      <w:pPr>
        <w:pStyle w:val="Sansinterligne"/>
        <w:numPr>
          <w:ilvl w:val="0"/>
          <w:numId w:val="15"/>
        </w:numPr>
        <w:rPr>
          <w:rFonts w:eastAsia="Times New Roman"/>
        </w:rPr>
      </w:pPr>
      <w:r w:rsidRPr="003A70C8">
        <w:rPr>
          <w:rFonts w:eastAsia="Times New Roman"/>
        </w:rPr>
        <w:t>Comportement et erreurs observés / validation</w:t>
      </w:r>
    </w:p>
    <w:p w:rsidR="00B11DB1" w:rsidRPr="009B6C89" w:rsidRDefault="00B11DB1" w:rsidP="009B6C89">
      <w:pPr>
        <w:pStyle w:val="Sansinterligne"/>
        <w:numPr>
          <w:ilvl w:val="0"/>
          <w:numId w:val="15"/>
        </w:numPr>
        <w:rPr>
          <w:rFonts w:eastAsia="Times New Roman"/>
        </w:rPr>
      </w:pPr>
    </w:p>
    <w:p w:rsidR="009B6C89" w:rsidRPr="003A70C8" w:rsidRDefault="009B6C89" w:rsidP="009B6C89">
      <w:pPr>
        <w:pStyle w:val="Sansinterligne"/>
        <w:rPr>
          <w:rFonts w:ascii="Times New Roman" w:eastAsia="Times New Roman" w:hAnsi="Times New Roman" w:cs="Times New Roman"/>
          <w:szCs w:val="24"/>
        </w:rPr>
      </w:pPr>
      <w:r w:rsidRPr="003A70C8">
        <w:rPr>
          <w:rFonts w:eastAsia="Times New Roman"/>
        </w:rPr>
        <w:t>Les fichiers de test devront être nommés ainsi : “[Identifiant du test]-[Date]” et se trouver dans le dossier dédié aux tests.</w:t>
      </w:r>
    </w:p>
    <w:p w:rsidR="009B6C89" w:rsidRDefault="009B6C89" w:rsidP="009B6C89">
      <w:pPr>
        <w:pStyle w:val="Sansinterligne"/>
        <w:rPr>
          <w:b/>
          <w:color w:val="0D5EA7"/>
          <w:kern w:val="36"/>
          <w:sz w:val="36"/>
          <w:szCs w:val="36"/>
        </w:rPr>
      </w:pPr>
      <w:r>
        <w:rPr>
          <w:kern w:val="36"/>
        </w:rPr>
        <w:br w:type="page"/>
      </w:r>
    </w:p>
    <w:p w:rsidR="00B11DB1" w:rsidRPr="003A70C8" w:rsidRDefault="00B11DB1" w:rsidP="00B11DB1">
      <w:pPr>
        <w:pStyle w:val="Titre1"/>
        <w:numPr>
          <w:ilvl w:val="0"/>
          <w:numId w:val="16"/>
        </w:numPr>
        <w:ind w:left="0" w:firstLine="0"/>
        <w:rPr>
          <w:rFonts w:eastAsia="Times New Roman"/>
        </w:rPr>
      </w:pPr>
      <w:r>
        <w:rPr>
          <w:rFonts w:eastAsia="Times New Roman"/>
        </w:rPr>
        <w:lastRenderedPageBreak/>
        <w:t>Jeux d’essais et environnement de test</w:t>
      </w:r>
    </w:p>
    <w:p w:rsidR="009B6C89" w:rsidRPr="003A70C8" w:rsidRDefault="009B6C89" w:rsidP="009B6C89">
      <w:pPr>
        <w:pStyle w:val="Sansinterligne"/>
        <w:rPr>
          <w:rFonts w:ascii="Times New Roman" w:eastAsia="Times New Roman" w:hAnsi="Times New Roman" w:cs="Times New Roman"/>
          <w:szCs w:val="24"/>
        </w:rPr>
      </w:pPr>
      <w:r w:rsidRPr="003A70C8">
        <w:rPr>
          <w:rFonts w:eastAsia="Times New Roman"/>
        </w:rPr>
        <w:t>Dans ce chapitre sont définis les jeux d’essais et environnements de test.</w:t>
      </w:r>
    </w:p>
    <w:p w:rsidR="009B6C89" w:rsidRDefault="00B11DB1" w:rsidP="00B11DB1">
      <w:pPr>
        <w:pStyle w:val="Titre2"/>
        <w:ind w:firstLine="709"/>
      </w:pPr>
      <w:bookmarkStart w:id="4" w:name="_Toc376817233"/>
      <w:r>
        <w:t xml:space="preserve">2.1. </w:t>
      </w:r>
      <w:r w:rsidR="009B6C89" w:rsidRPr="003A70C8">
        <w:t>Quelles données ?</w:t>
      </w:r>
      <w:bookmarkEnd w:id="4"/>
    </w:p>
    <w:p w:rsidR="00B11DB1" w:rsidRDefault="00B11DB1" w:rsidP="009B6C89">
      <w:pPr>
        <w:pStyle w:val="Sansinterligne"/>
        <w:rPr>
          <w:rFonts w:eastAsia="Times New Roman"/>
        </w:rPr>
      </w:pPr>
    </w:p>
    <w:p w:rsidR="009B6C89" w:rsidRDefault="00B11DB1" w:rsidP="009B6C89">
      <w:pPr>
        <w:pStyle w:val="Sansinterligne"/>
        <w:rPr>
          <w:rFonts w:eastAsia="Times New Roman"/>
        </w:rPr>
      </w:pPr>
      <w:r>
        <w:rPr>
          <w:rFonts w:eastAsia="Times New Roman"/>
        </w:rPr>
        <w:t>24/24 Manager</w:t>
      </w:r>
      <w:r w:rsidR="009B6C89" w:rsidRPr="003A70C8">
        <w:rPr>
          <w:rFonts w:eastAsia="Times New Roman"/>
        </w:rPr>
        <w:t xml:space="preserve"> </w:t>
      </w:r>
      <w:r>
        <w:rPr>
          <w:rFonts w:eastAsia="Times New Roman"/>
        </w:rPr>
        <w:t>utilise une base de données en ligne « DB4Free » indispensable au bon fonctionnement du logiciel.</w:t>
      </w:r>
    </w:p>
    <w:p w:rsidR="00B11DB1" w:rsidRPr="003A70C8" w:rsidRDefault="00B11DB1" w:rsidP="009B6C89">
      <w:pPr>
        <w:pStyle w:val="Sansinterligne"/>
        <w:rPr>
          <w:rFonts w:ascii="Times New Roman" w:eastAsia="Times New Roman" w:hAnsi="Times New Roman" w:cs="Times New Roman"/>
          <w:szCs w:val="24"/>
        </w:rPr>
      </w:pPr>
    </w:p>
    <w:p w:rsidR="009B6C89" w:rsidRDefault="00B11DB1" w:rsidP="00B11DB1">
      <w:pPr>
        <w:pStyle w:val="Titre2"/>
        <w:ind w:firstLine="709"/>
      </w:pPr>
      <w:bookmarkStart w:id="5" w:name="_Toc376817234"/>
      <w:r>
        <w:t xml:space="preserve">2.2. </w:t>
      </w:r>
      <w:r w:rsidR="009B6C89" w:rsidRPr="003A70C8">
        <w:t>Quels systèmes ? Et dans quelles conditions ?</w:t>
      </w:r>
      <w:bookmarkEnd w:id="5"/>
    </w:p>
    <w:p w:rsidR="00B11DB1" w:rsidRDefault="00B11DB1" w:rsidP="009B6C89">
      <w:pPr>
        <w:pStyle w:val="Sansinterligne"/>
        <w:rPr>
          <w:rFonts w:eastAsia="Times New Roman"/>
        </w:rPr>
      </w:pPr>
    </w:p>
    <w:p w:rsidR="009B6C89" w:rsidRPr="003A70C8" w:rsidRDefault="009B6C89" w:rsidP="009B6C89">
      <w:pPr>
        <w:pStyle w:val="Sansinterligne"/>
        <w:rPr>
          <w:rFonts w:ascii="Times New Roman" w:eastAsia="Times New Roman" w:hAnsi="Times New Roman" w:cs="Times New Roman"/>
          <w:szCs w:val="24"/>
        </w:rPr>
      </w:pPr>
      <w:r w:rsidRPr="003A70C8">
        <w:rPr>
          <w:rFonts w:eastAsia="Times New Roman"/>
        </w:rPr>
        <w:t>Conformément aux spécifications</w:t>
      </w:r>
      <w:r w:rsidR="00B11DB1">
        <w:rPr>
          <w:rFonts w:eastAsia="Times New Roman"/>
        </w:rPr>
        <w:t xml:space="preserve">, </w:t>
      </w:r>
      <w:r w:rsidRPr="003A70C8">
        <w:rPr>
          <w:rFonts w:eastAsia="Times New Roman"/>
        </w:rPr>
        <w:t xml:space="preserve">le logiciel peut être testé sous les systèmes d’exploitation GNU/Linux, OS X et Windows possédant une version de java supérieure ou équivalente à la 7ème. Pour plus d’informations sur les restrictions matérielles, veuillez vous référer au </w:t>
      </w:r>
      <w:r w:rsidR="00B11DB1">
        <w:rPr>
          <w:rFonts w:eastAsia="Times New Roman"/>
        </w:rPr>
        <w:t>dossier de spécification</w:t>
      </w:r>
      <w:r w:rsidRPr="003A70C8">
        <w:rPr>
          <w:rFonts w:eastAsia="Times New Roman"/>
        </w:rPr>
        <w:t>.</w:t>
      </w:r>
    </w:p>
    <w:p w:rsidR="009B6C89" w:rsidRPr="003A70C8" w:rsidRDefault="009B6C89" w:rsidP="009B6C89">
      <w:pPr>
        <w:pStyle w:val="Sansinterligne"/>
        <w:rPr>
          <w:rFonts w:ascii="Times New Roman" w:eastAsia="Times New Roman" w:hAnsi="Times New Roman" w:cs="Times New Roman"/>
          <w:szCs w:val="24"/>
        </w:rPr>
      </w:pPr>
      <w:r w:rsidRPr="003A70C8">
        <w:rPr>
          <w:rFonts w:eastAsia="Times New Roman"/>
        </w:rPr>
        <w:t>Les tests doivent être lancés par le biais de l’environnement de développement intégré Eclipse.</w:t>
      </w:r>
    </w:p>
    <w:p w:rsidR="004D7B8F" w:rsidRDefault="004D7B8F">
      <w:pPr>
        <w:spacing w:after="200" w:line="276" w:lineRule="auto"/>
        <w:jc w:val="left"/>
        <w:rPr>
          <w:rFonts w:ascii="Calibri Light" w:eastAsiaTheme="minorEastAsia" w:hAnsi="Calibri Light"/>
          <w:lang w:eastAsia="fr-FR"/>
        </w:rPr>
      </w:pPr>
      <w:r>
        <w:br w:type="page"/>
      </w:r>
    </w:p>
    <w:p w:rsidR="009B6C89" w:rsidRDefault="004D7B8F" w:rsidP="004D7B8F">
      <w:pPr>
        <w:pStyle w:val="Titre1"/>
        <w:numPr>
          <w:ilvl w:val="0"/>
          <w:numId w:val="16"/>
        </w:numPr>
      </w:pPr>
      <w:r>
        <w:lastRenderedPageBreak/>
        <w:t>Tests</w:t>
      </w:r>
    </w:p>
    <w:p w:rsidR="004D7B8F" w:rsidRDefault="004D7B8F" w:rsidP="004D7B8F">
      <w:pPr>
        <w:pStyle w:val="Titre2"/>
      </w:pPr>
      <w:r>
        <w:t>3.1</w:t>
      </w:r>
      <w:r w:rsidR="00633E3D">
        <w:t>.</w:t>
      </w:r>
      <w:r>
        <w:t xml:space="preserve"> Thème 1 : Connexion au logiciel</w:t>
      </w:r>
    </w:p>
    <w:p w:rsidR="004D7B8F" w:rsidRDefault="004D7B8F" w:rsidP="00340E73">
      <w:pPr>
        <w:pStyle w:val="Titre3"/>
        <w:ind w:firstLine="360"/>
      </w:pPr>
      <w:r>
        <w:t>3.1.1. Liste des tests</w:t>
      </w:r>
    </w:p>
    <w:p w:rsidR="00340E73" w:rsidRDefault="00340E73" w:rsidP="00340E73">
      <w:pPr>
        <w:pStyle w:val="Sansinterligne"/>
        <w:ind w:left="720"/>
      </w:pPr>
    </w:p>
    <w:p w:rsidR="004D7B8F" w:rsidRDefault="004D7B8F" w:rsidP="004D7B8F">
      <w:pPr>
        <w:pStyle w:val="Sansinterligne"/>
        <w:numPr>
          <w:ilvl w:val="0"/>
          <w:numId w:val="19"/>
        </w:numPr>
      </w:pPr>
      <w:r>
        <w:t>Connexion au logiciel en tant que manager</w:t>
      </w:r>
    </w:p>
    <w:p w:rsidR="004D7B8F" w:rsidRDefault="004D7B8F" w:rsidP="004D7B8F">
      <w:pPr>
        <w:pStyle w:val="Sansinterligne"/>
        <w:numPr>
          <w:ilvl w:val="0"/>
          <w:numId w:val="19"/>
        </w:numPr>
      </w:pPr>
      <w:r>
        <w:t>Connexion du manager au logiciel, en tant que vendeur</w:t>
      </w:r>
    </w:p>
    <w:p w:rsidR="004D7B8F" w:rsidRDefault="004D7B8F" w:rsidP="004D7B8F">
      <w:pPr>
        <w:pStyle w:val="Sansinterligne"/>
        <w:numPr>
          <w:ilvl w:val="0"/>
          <w:numId w:val="19"/>
        </w:numPr>
      </w:pPr>
      <w:r>
        <w:t>Connexion du manager au logiciel, en tant qu’employé de cuisson</w:t>
      </w:r>
    </w:p>
    <w:p w:rsidR="004D7B8F" w:rsidRDefault="004D7B8F" w:rsidP="004D7B8F">
      <w:pPr>
        <w:pStyle w:val="Sansinterligne"/>
        <w:numPr>
          <w:ilvl w:val="0"/>
          <w:numId w:val="19"/>
        </w:numPr>
      </w:pPr>
      <w:r>
        <w:t>Connexion au logiciel en tant que vendeur</w:t>
      </w:r>
    </w:p>
    <w:p w:rsidR="004D7B8F" w:rsidRDefault="004D7B8F" w:rsidP="004D7B8F">
      <w:pPr>
        <w:pStyle w:val="Sansinterligne"/>
        <w:numPr>
          <w:ilvl w:val="0"/>
          <w:numId w:val="19"/>
        </w:numPr>
      </w:pPr>
      <w:r>
        <w:t>Connexion au logiciel en tant qu’employé de cuisson</w:t>
      </w:r>
    </w:p>
    <w:p w:rsidR="004D7B8F" w:rsidRDefault="004D7B8F" w:rsidP="004D7B8F">
      <w:pPr>
        <w:pStyle w:val="Sansinterligne"/>
        <w:ind w:left="360"/>
      </w:pPr>
    </w:p>
    <w:p w:rsidR="004D7B8F" w:rsidRDefault="004D7B8F" w:rsidP="00340E73">
      <w:pPr>
        <w:pStyle w:val="Titre3"/>
        <w:ind w:firstLine="360"/>
      </w:pPr>
      <w:r>
        <w:t>3.1.2. 1-01 Connexion au logiciel en tant que manager</w:t>
      </w:r>
    </w:p>
    <w:p w:rsidR="004D7B8F" w:rsidRDefault="004D7B8F" w:rsidP="00340E73">
      <w:pPr>
        <w:pStyle w:val="Titre3"/>
        <w:ind w:firstLine="360"/>
      </w:pPr>
      <w:r>
        <w:t>3.1.3. 1-02 Connexion du manager au logiciel, en tant que vendeur</w:t>
      </w:r>
    </w:p>
    <w:p w:rsidR="004D7B8F" w:rsidRDefault="004D7B8F" w:rsidP="00340E73">
      <w:pPr>
        <w:pStyle w:val="Titre3"/>
        <w:ind w:firstLine="360"/>
      </w:pPr>
      <w:r>
        <w:t>3.1.4. 1-03 Connexion du manager au logiciel, en tant qu’employé de cuisson</w:t>
      </w:r>
    </w:p>
    <w:p w:rsidR="004D7B8F" w:rsidRDefault="004D7B8F" w:rsidP="00340E73">
      <w:pPr>
        <w:pStyle w:val="Titre3"/>
        <w:ind w:firstLine="360"/>
      </w:pPr>
      <w:r>
        <w:t>3.1.5. 1-04</w:t>
      </w:r>
      <w:r w:rsidRPr="004D7B8F">
        <w:t xml:space="preserve"> </w:t>
      </w:r>
      <w:r>
        <w:t>Connexion au logiciel en tant que vendeur</w:t>
      </w:r>
    </w:p>
    <w:p w:rsidR="004D7B8F" w:rsidRDefault="004D7B8F" w:rsidP="00340E73">
      <w:pPr>
        <w:pStyle w:val="Titre3"/>
        <w:ind w:firstLine="360"/>
      </w:pPr>
      <w:r>
        <w:t>3.1.6. 1-05 Connexion au logiciel en tant qu’employé de cuisson</w:t>
      </w:r>
    </w:p>
    <w:p w:rsidR="004D7B8F" w:rsidRPr="004D7B8F" w:rsidRDefault="004D7B8F" w:rsidP="004D7B8F">
      <w:pPr>
        <w:pStyle w:val="Titre3"/>
      </w:pPr>
    </w:p>
    <w:p w:rsidR="004D7B8F" w:rsidRDefault="00633E3D" w:rsidP="00633E3D">
      <w:pPr>
        <w:pStyle w:val="Titre2"/>
      </w:pPr>
      <w:r>
        <w:t>3.2. Thème 2 : Interface de vente</w:t>
      </w:r>
    </w:p>
    <w:p w:rsidR="00340E73" w:rsidRDefault="00340E73" w:rsidP="00340E73">
      <w:pPr>
        <w:pStyle w:val="Titre2"/>
        <w:ind w:firstLine="709"/>
      </w:pPr>
      <w:r>
        <w:t>3.2.1. Liste des tests</w:t>
      </w:r>
    </w:p>
    <w:p w:rsidR="00340E73" w:rsidRDefault="00340E73" w:rsidP="00340E73">
      <w:pPr>
        <w:pStyle w:val="Sansinterligne"/>
        <w:ind w:left="720"/>
      </w:pPr>
    </w:p>
    <w:p w:rsidR="00340E73" w:rsidRDefault="00340E73" w:rsidP="00340E73">
      <w:pPr>
        <w:pStyle w:val="Sansinterligne"/>
        <w:numPr>
          <w:ilvl w:val="0"/>
          <w:numId w:val="22"/>
        </w:numPr>
      </w:pPr>
      <w:r>
        <w:t>Ajouter un ou plusieurs produit(s) à une vente</w:t>
      </w:r>
    </w:p>
    <w:p w:rsidR="00340E73" w:rsidRDefault="00340E73" w:rsidP="00340E73">
      <w:pPr>
        <w:pStyle w:val="Sansinterligne"/>
        <w:numPr>
          <w:ilvl w:val="0"/>
          <w:numId w:val="22"/>
        </w:numPr>
      </w:pPr>
      <w:r>
        <w:t>Supprimer un ou plusieurs produit(s) à une vente</w:t>
      </w:r>
    </w:p>
    <w:p w:rsidR="00340E73" w:rsidRDefault="00340E73" w:rsidP="00340E73">
      <w:pPr>
        <w:pStyle w:val="Sansinterligne"/>
        <w:numPr>
          <w:ilvl w:val="0"/>
          <w:numId w:val="22"/>
        </w:numPr>
      </w:pPr>
      <w:r>
        <w:t>Annuler une vente</w:t>
      </w:r>
    </w:p>
    <w:p w:rsidR="00340E73" w:rsidRDefault="00340E73" w:rsidP="00340E73">
      <w:pPr>
        <w:pStyle w:val="Sansinterligne"/>
        <w:numPr>
          <w:ilvl w:val="0"/>
          <w:numId w:val="22"/>
        </w:numPr>
      </w:pPr>
      <w:r>
        <w:t>Choisir un type de paiement et encaisser le paiement</w:t>
      </w:r>
    </w:p>
    <w:p w:rsidR="00340E73" w:rsidRDefault="00340E73" w:rsidP="00340E73">
      <w:pPr>
        <w:pStyle w:val="Sansinterligne"/>
        <w:numPr>
          <w:ilvl w:val="0"/>
          <w:numId w:val="22"/>
        </w:numPr>
      </w:pPr>
      <w:r>
        <w:t>Calcul du montant à rendre en fonction du montant entré</w:t>
      </w:r>
    </w:p>
    <w:p w:rsidR="00340E73" w:rsidRDefault="00340E73" w:rsidP="00340E73">
      <w:pPr>
        <w:pStyle w:val="Sansinterligne"/>
        <w:numPr>
          <w:ilvl w:val="0"/>
          <w:numId w:val="22"/>
        </w:numPr>
      </w:pPr>
      <w:r>
        <w:t>Choisir un type de paiement puis le modifier</w:t>
      </w:r>
    </w:p>
    <w:p w:rsidR="00340E73" w:rsidRDefault="00340E73" w:rsidP="00340E73">
      <w:pPr>
        <w:pStyle w:val="Sansinterligne"/>
        <w:numPr>
          <w:ilvl w:val="0"/>
          <w:numId w:val="22"/>
        </w:numPr>
      </w:pPr>
      <w:r>
        <w:t>Encaisser et finaliser une vente</w:t>
      </w:r>
    </w:p>
    <w:p w:rsidR="00FC5668" w:rsidRDefault="00FC5668" w:rsidP="00CD4A6A">
      <w:pPr>
        <w:pStyle w:val="Titre2"/>
        <w:ind w:firstLine="360"/>
      </w:pPr>
      <w:r>
        <w:lastRenderedPageBreak/>
        <w:t>3.2.2. 2-01 Ajouter un ou plusieurs produit(s) à une vente</w:t>
      </w:r>
    </w:p>
    <w:p w:rsidR="00FC5668" w:rsidRDefault="00FC5668" w:rsidP="00CD4A6A">
      <w:pPr>
        <w:pStyle w:val="Titre2"/>
        <w:ind w:firstLine="360"/>
      </w:pPr>
      <w:r>
        <w:t>3.2.3</w:t>
      </w:r>
      <w:r w:rsidR="00CD4A6A">
        <w:t>.</w:t>
      </w:r>
      <w:r>
        <w:t xml:space="preserve"> 2-02 Supprimer un ou plusieurs produit(s) à une vente</w:t>
      </w:r>
    </w:p>
    <w:p w:rsidR="00CD4A6A" w:rsidRDefault="00CD4A6A" w:rsidP="00CD4A6A">
      <w:pPr>
        <w:pStyle w:val="Titre2"/>
        <w:ind w:firstLine="360"/>
      </w:pPr>
      <w:r>
        <w:t>3.2.4. 2-03  Annuler une vente</w:t>
      </w:r>
    </w:p>
    <w:p w:rsidR="00CD4A6A" w:rsidRDefault="00CD4A6A" w:rsidP="00CD4A6A">
      <w:pPr>
        <w:pStyle w:val="Titre2"/>
        <w:ind w:firstLine="360"/>
      </w:pPr>
      <w:r>
        <w:t>3.2.5. 2-04 Choisir un type de paiement et encaisser le paiement</w:t>
      </w:r>
    </w:p>
    <w:p w:rsidR="00CD4A6A" w:rsidRDefault="00CD4A6A" w:rsidP="00CD4A6A">
      <w:pPr>
        <w:pStyle w:val="Titre2"/>
        <w:ind w:firstLine="360"/>
      </w:pPr>
      <w:r>
        <w:t>3.2.6. 2-05 Calcul du montant à rendre en fonction du montant entré</w:t>
      </w:r>
    </w:p>
    <w:p w:rsidR="00CD4A6A" w:rsidRDefault="00CD4A6A" w:rsidP="00CD4A6A">
      <w:pPr>
        <w:pStyle w:val="Titre2"/>
        <w:ind w:firstLine="360"/>
      </w:pPr>
      <w:r>
        <w:t>3.2.7. 2-06 Choisir un type de paiement puis le modifier</w:t>
      </w:r>
    </w:p>
    <w:p w:rsidR="00CD4A6A" w:rsidRDefault="00CD4A6A" w:rsidP="00CD4A6A">
      <w:pPr>
        <w:pStyle w:val="Titre2"/>
        <w:ind w:firstLine="360"/>
      </w:pPr>
      <w:r>
        <w:t>3.2.8.  2-07 Encaisser et finaliser une vente</w:t>
      </w:r>
    </w:p>
    <w:p w:rsidR="00BE3A81" w:rsidRDefault="00BE3A81" w:rsidP="00BE3A81"/>
    <w:p w:rsidR="00BE3A81" w:rsidRDefault="00BE3A81" w:rsidP="00A1657A">
      <w:pPr>
        <w:pStyle w:val="Titre2"/>
      </w:pPr>
      <w:r>
        <w:t>3.3. Thème 3 : Interface de cuisson</w:t>
      </w:r>
    </w:p>
    <w:p w:rsidR="00BE3A81" w:rsidRDefault="00BE3A81" w:rsidP="00A1657A">
      <w:pPr>
        <w:pStyle w:val="Titre3"/>
        <w:ind w:firstLine="360"/>
      </w:pPr>
      <w:r>
        <w:t>3.3.1. Liste des tests</w:t>
      </w:r>
    </w:p>
    <w:p w:rsidR="00826D94" w:rsidRDefault="00826D94" w:rsidP="00826D94">
      <w:pPr>
        <w:pStyle w:val="Sansinterligne"/>
        <w:ind w:left="720"/>
      </w:pPr>
    </w:p>
    <w:p w:rsidR="00BE3A81" w:rsidRDefault="00826D94" w:rsidP="00826D94">
      <w:pPr>
        <w:pStyle w:val="Sansinterligne"/>
        <w:numPr>
          <w:ilvl w:val="0"/>
          <w:numId w:val="24"/>
        </w:numPr>
      </w:pPr>
      <w:r>
        <w:t>Vérifier la décrémentation des produits « en vente » sur l’affichage correspondant lorsqu’une vente est effectuée</w:t>
      </w:r>
    </w:p>
    <w:p w:rsidR="00826D94" w:rsidRDefault="00826D94" w:rsidP="00826D94">
      <w:pPr>
        <w:pStyle w:val="Sansinterligne"/>
        <w:numPr>
          <w:ilvl w:val="0"/>
          <w:numId w:val="24"/>
        </w:numPr>
      </w:pPr>
      <w:r>
        <w:t>Notifier que l’employé met des produits en rayon</w:t>
      </w:r>
    </w:p>
    <w:p w:rsidR="00826D94" w:rsidRDefault="00826D94" w:rsidP="00826D94">
      <w:pPr>
        <w:pStyle w:val="Sansinterligne"/>
        <w:numPr>
          <w:ilvl w:val="0"/>
          <w:numId w:val="24"/>
        </w:numPr>
      </w:pPr>
      <w:r>
        <w:t>Notifier que l’employé met des produits à cuire</w:t>
      </w:r>
    </w:p>
    <w:p w:rsidR="00826D94" w:rsidRDefault="00826D94" w:rsidP="00466F37">
      <w:pPr>
        <w:pStyle w:val="Sansinterligne"/>
        <w:numPr>
          <w:ilvl w:val="0"/>
          <w:numId w:val="24"/>
        </w:numPr>
      </w:pPr>
      <w:r>
        <w:t>Valider</w:t>
      </w:r>
      <w:r w:rsidR="00466F37">
        <w:t xml:space="preserve"> /Jeter </w:t>
      </w:r>
      <w:r>
        <w:t xml:space="preserve"> une cuisson</w:t>
      </w:r>
    </w:p>
    <w:p w:rsidR="009546BF" w:rsidRDefault="009546BF" w:rsidP="00466F37">
      <w:pPr>
        <w:pStyle w:val="Sansinterligne"/>
        <w:numPr>
          <w:ilvl w:val="0"/>
          <w:numId w:val="24"/>
        </w:numPr>
      </w:pPr>
      <w:r>
        <w:t>Vérifier que les seuils de cuisson en heure de pointe sont respectés</w:t>
      </w:r>
    </w:p>
    <w:p w:rsidR="00826D94" w:rsidRDefault="00826D94" w:rsidP="00826D94">
      <w:pPr>
        <w:pStyle w:val="Sansinterligne"/>
        <w:numPr>
          <w:ilvl w:val="0"/>
          <w:numId w:val="24"/>
        </w:numPr>
      </w:pPr>
      <w:r>
        <w:t xml:space="preserve">Vérifier l’évolution des statistiques </w:t>
      </w:r>
    </w:p>
    <w:p w:rsidR="00466F37" w:rsidRDefault="00466F37" w:rsidP="00826D94">
      <w:pPr>
        <w:pStyle w:val="Sansinterligne"/>
        <w:ind w:left="720"/>
      </w:pPr>
    </w:p>
    <w:p w:rsidR="00466F37" w:rsidRDefault="00466F37" w:rsidP="00A1657A">
      <w:pPr>
        <w:pStyle w:val="Titre3"/>
        <w:ind w:firstLine="360"/>
      </w:pPr>
      <w:r>
        <w:rPr>
          <w:lang w:eastAsia="fr-FR"/>
        </w:rPr>
        <w:t xml:space="preserve">3.3.2.  3-01 </w:t>
      </w:r>
      <w:r>
        <w:t>Vérifier la décrémentation des produits « en vente » sur l’affichage correspondant lorsqu’une vente est effectuée</w:t>
      </w:r>
    </w:p>
    <w:p w:rsidR="00466F37" w:rsidRDefault="00466F37" w:rsidP="00A1657A">
      <w:pPr>
        <w:pStyle w:val="Titre3"/>
        <w:ind w:firstLine="360"/>
      </w:pPr>
      <w:r>
        <w:rPr>
          <w:lang w:eastAsia="fr-FR"/>
        </w:rPr>
        <w:t xml:space="preserve">3.3.3. 3-02 </w:t>
      </w:r>
      <w:r>
        <w:t>Notifier que l’employé met des produits en rayon</w:t>
      </w:r>
    </w:p>
    <w:p w:rsidR="00466F37" w:rsidRDefault="00466F37" w:rsidP="00A1657A">
      <w:pPr>
        <w:pStyle w:val="Titre3"/>
        <w:ind w:firstLine="360"/>
        <w:rPr>
          <w:lang w:eastAsia="fr-FR"/>
        </w:rPr>
      </w:pPr>
      <w:r>
        <w:rPr>
          <w:lang w:eastAsia="fr-FR"/>
        </w:rPr>
        <w:t>3.3.4. 3-03 Notifier que l’employé met des produits à cuire</w:t>
      </w:r>
    </w:p>
    <w:p w:rsidR="00466F37" w:rsidRDefault="003A0E8A" w:rsidP="00A1657A">
      <w:pPr>
        <w:pStyle w:val="Titre3"/>
        <w:ind w:firstLine="360"/>
        <w:rPr>
          <w:lang w:eastAsia="fr-FR"/>
        </w:rPr>
      </w:pPr>
      <w:r>
        <w:rPr>
          <w:lang w:eastAsia="fr-FR"/>
        </w:rPr>
        <w:t xml:space="preserve">3.3.5. </w:t>
      </w:r>
      <w:r w:rsidR="00466F37">
        <w:rPr>
          <w:lang w:eastAsia="fr-FR"/>
        </w:rPr>
        <w:t>3-04 Valider / Jeter une cuisson</w:t>
      </w:r>
    </w:p>
    <w:p w:rsidR="003A0E8A" w:rsidRDefault="003A0E8A" w:rsidP="003A0E8A">
      <w:pPr>
        <w:pStyle w:val="Titre3"/>
        <w:ind w:firstLine="360"/>
      </w:pPr>
      <w:r>
        <w:rPr>
          <w:lang w:eastAsia="fr-FR"/>
        </w:rPr>
        <w:t xml:space="preserve">3.3.6.  3-06 </w:t>
      </w:r>
      <w:r>
        <w:t>Vérifier que les seuils de cuisson en heure de pointe sont respectés</w:t>
      </w:r>
    </w:p>
    <w:p w:rsidR="00466F37" w:rsidRDefault="003A0E8A" w:rsidP="00A1657A">
      <w:pPr>
        <w:pStyle w:val="Titre3"/>
        <w:ind w:firstLine="360"/>
        <w:rPr>
          <w:lang w:eastAsia="fr-FR"/>
        </w:rPr>
      </w:pPr>
      <w:r>
        <w:rPr>
          <w:lang w:eastAsia="fr-FR"/>
        </w:rPr>
        <w:t>3.3.7. 3-07</w:t>
      </w:r>
      <w:r w:rsidR="00466F37">
        <w:rPr>
          <w:lang w:eastAsia="fr-FR"/>
        </w:rPr>
        <w:t xml:space="preserve"> Vérifier l’évolution des statistiques</w:t>
      </w:r>
    </w:p>
    <w:p w:rsidR="00A1657A" w:rsidRPr="00A1657A" w:rsidRDefault="00A1657A" w:rsidP="00A1657A">
      <w:pPr>
        <w:rPr>
          <w:lang w:eastAsia="fr-FR"/>
        </w:rPr>
      </w:pPr>
    </w:p>
    <w:p w:rsidR="00A1657A" w:rsidRDefault="00A1657A" w:rsidP="00A1657A">
      <w:pPr>
        <w:pStyle w:val="Titre2"/>
        <w:rPr>
          <w:lang w:eastAsia="fr-FR"/>
        </w:rPr>
      </w:pPr>
      <w:r>
        <w:rPr>
          <w:lang w:eastAsia="fr-FR"/>
        </w:rPr>
        <w:t>3.4. Thème 4 : Interface du manager</w:t>
      </w:r>
    </w:p>
    <w:p w:rsidR="003A0E8A" w:rsidRDefault="003A0E8A" w:rsidP="005A1465">
      <w:pPr>
        <w:pStyle w:val="Titre3"/>
        <w:rPr>
          <w:lang w:eastAsia="fr-FR"/>
        </w:rPr>
      </w:pPr>
      <w:r>
        <w:rPr>
          <w:lang w:eastAsia="fr-FR"/>
        </w:rPr>
        <w:tab/>
        <w:t>3.4.1 Onglet de Gestion des stocks</w:t>
      </w:r>
    </w:p>
    <w:p w:rsidR="003A0E8A" w:rsidRPr="003A0E8A" w:rsidRDefault="003A0E8A" w:rsidP="003A0E8A">
      <w:pPr>
        <w:rPr>
          <w:lang w:eastAsia="fr-FR"/>
        </w:rPr>
      </w:pPr>
    </w:p>
    <w:p w:rsidR="003A0E8A" w:rsidRPr="005A1465" w:rsidRDefault="003A0E8A" w:rsidP="00AE1974">
      <w:pPr>
        <w:pStyle w:val="Titre4"/>
        <w:rPr>
          <w:lang w:eastAsia="fr-FR"/>
        </w:rPr>
      </w:pPr>
      <w:r>
        <w:rPr>
          <w:lang w:eastAsia="fr-FR"/>
        </w:rPr>
        <w:lastRenderedPageBreak/>
        <w:tab/>
      </w:r>
      <w:r w:rsidR="00AF1345">
        <w:rPr>
          <w:lang w:eastAsia="fr-FR"/>
        </w:rPr>
        <w:tab/>
      </w:r>
      <w:r w:rsidRPr="005A1465">
        <w:rPr>
          <w:lang w:eastAsia="fr-FR"/>
        </w:rPr>
        <w:t xml:space="preserve">3.4.1.1 Liste </w:t>
      </w:r>
      <w:r w:rsidRPr="005A1465">
        <w:t>des</w:t>
      </w:r>
      <w:r w:rsidRPr="005A1465">
        <w:rPr>
          <w:lang w:eastAsia="fr-FR"/>
        </w:rPr>
        <w:t xml:space="preserve"> Tests</w:t>
      </w:r>
    </w:p>
    <w:p w:rsidR="003A0E8A" w:rsidRDefault="003A0E8A" w:rsidP="003A0E8A">
      <w:pPr>
        <w:pStyle w:val="Sansinterligne"/>
        <w:numPr>
          <w:ilvl w:val="0"/>
          <w:numId w:val="26"/>
        </w:numPr>
      </w:pPr>
      <w:r>
        <w:t>Vérifier la bonne récupération des données de stock en base de données</w:t>
      </w:r>
    </w:p>
    <w:p w:rsidR="003A0E8A" w:rsidRDefault="003A0E8A" w:rsidP="003A0E8A">
      <w:pPr>
        <w:pStyle w:val="Sansinterligne"/>
        <w:numPr>
          <w:ilvl w:val="0"/>
          <w:numId w:val="26"/>
        </w:numPr>
      </w:pPr>
      <w:r>
        <w:t>Ajouter des produits à une commande</w:t>
      </w:r>
    </w:p>
    <w:p w:rsidR="003A0E8A" w:rsidRDefault="003A0E8A" w:rsidP="003A0E8A">
      <w:pPr>
        <w:pStyle w:val="Sansinterligne"/>
        <w:numPr>
          <w:ilvl w:val="0"/>
          <w:numId w:val="26"/>
        </w:numPr>
      </w:pPr>
      <w:r>
        <w:t>Passer une commande</w:t>
      </w:r>
    </w:p>
    <w:p w:rsidR="003A0E8A" w:rsidRDefault="003A0E8A" w:rsidP="003A0E8A">
      <w:pPr>
        <w:pStyle w:val="Sansinterligne"/>
        <w:numPr>
          <w:ilvl w:val="0"/>
          <w:numId w:val="26"/>
        </w:numPr>
      </w:pPr>
      <w:r>
        <w:t>Annuler une commande</w:t>
      </w:r>
    </w:p>
    <w:p w:rsidR="003A0E8A" w:rsidRDefault="003A0E8A" w:rsidP="003A0E8A">
      <w:pPr>
        <w:pStyle w:val="Sansinterligne"/>
        <w:numPr>
          <w:ilvl w:val="0"/>
          <w:numId w:val="26"/>
        </w:numPr>
      </w:pPr>
      <w:r>
        <w:t>Valider une livraison</w:t>
      </w:r>
    </w:p>
    <w:p w:rsidR="003A0E8A" w:rsidRDefault="003A0E8A" w:rsidP="003A0E8A">
      <w:pPr>
        <w:pStyle w:val="Sansinterligne"/>
        <w:numPr>
          <w:ilvl w:val="0"/>
          <w:numId w:val="26"/>
        </w:numPr>
      </w:pPr>
      <w:r>
        <w:t>Annuler une livraison</w:t>
      </w:r>
    </w:p>
    <w:p w:rsidR="00AF1345" w:rsidRDefault="00AF1345" w:rsidP="00AF1345">
      <w:pPr>
        <w:pStyle w:val="Sansinterligne"/>
        <w:ind w:left="720"/>
      </w:pPr>
    </w:p>
    <w:p w:rsidR="005A1465" w:rsidRPr="005A1465" w:rsidRDefault="00AF1345" w:rsidP="00AE1974">
      <w:pPr>
        <w:pStyle w:val="Titre4"/>
      </w:pPr>
      <w:r w:rsidRPr="005A1465">
        <w:t>3.4.1.2. 4-01 Vérifier la bonne récupération des données de stock en base de données</w:t>
      </w:r>
    </w:p>
    <w:p w:rsidR="00AF1345" w:rsidRPr="005A1465" w:rsidRDefault="00AF1345" w:rsidP="00AE1974">
      <w:pPr>
        <w:pStyle w:val="Titre4"/>
      </w:pPr>
      <w:r w:rsidRPr="005A1465">
        <w:tab/>
      </w:r>
      <w:r w:rsidR="005A1465">
        <w:tab/>
      </w:r>
      <w:r w:rsidRPr="005A1465">
        <w:t>3.4.1.3. 4-02 Ajouter des produits à une commande</w:t>
      </w:r>
    </w:p>
    <w:p w:rsidR="00AF1345" w:rsidRPr="005A1465" w:rsidRDefault="00AF1345" w:rsidP="00AE1974">
      <w:pPr>
        <w:pStyle w:val="Titre4"/>
      </w:pPr>
      <w:r w:rsidRPr="005A1465">
        <w:tab/>
      </w:r>
      <w:r w:rsidRPr="005A1465">
        <w:tab/>
        <w:t>3.4.1.4. 4-03 Passer une commande</w:t>
      </w:r>
    </w:p>
    <w:p w:rsidR="00AF1345" w:rsidRPr="005A1465" w:rsidRDefault="00AF1345" w:rsidP="00AE1974">
      <w:pPr>
        <w:pStyle w:val="Titre4"/>
      </w:pPr>
      <w:r w:rsidRPr="005A1465">
        <w:tab/>
      </w:r>
      <w:r w:rsidRPr="005A1465">
        <w:tab/>
        <w:t>3.4.1.5. 4-04 Annuler une commande</w:t>
      </w:r>
    </w:p>
    <w:p w:rsidR="00AF1345" w:rsidRPr="005A1465" w:rsidRDefault="00AF1345" w:rsidP="00AE1974">
      <w:pPr>
        <w:pStyle w:val="Titre4"/>
      </w:pPr>
      <w:r w:rsidRPr="005A1465">
        <w:tab/>
      </w:r>
      <w:r w:rsidRPr="005A1465">
        <w:tab/>
        <w:t>3.4.1.6</w:t>
      </w:r>
      <w:r w:rsidR="005A1465" w:rsidRPr="005A1465">
        <w:t>.</w:t>
      </w:r>
      <w:r w:rsidRPr="005A1465">
        <w:t xml:space="preserve"> 4-05 Valider une livraison</w:t>
      </w:r>
    </w:p>
    <w:p w:rsidR="005A1465" w:rsidRPr="005A1465" w:rsidRDefault="00AF1345" w:rsidP="00AE1974">
      <w:pPr>
        <w:pStyle w:val="Titre4"/>
      </w:pPr>
      <w:r w:rsidRPr="005A1465">
        <w:tab/>
      </w:r>
      <w:r w:rsidRPr="005A1465">
        <w:tab/>
        <w:t>3.4.1.7</w:t>
      </w:r>
      <w:r w:rsidR="005A1465" w:rsidRPr="005A1465">
        <w:t>.</w:t>
      </w:r>
      <w:r w:rsidRPr="005A1465">
        <w:t xml:space="preserve"> 4-06 Annuler une livraison </w:t>
      </w:r>
    </w:p>
    <w:p w:rsidR="005A1465" w:rsidRDefault="005A1465" w:rsidP="005A1465"/>
    <w:p w:rsidR="00AF1345" w:rsidRDefault="005A1465" w:rsidP="005A1465">
      <w:pPr>
        <w:pStyle w:val="Titre2"/>
      </w:pPr>
      <w:r>
        <w:t>3.4.2 Onglet de configuration</w:t>
      </w:r>
    </w:p>
    <w:p w:rsidR="005A1465" w:rsidRPr="005A1465" w:rsidRDefault="005A1465" w:rsidP="00AE1974">
      <w:pPr>
        <w:pStyle w:val="Titre4"/>
      </w:pPr>
      <w:r w:rsidRPr="005A1465">
        <w:t>3.4.2.1. Liste des tests</w:t>
      </w:r>
    </w:p>
    <w:p w:rsidR="005A1465" w:rsidRDefault="005A1465" w:rsidP="005A1465">
      <w:pPr>
        <w:pStyle w:val="Sansinterligne"/>
        <w:numPr>
          <w:ilvl w:val="0"/>
          <w:numId w:val="28"/>
        </w:numPr>
      </w:pPr>
      <w:r>
        <w:t>Vérification du changement d’une valeur dans le tableau des configurations</w:t>
      </w:r>
    </w:p>
    <w:p w:rsidR="005A1465" w:rsidRDefault="005A1465" w:rsidP="005A1465">
      <w:pPr>
        <w:pStyle w:val="Sansinterligne"/>
        <w:numPr>
          <w:ilvl w:val="0"/>
          <w:numId w:val="28"/>
        </w:numPr>
      </w:pPr>
      <w:r>
        <w:t>Test avec une valeur aberrante</w:t>
      </w:r>
      <w:r w:rsidR="00D20856">
        <w:t xml:space="preserve"> dans les configurations</w:t>
      </w:r>
    </w:p>
    <w:p w:rsidR="005A1465" w:rsidRDefault="005A1465" w:rsidP="005A1465">
      <w:pPr>
        <w:pStyle w:val="Sansinterligne"/>
        <w:numPr>
          <w:ilvl w:val="0"/>
          <w:numId w:val="28"/>
        </w:numPr>
      </w:pPr>
      <w:r>
        <w:t>Test d’ajout d’un temps de cuisson à une boisson</w:t>
      </w:r>
    </w:p>
    <w:p w:rsidR="005A1465" w:rsidRDefault="005A1465" w:rsidP="005A1465">
      <w:pPr>
        <w:pStyle w:val="Sansinterligne"/>
        <w:numPr>
          <w:ilvl w:val="0"/>
          <w:numId w:val="28"/>
        </w:numPr>
      </w:pPr>
      <w:r>
        <w:t>Ajout d’une heure de pointe normale/aberrante</w:t>
      </w:r>
    </w:p>
    <w:p w:rsidR="005A1465" w:rsidRDefault="005A1465" w:rsidP="005A1465">
      <w:pPr>
        <w:pStyle w:val="Sansinterligne"/>
        <w:numPr>
          <w:ilvl w:val="0"/>
          <w:numId w:val="28"/>
        </w:numPr>
      </w:pPr>
      <w:r>
        <w:t>Suppression d’une heure de pointe</w:t>
      </w:r>
    </w:p>
    <w:p w:rsidR="005A1465" w:rsidRDefault="005A1465" w:rsidP="005A1465">
      <w:pPr>
        <w:pStyle w:val="Sansinterligne"/>
        <w:numPr>
          <w:ilvl w:val="0"/>
          <w:numId w:val="28"/>
        </w:numPr>
      </w:pPr>
      <w:r>
        <w:t>Enregistrement des changements</w:t>
      </w:r>
    </w:p>
    <w:p w:rsidR="005A1465" w:rsidRDefault="005A1465" w:rsidP="005A1465">
      <w:pPr>
        <w:pStyle w:val="Sansinterligne"/>
        <w:numPr>
          <w:ilvl w:val="0"/>
          <w:numId w:val="28"/>
        </w:numPr>
      </w:pPr>
      <w:r>
        <w:t>Gestion de l’oublie d’enregistrement des changements</w:t>
      </w:r>
    </w:p>
    <w:p w:rsidR="005A1465" w:rsidRDefault="005A1465" w:rsidP="005A1465">
      <w:pPr>
        <w:pStyle w:val="Sansinterligne"/>
        <w:ind w:left="720"/>
      </w:pPr>
    </w:p>
    <w:p w:rsidR="00D20856" w:rsidRDefault="005A1465" w:rsidP="00AE1974">
      <w:pPr>
        <w:pStyle w:val="Titre4"/>
      </w:pPr>
      <w:r w:rsidRPr="005A1465">
        <w:lastRenderedPageBreak/>
        <w:t>3.4.</w:t>
      </w:r>
      <w:r>
        <w:t>2.2</w:t>
      </w:r>
      <w:r w:rsidRPr="005A1465">
        <w:t>. 4-0</w:t>
      </w:r>
      <w:r>
        <w:t>7</w:t>
      </w:r>
      <w:r w:rsidRPr="005A1465">
        <w:t xml:space="preserve"> </w:t>
      </w:r>
      <w:r w:rsidR="00D20856">
        <w:t>Vérification du changement d’une valeur dans le tableau des configurations</w:t>
      </w:r>
    </w:p>
    <w:p w:rsidR="00D20856" w:rsidRDefault="00D20856" w:rsidP="00AE1974">
      <w:pPr>
        <w:pStyle w:val="Titre4"/>
      </w:pPr>
      <w:r w:rsidRPr="005A1465">
        <w:t>3.4.</w:t>
      </w:r>
      <w:r>
        <w:t>2.3</w:t>
      </w:r>
      <w:r w:rsidRPr="005A1465">
        <w:t>. 4-0</w:t>
      </w:r>
      <w:r>
        <w:t>8</w:t>
      </w:r>
      <w:r w:rsidRPr="005A1465">
        <w:t xml:space="preserve"> </w:t>
      </w:r>
      <w:r>
        <w:t>Test d’ajout d’une valeur aberrante dans les configurations</w:t>
      </w:r>
    </w:p>
    <w:p w:rsidR="00D20856" w:rsidRDefault="00D20856" w:rsidP="00AE1974">
      <w:pPr>
        <w:pStyle w:val="Titre4"/>
      </w:pPr>
      <w:r w:rsidRPr="005A1465">
        <w:t>3.4.</w:t>
      </w:r>
      <w:r>
        <w:t>2.4</w:t>
      </w:r>
      <w:r w:rsidRPr="005A1465">
        <w:t>. 4-0</w:t>
      </w:r>
      <w:r>
        <w:t>9</w:t>
      </w:r>
      <w:r w:rsidRPr="005A1465">
        <w:t xml:space="preserve"> </w:t>
      </w:r>
      <w:r>
        <w:t>Test d’ajout d’un temps de cuisson à une boisson</w:t>
      </w:r>
    </w:p>
    <w:p w:rsidR="00D20856" w:rsidRDefault="00D20856" w:rsidP="00AE1974">
      <w:pPr>
        <w:pStyle w:val="Titre4"/>
      </w:pPr>
      <w:r w:rsidRPr="005A1465">
        <w:t>3.4.</w:t>
      </w:r>
      <w:r>
        <w:t>2.5</w:t>
      </w:r>
      <w:r w:rsidRPr="005A1465">
        <w:t>. 4-</w:t>
      </w:r>
      <w:r>
        <w:t>10</w:t>
      </w:r>
      <w:r w:rsidRPr="005A1465">
        <w:t xml:space="preserve"> </w:t>
      </w:r>
      <w:r>
        <w:t>Ajout d’une heure de pointe normale/aberrante</w:t>
      </w:r>
    </w:p>
    <w:p w:rsidR="00D20856" w:rsidRDefault="00D20856" w:rsidP="00AE1974">
      <w:pPr>
        <w:pStyle w:val="Titre4"/>
      </w:pPr>
      <w:r w:rsidRPr="005A1465">
        <w:t>3.4.</w:t>
      </w:r>
      <w:r>
        <w:t>2.6</w:t>
      </w:r>
      <w:r w:rsidRPr="005A1465">
        <w:t>. 4-</w:t>
      </w:r>
      <w:r>
        <w:t>11</w:t>
      </w:r>
      <w:r w:rsidRPr="005A1465">
        <w:t xml:space="preserve"> </w:t>
      </w:r>
      <w:r>
        <w:t>Suppression d’une heure de pointe</w:t>
      </w:r>
    </w:p>
    <w:p w:rsidR="00D20856" w:rsidRDefault="00D20856" w:rsidP="00AE1974">
      <w:pPr>
        <w:pStyle w:val="Titre4"/>
      </w:pPr>
      <w:r>
        <w:t>3.4.2.7. 4-12 Enregistrement des changements</w:t>
      </w:r>
    </w:p>
    <w:p w:rsidR="00B15FAD" w:rsidRDefault="00D20856" w:rsidP="00AE1974">
      <w:pPr>
        <w:pStyle w:val="Titre4"/>
      </w:pPr>
      <w:r>
        <w:t xml:space="preserve">3.4.2.8. 4-13 </w:t>
      </w:r>
      <w:r w:rsidR="00B15FAD">
        <w:t>Gestion de l’oublie d’enregistrement des changements</w:t>
      </w:r>
    </w:p>
    <w:p w:rsidR="00D20856" w:rsidRDefault="00D20856" w:rsidP="00AE1974">
      <w:pPr>
        <w:pStyle w:val="Titre4"/>
      </w:pPr>
    </w:p>
    <w:p w:rsidR="00D20856" w:rsidRDefault="00AE1974" w:rsidP="00AE1974">
      <w:pPr>
        <w:pStyle w:val="Titre2"/>
      </w:pPr>
      <w:r>
        <w:t>3.4.3 Onglet de statistique</w:t>
      </w:r>
    </w:p>
    <w:p w:rsidR="00AE1974" w:rsidRDefault="00AE1974" w:rsidP="00AE1974">
      <w:pPr>
        <w:pStyle w:val="Titre3"/>
        <w:ind w:firstLine="709"/>
      </w:pPr>
      <w:r>
        <w:t xml:space="preserve">3.4.3.1 Liste de tests </w:t>
      </w:r>
    </w:p>
    <w:p w:rsidR="00AE1974" w:rsidRDefault="00AE1974" w:rsidP="00AE1974">
      <w:pPr>
        <w:pStyle w:val="Sansinterligne"/>
        <w:ind w:left="720"/>
      </w:pPr>
    </w:p>
    <w:p w:rsidR="005A1465" w:rsidRDefault="00AE1974" w:rsidP="00AE1974">
      <w:pPr>
        <w:pStyle w:val="Sansinterligne"/>
        <w:numPr>
          <w:ilvl w:val="0"/>
          <w:numId w:val="30"/>
        </w:numPr>
      </w:pPr>
      <w:r>
        <w:t>Vérifier l’augmentation des statistiques lors d’une vente pour un vendeur</w:t>
      </w:r>
    </w:p>
    <w:p w:rsidR="00AE1974" w:rsidRDefault="00AE1974" w:rsidP="00AE1974">
      <w:pPr>
        <w:pStyle w:val="Sansinterligne"/>
        <w:numPr>
          <w:ilvl w:val="0"/>
          <w:numId w:val="30"/>
        </w:numPr>
      </w:pPr>
      <w:r>
        <w:t>Vérifier l’augmentation des statistiques lorsqu’un produit est jeté/perdu/vendu</w:t>
      </w:r>
    </w:p>
    <w:p w:rsidR="00AE1974" w:rsidRDefault="00AE1974" w:rsidP="00AE1974">
      <w:pPr>
        <w:pStyle w:val="Sansinterligne"/>
        <w:ind w:left="720"/>
      </w:pPr>
    </w:p>
    <w:p w:rsidR="00AE1974" w:rsidRDefault="00AE1974" w:rsidP="00AE1974">
      <w:pPr>
        <w:pStyle w:val="Titre4"/>
        <w:ind w:firstLine="709"/>
      </w:pPr>
      <w:r>
        <w:t>3.4.3.2 4-14 Vérifier l’augmentation des statistiques lors d’une vente pour un vendeur</w:t>
      </w:r>
    </w:p>
    <w:p w:rsidR="00AE1974" w:rsidRDefault="00AE1974" w:rsidP="00AE1974">
      <w:pPr>
        <w:pStyle w:val="Titre4"/>
        <w:ind w:firstLine="709"/>
      </w:pPr>
      <w:r>
        <w:t>3.4.3.3 4-15 Vérifier l’augmentation des statistiques lorsqu’un produit est jeté/perdu/vendu</w:t>
      </w:r>
    </w:p>
    <w:p w:rsidR="00AE1974" w:rsidRPr="005A1465" w:rsidRDefault="00AE1974" w:rsidP="00AE1974">
      <w:pPr>
        <w:pStyle w:val="Sansinterligne"/>
        <w:ind w:left="720"/>
      </w:pPr>
    </w:p>
    <w:sectPr w:rsidR="00AE1974" w:rsidRPr="005A1465" w:rsidSect="00C266D8">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C23" w:rsidRDefault="00C70C23" w:rsidP="00C266D8">
      <w:pPr>
        <w:spacing w:after="0" w:line="240" w:lineRule="auto"/>
      </w:pPr>
      <w:r>
        <w:separator/>
      </w:r>
    </w:p>
  </w:endnote>
  <w:endnote w:type="continuationSeparator" w:id="0">
    <w:p w:rsidR="00C70C23" w:rsidRDefault="00C70C23" w:rsidP="00C266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6D8" w:rsidRPr="00BB6B53" w:rsidRDefault="00072213" w:rsidP="00C266D8">
    <w:pPr>
      <w:tabs>
        <w:tab w:val="center" w:pos="4550"/>
        <w:tab w:val="left" w:pos="5818"/>
        <w:tab w:val="right" w:pos="9072"/>
      </w:tabs>
      <w:ind w:left="-567" w:firstLine="567"/>
      <w:jc w:val="right"/>
      <w:rPr>
        <w:rFonts w:ascii="Calibri Light" w:hAnsi="Calibri Light"/>
        <w:b/>
        <w:color w:val="BFBFBF" w:themeColor="background1" w:themeShade="BF"/>
        <w:spacing w:val="60"/>
        <w:szCs w:val="24"/>
      </w:rPr>
    </w:pPr>
    <w:r>
      <w:rPr>
        <w:rFonts w:ascii="Calibri Light" w:hAnsi="Calibri Light"/>
        <w:b/>
        <w:noProof/>
        <w:color w:val="BFBFBF" w:themeColor="background1" w:themeShade="BF"/>
        <w:spacing w:val="60"/>
        <w:szCs w:val="24"/>
        <w:lang w:eastAsia="fr-FR"/>
      </w:rPr>
      <w:pict>
        <v:shapetype id="_x0000_t202" coordsize="21600,21600" o:spt="202" path="m,l,21600r21600,l21600,xe">
          <v:stroke joinstyle="miter"/>
          <v:path gradientshapeok="t" o:connecttype="rect"/>
        </v:shapetype>
        <v:shape id="Zone de texte 1" o:spid="_x0000_s2049" type="#_x0000_t202" style="position:absolute;left:0;text-align:left;margin-left:-25.6pt;margin-top:-2.4pt;width:360.7pt;height:59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" fillcolor="white [3201]" stroked="f" strokeweight=".5pt">
          <v:path arrowok="t"/>
          <v:textbox>
            <w:txbxContent>
              <w:p w:rsidR="00C266D8" w:rsidRPr="00BB6B53" w:rsidRDefault="00C266D8" w:rsidP="00C266D8">
                <w:pPr>
                  <w:spacing w:after="0" w:line="360" w:lineRule="auto"/>
                  <w:rPr>
                    <w:rFonts w:ascii="Calibri Light" w:hAnsi="Calibri Light"/>
                    <w:b/>
                    <w:color w:val="BFBFBF" w:themeColor="background1" w:themeShade="BF"/>
                    <w:spacing w:val="60"/>
                    <w:szCs w:val="24"/>
                  </w:rPr>
                </w:pPr>
                <w:r w:rsidRPr="00BB6B53">
                  <w:rPr>
                    <w:rFonts w:ascii="Calibri Light" w:hAnsi="Calibri Light"/>
                    <w:b/>
                    <w:color w:val="BFBFBF" w:themeColor="background1" w:themeShade="BF"/>
                    <w:spacing w:val="60"/>
                    <w:szCs w:val="24"/>
                  </w:rPr>
                  <w:t xml:space="preserve">PROJET INFORMATIQUE 4IRC GROUPE G – </w:t>
                </w:r>
              </w:p>
              <w:p w:rsidR="00C266D8" w:rsidRPr="008F336A" w:rsidRDefault="00C266D8" w:rsidP="00C266D8">
                <w:pPr>
                  <w:spacing w:after="0" w:line="360" w:lineRule="auto"/>
                  <w:rPr>
                    <w:rFonts w:ascii="Calibri Light" w:hAnsi="Calibri Light"/>
                    <w:b/>
                    <w:color w:val="BFBFBF" w:themeColor="background1" w:themeShade="BF"/>
                    <w:spacing w:val="60"/>
                    <w:szCs w:val="24"/>
                  </w:rPr>
                </w:pPr>
                <w:r w:rsidRPr="008F336A">
                  <w:rPr>
                    <w:rFonts w:ascii="Calibri Light" w:hAnsi="Calibri Light"/>
                    <w:b/>
                    <w:color w:val="BFBFBF" w:themeColor="background1" w:themeShade="BF"/>
                    <w:spacing w:val="60"/>
                    <w:szCs w:val="24"/>
                  </w:rPr>
                  <w:t xml:space="preserve">DOSSIER DE </w:t>
                </w:r>
                <w:r>
                  <w:rPr>
                    <w:rFonts w:ascii="Calibri Light" w:hAnsi="Calibri Light"/>
                    <w:b/>
                    <w:color w:val="BFBFBF" w:themeColor="background1" w:themeShade="BF"/>
                    <w:spacing w:val="60"/>
                    <w:szCs w:val="24"/>
                  </w:rPr>
                  <w:t>CONCEPTION</w:t>
                </w:r>
              </w:p>
            </w:txbxContent>
          </v:textbox>
        </v:shape>
      </w:pict>
    </w:r>
    <w:r w:rsidR="00C266D8" w:rsidRPr="00BB6B53">
      <w:rPr>
        <w:rFonts w:ascii="Calibri Light" w:hAnsi="Calibri Light"/>
        <w:b/>
        <w:color w:val="BFBFBF" w:themeColor="background1" w:themeShade="BF"/>
        <w:spacing w:val="60"/>
        <w:szCs w:val="24"/>
      </w:rPr>
      <w:t xml:space="preserve">Page </w:t>
    </w:r>
    <w:r w:rsidRPr="00BB6B53">
      <w:rPr>
        <w:rFonts w:ascii="Calibri Light" w:hAnsi="Calibri Light"/>
        <w:b/>
        <w:color w:val="BFBFBF" w:themeColor="background1" w:themeShade="BF"/>
        <w:spacing w:val="60"/>
        <w:szCs w:val="24"/>
      </w:rPr>
      <w:fldChar w:fldCharType="begin"/>
    </w:r>
    <w:r w:rsidR="00C266D8" w:rsidRPr="00BB6B53">
      <w:rPr>
        <w:rFonts w:ascii="Calibri Light" w:hAnsi="Calibri Light"/>
        <w:b/>
        <w:color w:val="BFBFBF" w:themeColor="background1" w:themeShade="BF"/>
        <w:spacing w:val="60"/>
        <w:szCs w:val="24"/>
      </w:rPr>
      <w:instrText xml:space="preserve"> PAGE   \* MERGEFORMAT </w:instrText>
    </w:r>
    <w:r w:rsidRPr="00BB6B53">
      <w:rPr>
        <w:rFonts w:ascii="Calibri Light" w:hAnsi="Calibri Light"/>
        <w:b/>
        <w:color w:val="BFBFBF" w:themeColor="background1" w:themeShade="BF"/>
        <w:spacing w:val="60"/>
        <w:szCs w:val="24"/>
      </w:rPr>
      <w:fldChar w:fldCharType="separate"/>
    </w:r>
    <w:r w:rsidR="00AE1974">
      <w:rPr>
        <w:rFonts w:ascii="Calibri Light" w:hAnsi="Calibri Light"/>
        <w:b/>
        <w:noProof/>
        <w:color w:val="BFBFBF" w:themeColor="background1" w:themeShade="BF"/>
        <w:spacing w:val="60"/>
        <w:szCs w:val="24"/>
      </w:rPr>
      <w:t>8</w:t>
    </w:r>
    <w:r w:rsidRPr="00BB6B53">
      <w:rPr>
        <w:rFonts w:ascii="Calibri Light" w:hAnsi="Calibri Light"/>
        <w:b/>
        <w:color w:val="BFBFBF" w:themeColor="background1" w:themeShade="BF"/>
        <w:spacing w:val="60"/>
        <w:szCs w:val="24"/>
      </w:rPr>
      <w:fldChar w:fldCharType="end"/>
    </w:r>
    <w:r w:rsidR="00C266D8">
      <w:rPr>
        <w:rFonts w:ascii="Calibri Light" w:hAnsi="Calibri Light"/>
        <w:b/>
        <w:color w:val="BFBFBF" w:themeColor="background1" w:themeShade="BF"/>
        <w:spacing w:val="60"/>
        <w:szCs w:val="24"/>
      </w:rPr>
      <w:t xml:space="preserve"> </w:t>
    </w:r>
    <w:r w:rsidR="00C266D8" w:rsidRPr="00BB6B53">
      <w:rPr>
        <w:rFonts w:ascii="Calibri Light" w:hAnsi="Calibri Light"/>
        <w:b/>
        <w:color w:val="BFBFBF" w:themeColor="background1" w:themeShade="BF"/>
        <w:spacing w:val="60"/>
        <w:szCs w:val="24"/>
      </w:rPr>
      <w:t xml:space="preserve">| </w:t>
    </w:r>
    <w:fldSimple w:instr="NUMPAGES  \* Arabic  \* MERGEFORMAT">
      <w:r w:rsidR="00AE1974" w:rsidRPr="00AE1974">
        <w:rPr>
          <w:rFonts w:ascii="Calibri Light" w:hAnsi="Calibri Light"/>
          <w:b/>
          <w:noProof/>
          <w:color w:val="BFBFBF" w:themeColor="background1" w:themeShade="BF"/>
          <w:spacing w:val="60"/>
          <w:szCs w:val="24"/>
        </w:rPr>
        <w:t>8</w:t>
      </w:r>
    </w:fldSimple>
  </w:p>
  <w:p w:rsidR="00C266D8" w:rsidRDefault="00C266D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C23" w:rsidRDefault="00C70C23" w:rsidP="00C266D8">
      <w:pPr>
        <w:spacing w:after="0" w:line="240" w:lineRule="auto"/>
      </w:pPr>
      <w:r>
        <w:separator/>
      </w:r>
    </w:p>
  </w:footnote>
  <w:footnote w:type="continuationSeparator" w:id="0">
    <w:p w:rsidR="00C70C23" w:rsidRDefault="00C70C23" w:rsidP="00C266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6D8" w:rsidRDefault="00C266D8" w:rsidP="00C266D8">
    <w:pPr>
      <w:pStyle w:val="En-tte"/>
    </w:pPr>
    <w:r>
      <w:rPr>
        <w:rFonts w:cs="Arial"/>
        <w:b/>
        <w:bCs/>
        <w:noProof/>
        <w:color w:val="000000"/>
        <w:szCs w:val="24"/>
        <w:lang w:eastAsia="fr-FR"/>
      </w:rPr>
      <w:drawing>
        <wp:anchor distT="0" distB="0" distL="114300" distR="114300" simplePos="0" relativeHeight="251661312" behindDoc="0" locked="0" layoutInCell="1" allowOverlap="1">
          <wp:simplePos x="0" y="0"/>
          <wp:positionH relativeFrom="column">
            <wp:posOffset>4760595</wp:posOffset>
          </wp:positionH>
          <wp:positionV relativeFrom="paragraph">
            <wp:posOffset>-116840</wp:posOffset>
          </wp:positionV>
          <wp:extent cx="1640205" cy="502285"/>
          <wp:effectExtent l="0" t="0" r="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0205" cy="502285"/>
                  </a:xfrm>
                  <a:prstGeom prst="rect">
                    <a:avLst/>
                  </a:prstGeom>
                  <a:noFill/>
                  <a:ln>
                    <a:noFill/>
                  </a:ln>
                </pic:spPr>
              </pic:pic>
            </a:graphicData>
          </a:graphic>
        </wp:anchor>
      </w:drawing>
    </w:r>
  </w:p>
  <w:p w:rsidR="00C266D8" w:rsidRDefault="00C266D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F5"/>
    <w:multiLevelType w:val="multilevel"/>
    <w:tmpl w:val="8A3A3852"/>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color w:val="336699"/>
        <w:sz w:val="26"/>
        <w:szCs w:val="26"/>
      </w:rPr>
    </w:lvl>
    <w:lvl w:ilvl="2">
      <w:start w:val="1"/>
      <w:numFmt w:val="decimal"/>
      <w:isLgl/>
      <w:lvlText w:val="%1.%2.%3."/>
      <w:lvlJc w:val="left"/>
      <w:pPr>
        <w:ind w:left="1080" w:hanging="720"/>
      </w:pPr>
      <w:rPr>
        <w:rFonts w:hint="default"/>
        <w:color w:val="336699"/>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1067D10"/>
    <w:multiLevelType w:val="multilevel"/>
    <w:tmpl w:val="6B948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336699"/>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54A1D71"/>
    <w:multiLevelType w:val="hybridMultilevel"/>
    <w:tmpl w:val="71A06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A078C7"/>
    <w:multiLevelType w:val="hybridMultilevel"/>
    <w:tmpl w:val="8418F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845D3E"/>
    <w:multiLevelType w:val="hybridMultilevel"/>
    <w:tmpl w:val="97DA2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086803"/>
    <w:multiLevelType w:val="hybridMultilevel"/>
    <w:tmpl w:val="2B98E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911873"/>
    <w:multiLevelType w:val="hybridMultilevel"/>
    <w:tmpl w:val="BE1CC866"/>
    <w:lvl w:ilvl="0" w:tplc="BA388D38">
      <w:start w:val="3"/>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C6D1ED8"/>
    <w:multiLevelType w:val="hybridMultilevel"/>
    <w:tmpl w:val="111E2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0A66AD"/>
    <w:multiLevelType w:val="hybridMultilevel"/>
    <w:tmpl w:val="A9A80308"/>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9">
    <w:nsid w:val="2F3427BA"/>
    <w:multiLevelType w:val="multilevel"/>
    <w:tmpl w:val="8A3A3852"/>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color w:val="336699"/>
        <w:sz w:val="26"/>
        <w:szCs w:val="26"/>
      </w:rPr>
    </w:lvl>
    <w:lvl w:ilvl="2">
      <w:start w:val="1"/>
      <w:numFmt w:val="decimal"/>
      <w:isLgl/>
      <w:lvlText w:val="%1.%2.%3."/>
      <w:lvlJc w:val="left"/>
      <w:pPr>
        <w:ind w:left="1080" w:hanging="720"/>
      </w:pPr>
      <w:rPr>
        <w:rFonts w:hint="default"/>
        <w:color w:val="336699"/>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52229F0"/>
    <w:multiLevelType w:val="multilevel"/>
    <w:tmpl w:val="4224E8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6DC5683"/>
    <w:multiLevelType w:val="hybridMultilevel"/>
    <w:tmpl w:val="448E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5673A5"/>
    <w:multiLevelType w:val="hybridMultilevel"/>
    <w:tmpl w:val="51A0D93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3E6022B3"/>
    <w:multiLevelType w:val="hybridMultilevel"/>
    <w:tmpl w:val="C068096A"/>
    <w:lvl w:ilvl="0" w:tplc="F872BFAE">
      <w:start w:val="2"/>
      <w:numFmt w:val="bullet"/>
      <w:lvlText w:val="-"/>
      <w:lvlJc w:val="left"/>
      <w:pPr>
        <w:ind w:left="720" w:hanging="360"/>
      </w:pPr>
      <w:rPr>
        <w:rFonts w:ascii="Calibri" w:eastAsia="Times New Roman" w:hAnsi="Calibri" w:cs="Arial"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43B003E2"/>
    <w:multiLevelType w:val="multilevel"/>
    <w:tmpl w:val="8A3A3852"/>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color w:val="336699"/>
        <w:sz w:val="26"/>
        <w:szCs w:val="26"/>
      </w:rPr>
    </w:lvl>
    <w:lvl w:ilvl="2">
      <w:start w:val="1"/>
      <w:numFmt w:val="decimal"/>
      <w:isLgl/>
      <w:lvlText w:val="%1.%2.%3."/>
      <w:lvlJc w:val="left"/>
      <w:pPr>
        <w:ind w:left="1080" w:hanging="720"/>
      </w:pPr>
      <w:rPr>
        <w:rFonts w:hint="default"/>
        <w:color w:val="336699"/>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01D22FB"/>
    <w:multiLevelType w:val="multilevel"/>
    <w:tmpl w:val="8A3A3852"/>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color w:val="336699"/>
        <w:sz w:val="26"/>
        <w:szCs w:val="26"/>
      </w:rPr>
    </w:lvl>
    <w:lvl w:ilvl="2">
      <w:start w:val="1"/>
      <w:numFmt w:val="decimal"/>
      <w:isLgl/>
      <w:lvlText w:val="%1.%2.%3."/>
      <w:lvlJc w:val="left"/>
      <w:pPr>
        <w:ind w:left="1080" w:hanging="720"/>
      </w:pPr>
      <w:rPr>
        <w:rFonts w:hint="default"/>
        <w:color w:val="336699"/>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58056C1"/>
    <w:multiLevelType w:val="hybridMultilevel"/>
    <w:tmpl w:val="7E10B818"/>
    <w:lvl w:ilvl="0" w:tplc="381CDEEC">
      <w:numFmt w:val="bullet"/>
      <w:lvlText w:val="-"/>
      <w:lvlJc w:val="left"/>
      <w:pPr>
        <w:ind w:left="720" w:hanging="360"/>
      </w:pPr>
      <w:rPr>
        <w:rFonts w:ascii="Calibri Light" w:eastAsiaTheme="minorHAnsi" w:hAnsi="Calibri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5F807741"/>
    <w:multiLevelType w:val="multilevel"/>
    <w:tmpl w:val="A48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B315D4"/>
    <w:multiLevelType w:val="hybridMultilevel"/>
    <w:tmpl w:val="AC56D9B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5FBA3353"/>
    <w:multiLevelType w:val="hybridMultilevel"/>
    <w:tmpl w:val="FD6E2C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0346BDB"/>
    <w:multiLevelType w:val="hybridMultilevel"/>
    <w:tmpl w:val="EA9CE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2F87EAE"/>
    <w:multiLevelType w:val="hybridMultilevel"/>
    <w:tmpl w:val="5F0CB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374121E"/>
    <w:multiLevelType w:val="multilevel"/>
    <w:tmpl w:val="870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7B08F6"/>
    <w:multiLevelType w:val="hybridMultilevel"/>
    <w:tmpl w:val="D39EF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E6A1693"/>
    <w:multiLevelType w:val="hybridMultilevel"/>
    <w:tmpl w:val="01543104"/>
    <w:lvl w:ilvl="0" w:tplc="BA388D38">
      <w:start w:val="3"/>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2EE66F3"/>
    <w:multiLevelType w:val="hybridMultilevel"/>
    <w:tmpl w:val="B5BA4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3EE41FE"/>
    <w:multiLevelType w:val="hybridMultilevel"/>
    <w:tmpl w:val="02421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026A5B"/>
    <w:multiLevelType w:val="hybridMultilevel"/>
    <w:tmpl w:val="E4844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D3D5C08"/>
    <w:multiLevelType w:val="hybridMultilevel"/>
    <w:tmpl w:val="E6FCE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9"/>
  </w:num>
  <w:num w:numId="4">
    <w:abstractNumId w:val="13"/>
  </w:num>
  <w:num w:numId="5">
    <w:abstractNumId w:val="8"/>
  </w:num>
  <w:num w:numId="6">
    <w:abstractNumId w:val="1"/>
  </w:num>
  <w:num w:numId="7">
    <w:abstractNumId w:val="15"/>
  </w:num>
  <w:num w:numId="8">
    <w:abstractNumId w:val="0"/>
  </w:num>
  <w:num w:numId="9">
    <w:abstractNumId w:val="14"/>
  </w:num>
  <w:num w:numId="10">
    <w:abstractNumId w:val="10"/>
  </w:num>
  <w:num w:numId="11">
    <w:abstractNumId w:val="24"/>
  </w:num>
  <w:num w:numId="12">
    <w:abstractNumId w:val="19"/>
  </w:num>
  <w:num w:numId="13">
    <w:abstractNumId w:val="17"/>
  </w:num>
  <w:num w:numId="14">
    <w:abstractNumId w:val="22"/>
  </w:num>
  <w:num w:numId="15">
    <w:abstractNumId w:val="6"/>
  </w:num>
  <w:num w:numId="16">
    <w:abstractNumId w:val="12"/>
  </w:num>
  <w:num w:numId="17">
    <w:abstractNumId w:val="18"/>
  </w:num>
  <w:num w:numId="18">
    <w:abstractNumId w:val="21"/>
  </w:num>
  <w:num w:numId="19">
    <w:abstractNumId w:val="5"/>
  </w:num>
  <w:num w:numId="20">
    <w:abstractNumId w:val="28"/>
  </w:num>
  <w:num w:numId="21">
    <w:abstractNumId w:val="20"/>
  </w:num>
  <w:num w:numId="22">
    <w:abstractNumId w:val="25"/>
  </w:num>
  <w:num w:numId="23">
    <w:abstractNumId w:val="11"/>
  </w:num>
  <w:num w:numId="24">
    <w:abstractNumId w:val="3"/>
  </w:num>
  <w:num w:numId="25">
    <w:abstractNumId w:val="27"/>
  </w:num>
  <w:num w:numId="26">
    <w:abstractNumId w:val="4"/>
  </w:num>
  <w:num w:numId="27">
    <w:abstractNumId w:val="2"/>
  </w:num>
  <w:num w:numId="28">
    <w:abstractNumId w:val="26"/>
  </w:num>
  <w:num w:numId="29">
    <w:abstractNumId w:val="7"/>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9"/>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BB2F2B"/>
    <w:rsid w:val="00003BC9"/>
    <w:rsid w:val="000131A5"/>
    <w:rsid w:val="0001706A"/>
    <w:rsid w:val="00025822"/>
    <w:rsid w:val="00025E53"/>
    <w:rsid w:val="00034613"/>
    <w:rsid w:val="00041FD9"/>
    <w:rsid w:val="000460D6"/>
    <w:rsid w:val="0005446C"/>
    <w:rsid w:val="000641C6"/>
    <w:rsid w:val="00065BC7"/>
    <w:rsid w:val="00066427"/>
    <w:rsid w:val="00070D9A"/>
    <w:rsid w:val="00072213"/>
    <w:rsid w:val="000735A5"/>
    <w:rsid w:val="00076CEC"/>
    <w:rsid w:val="0009487D"/>
    <w:rsid w:val="0009579A"/>
    <w:rsid w:val="000B3CC6"/>
    <w:rsid w:val="000C07C5"/>
    <w:rsid w:val="000D0F91"/>
    <w:rsid w:val="000D5AE4"/>
    <w:rsid w:val="000F1253"/>
    <w:rsid w:val="000F75B2"/>
    <w:rsid w:val="000F7A3D"/>
    <w:rsid w:val="001106BD"/>
    <w:rsid w:val="00113D8D"/>
    <w:rsid w:val="00114667"/>
    <w:rsid w:val="001205CC"/>
    <w:rsid w:val="00146068"/>
    <w:rsid w:val="001478D8"/>
    <w:rsid w:val="001558EC"/>
    <w:rsid w:val="00167873"/>
    <w:rsid w:val="001826BA"/>
    <w:rsid w:val="001956F9"/>
    <w:rsid w:val="001B3529"/>
    <w:rsid w:val="001B37EA"/>
    <w:rsid w:val="001B5780"/>
    <w:rsid w:val="001C0E5F"/>
    <w:rsid w:val="001C7737"/>
    <w:rsid w:val="001D14D0"/>
    <w:rsid w:val="001E0053"/>
    <w:rsid w:val="001E07ED"/>
    <w:rsid w:val="001E4398"/>
    <w:rsid w:val="001F2564"/>
    <w:rsid w:val="00203814"/>
    <w:rsid w:val="00212021"/>
    <w:rsid w:val="00212AAE"/>
    <w:rsid w:val="002218C0"/>
    <w:rsid w:val="00234620"/>
    <w:rsid w:val="00250B8A"/>
    <w:rsid w:val="0025558C"/>
    <w:rsid w:val="00261581"/>
    <w:rsid w:val="002661B1"/>
    <w:rsid w:val="00280516"/>
    <w:rsid w:val="0028072A"/>
    <w:rsid w:val="002A5598"/>
    <w:rsid w:val="002B578D"/>
    <w:rsid w:val="002B7B63"/>
    <w:rsid w:val="002C6A76"/>
    <w:rsid w:val="002D236F"/>
    <w:rsid w:val="002D659B"/>
    <w:rsid w:val="002F7F65"/>
    <w:rsid w:val="00304B23"/>
    <w:rsid w:val="00312BEB"/>
    <w:rsid w:val="00313516"/>
    <w:rsid w:val="00330E9B"/>
    <w:rsid w:val="00332638"/>
    <w:rsid w:val="00333C1E"/>
    <w:rsid w:val="003341CD"/>
    <w:rsid w:val="00340E73"/>
    <w:rsid w:val="003556D4"/>
    <w:rsid w:val="003603B7"/>
    <w:rsid w:val="00371243"/>
    <w:rsid w:val="00381611"/>
    <w:rsid w:val="003907D4"/>
    <w:rsid w:val="003923CB"/>
    <w:rsid w:val="003931D8"/>
    <w:rsid w:val="00395B8A"/>
    <w:rsid w:val="003A0E8A"/>
    <w:rsid w:val="003A1C8A"/>
    <w:rsid w:val="003A60B3"/>
    <w:rsid w:val="003C196B"/>
    <w:rsid w:val="003E599C"/>
    <w:rsid w:val="003F55CD"/>
    <w:rsid w:val="003F5A8B"/>
    <w:rsid w:val="003F7836"/>
    <w:rsid w:val="0040080F"/>
    <w:rsid w:val="00415D69"/>
    <w:rsid w:val="004346BD"/>
    <w:rsid w:val="004361F4"/>
    <w:rsid w:val="0043640A"/>
    <w:rsid w:val="00442526"/>
    <w:rsid w:val="00443624"/>
    <w:rsid w:val="00450019"/>
    <w:rsid w:val="004528F8"/>
    <w:rsid w:val="00466F37"/>
    <w:rsid w:val="004676B2"/>
    <w:rsid w:val="00470658"/>
    <w:rsid w:val="00477605"/>
    <w:rsid w:val="004A21BC"/>
    <w:rsid w:val="004A3533"/>
    <w:rsid w:val="004A7478"/>
    <w:rsid w:val="004B2E8A"/>
    <w:rsid w:val="004B6752"/>
    <w:rsid w:val="004D35CA"/>
    <w:rsid w:val="004D7B8F"/>
    <w:rsid w:val="004E694B"/>
    <w:rsid w:val="004F15FD"/>
    <w:rsid w:val="004F6B42"/>
    <w:rsid w:val="005156C1"/>
    <w:rsid w:val="005200A6"/>
    <w:rsid w:val="00521A57"/>
    <w:rsid w:val="00527D3E"/>
    <w:rsid w:val="00551B2C"/>
    <w:rsid w:val="0055391E"/>
    <w:rsid w:val="00557D36"/>
    <w:rsid w:val="00576D46"/>
    <w:rsid w:val="005775A7"/>
    <w:rsid w:val="00584266"/>
    <w:rsid w:val="00591B6B"/>
    <w:rsid w:val="005A0E4E"/>
    <w:rsid w:val="005A1465"/>
    <w:rsid w:val="005E2422"/>
    <w:rsid w:val="005E4F9E"/>
    <w:rsid w:val="005F3F8F"/>
    <w:rsid w:val="005F4815"/>
    <w:rsid w:val="005F6169"/>
    <w:rsid w:val="0060581E"/>
    <w:rsid w:val="006077B1"/>
    <w:rsid w:val="006245F3"/>
    <w:rsid w:val="006265F9"/>
    <w:rsid w:val="00627EF9"/>
    <w:rsid w:val="00633E3D"/>
    <w:rsid w:val="00635B78"/>
    <w:rsid w:val="0064237B"/>
    <w:rsid w:val="006444DF"/>
    <w:rsid w:val="00650AC4"/>
    <w:rsid w:val="00651E46"/>
    <w:rsid w:val="00672348"/>
    <w:rsid w:val="00683273"/>
    <w:rsid w:val="00683CED"/>
    <w:rsid w:val="00696A80"/>
    <w:rsid w:val="00696CFF"/>
    <w:rsid w:val="006A4A9C"/>
    <w:rsid w:val="006B398A"/>
    <w:rsid w:val="006D2A92"/>
    <w:rsid w:val="006D3D5E"/>
    <w:rsid w:val="006E1C2B"/>
    <w:rsid w:val="006E20A9"/>
    <w:rsid w:val="006E7D0D"/>
    <w:rsid w:val="006F6A23"/>
    <w:rsid w:val="00701056"/>
    <w:rsid w:val="00701E9D"/>
    <w:rsid w:val="007025E4"/>
    <w:rsid w:val="00703AD4"/>
    <w:rsid w:val="007058CF"/>
    <w:rsid w:val="007072F8"/>
    <w:rsid w:val="00711955"/>
    <w:rsid w:val="00711B30"/>
    <w:rsid w:val="00715E4E"/>
    <w:rsid w:val="00716474"/>
    <w:rsid w:val="00737214"/>
    <w:rsid w:val="007416D3"/>
    <w:rsid w:val="00750117"/>
    <w:rsid w:val="0075209B"/>
    <w:rsid w:val="00765E9F"/>
    <w:rsid w:val="0076612A"/>
    <w:rsid w:val="007A7771"/>
    <w:rsid w:val="007B5B49"/>
    <w:rsid w:val="007C252C"/>
    <w:rsid w:val="007C48E6"/>
    <w:rsid w:val="007C5C3E"/>
    <w:rsid w:val="007D53A3"/>
    <w:rsid w:val="007E1D33"/>
    <w:rsid w:val="007E3951"/>
    <w:rsid w:val="007E5914"/>
    <w:rsid w:val="007F7406"/>
    <w:rsid w:val="0080050B"/>
    <w:rsid w:val="00803374"/>
    <w:rsid w:val="008061DD"/>
    <w:rsid w:val="00825E4B"/>
    <w:rsid w:val="00826D94"/>
    <w:rsid w:val="008338BF"/>
    <w:rsid w:val="00837D6F"/>
    <w:rsid w:val="00840F27"/>
    <w:rsid w:val="00843632"/>
    <w:rsid w:val="0084426B"/>
    <w:rsid w:val="008523F6"/>
    <w:rsid w:val="00864BF7"/>
    <w:rsid w:val="00864E35"/>
    <w:rsid w:val="00871731"/>
    <w:rsid w:val="00873C67"/>
    <w:rsid w:val="008A0494"/>
    <w:rsid w:val="008B73F3"/>
    <w:rsid w:val="008E0EBF"/>
    <w:rsid w:val="008E3AD9"/>
    <w:rsid w:val="008E4395"/>
    <w:rsid w:val="008E7EDD"/>
    <w:rsid w:val="008F51DD"/>
    <w:rsid w:val="00904946"/>
    <w:rsid w:val="009119B9"/>
    <w:rsid w:val="00913FF3"/>
    <w:rsid w:val="00925660"/>
    <w:rsid w:val="00926044"/>
    <w:rsid w:val="00926DBD"/>
    <w:rsid w:val="0094341A"/>
    <w:rsid w:val="009525A5"/>
    <w:rsid w:val="009546BF"/>
    <w:rsid w:val="0096655E"/>
    <w:rsid w:val="0098160C"/>
    <w:rsid w:val="00992540"/>
    <w:rsid w:val="009B00B9"/>
    <w:rsid w:val="009B5CEB"/>
    <w:rsid w:val="009B6C89"/>
    <w:rsid w:val="009D58FD"/>
    <w:rsid w:val="009F2E53"/>
    <w:rsid w:val="009F6256"/>
    <w:rsid w:val="00A1657A"/>
    <w:rsid w:val="00A5050E"/>
    <w:rsid w:val="00A554F8"/>
    <w:rsid w:val="00A8210C"/>
    <w:rsid w:val="00A963BA"/>
    <w:rsid w:val="00A97457"/>
    <w:rsid w:val="00AA7543"/>
    <w:rsid w:val="00AB06BD"/>
    <w:rsid w:val="00AB0E6C"/>
    <w:rsid w:val="00AB6DD5"/>
    <w:rsid w:val="00AC0A40"/>
    <w:rsid w:val="00AD427F"/>
    <w:rsid w:val="00AE1974"/>
    <w:rsid w:val="00AE4363"/>
    <w:rsid w:val="00AE57CB"/>
    <w:rsid w:val="00AF1345"/>
    <w:rsid w:val="00AF23F6"/>
    <w:rsid w:val="00AF2A5A"/>
    <w:rsid w:val="00AF382B"/>
    <w:rsid w:val="00B07FF3"/>
    <w:rsid w:val="00B11DB1"/>
    <w:rsid w:val="00B15FAD"/>
    <w:rsid w:val="00B17463"/>
    <w:rsid w:val="00B21BD3"/>
    <w:rsid w:val="00B26F35"/>
    <w:rsid w:val="00B36794"/>
    <w:rsid w:val="00B45144"/>
    <w:rsid w:val="00B51108"/>
    <w:rsid w:val="00B7137E"/>
    <w:rsid w:val="00B71FEE"/>
    <w:rsid w:val="00B96CC6"/>
    <w:rsid w:val="00B97262"/>
    <w:rsid w:val="00BA077A"/>
    <w:rsid w:val="00BA403F"/>
    <w:rsid w:val="00BA4084"/>
    <w:rsid w:val="00BA72F3"/>
    <w:rsid w:val="00BB2F2B"/>
    <w:rsid w:val="00BC16C5"/>
    <w:rsid w:val="00BD6F34"/>
    <w:rsid w:val="00BE3A81"/>
    <w:rsid w:val="00BE3B62"/>
    <w:rsid w:val="00BE5344"/>
    <w:rsid w:val="00BE5CF3"/>
    <w:rsid w:val="00BE5F8A"/>
    <w:rsid w:val="00BF5E8A"/>
    <w:rsid w:val="00C04DF0"/>
    <w:rsid w:val="00C068A0"/>
    <w:rsid w:val="00C119B8"/>
    <w:rsid w:val="00C20F0B"/>
    <w:rsid w:val="00C266D8"/>
    <w:rsid w:val="00C43E2E"/>
    <w:rsid w:val="00C44AFD"/>
    <w:rsid w:val="00C478EF"/>
    <w:rsid w:val="00C54915"/>
    <w:rsid w:val="00C63D96"/>
    <w:rsid w:val="00C641FF"/>
    <w:rsid w:val="00C70C23"/>
    <w:rsid w:val="00C73BF8"/>
    <w:rsid w:val="00C80731"/>
    <w:rsid w:val="00C8387E"/>
    <w:rsid w:val="00C8405C"/>
    <w:rsid w:val="00C87679"/>
    <w:rsid w:val="00C90C1A"/>
    <w:rsid w:val="00CA7BE0"/>
    <w:rsid w:val="00CB3519"/>
    <w:rsid w:val="00CD4A6A"/>
    <w:rsid w:val="00CE6419"/>
    <w:rsid w:val="00CF3C24"/>
    <w:rsid w:val="00CF658F"/>
    <w:rsid w:val="00D06D8B"/>
    <w:rsid w:val="00D07799"/>
    <w:rsid w:val="00D077CB"/>
    <w:rsid w:val="00D20856"/>
    <w:rsid w:val="00D326C4"/>
    <w:rsid w:val="00D37162"/>
    <w:rsid w:val="00D64614"/>
    <w:rsid w:val="00D64E35"/>
    <w:rsid w:val="00D65C5B"/>
    <w:rsid w:val="00D6662F"/>
    <w:rsid w:val="00D954A9"/>
    <w:rsid w:val="00DD585B"/>
    <w:rsid w:val="00DE0D85"/>
    <w:rsid w:val="00E01E7E"/>
    <w:rsid w:val="00E03B17"/>
    <w:rsid w:val="00E122A8"/>
    <w:rsid w:val="00E129E2"/>
    <w:rsid w:val="00E15DD0"/>
    <w:rsid w:val="00E20894"/>
    <w:rsid w:val="00E25802"/>
    <w:rsid w:val="00E26F24"/>
    <w:rsid w:val="00E274C7"/>
    <w:rsid w:val="00E5047A"/>
    <w:rsid w:val="00E5268E"/>
    <w:rsid w:val="00E65E28"/>
    <w:rsid w:val="00E67282"/>
    <w:rsid w:val="00E76CE9"/>
    <w:rsid w:val="00E82A8C"/>
    <w:rsid w:val="00E864CB"/>
    <w:rsid w:val="00E92D1C"/>
    <w:rsid w:val="00EA33E5"/>
    <w:rsid w:val="00EA5F41"/>
    <w:rsid w:val="00EB18E0"/>
    <w:rsid w:val="00ED38B4"/>
    <w:rsid w:val="00EE1DE3"/>
    <w:rsid w:val="00EE2446"/>
    <w:rsid w:val="00EE3441"/>
    <w:rsid w:val="00EF6D45"/>
    <w:rsid w:val="00F05E33"/>
    <w:rsid w:val="00F10F4B"/>
    <w:rsid w:val="00F30130"/>
    <w:rsid w:val="00F42237"/>
    <w:rsid w:val="00F93EB1"/>
    <w:rsid w:val="00F97D6E"/>
    <w:rsid w:val="00FA0329"/>
    <w:rsid w:val="00FC00A4"/>
    <w:rsid w:val="00FC3119"/>
    <w:rsid w:val="00FC5668"/>
    <w:rsid w:val="00FD3440"/>
    <w:rsid w:val="00FE734A"/>
    <w:rsid w:val="00FF474E"/>
    <w:rsid w:val="00FF50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8E"/>
    <w:pPr>
      <w:spacing w:after="160" w:line="480" w:lineRule="auto"/>
      <w:jc w:val="both"/>
    </w:pPr>
    <w:rPr>
      <w:rFonts w:asciiTheme="majorHAnsi" w:hAnsiTheme="majorHAnsi"/>
      <w:sz w:val="24"/>
    </w:rPr>
  </w:style>
  <w:style w:type="paragraph" w:styleId="Titre1">
    <w:name w:val="heading 1"/>
    <w:basedOn w:val="Normal"/>
    <w:next w:val="Normal"/>
    <w:link w:val="Titre1Car"/>
    <w:uiPriority w:val="9"/>
    <w:qFormat/>
    <w:rsid w:val="006D2A92"/>
    <w:pPr>
      <w:keepNext/>
      <w:keepLines/>
      <w:spacing w:before="120" w:after="120" w:line="360" w:lineRule="auto"/>
      <w:outlineLvl w:val="0"/>
    </w:pPr>
    <w:rPr>
      <w:rFonts w:ascii="Calibri Light" w:eastAsiaTheme="majorEastAsia" w:hAnsi="Calibri Light" w:cstheme="majorBidi"/>
      <w:b/>
      <w:bCs/>
      <w:color w:val="6699CC"/>
      <w:sz w:val="28"/>
      <w:szCs w:val="28"/>
    </w:rPr>
  </w:style>
  <w:style w:type="paragraph" w:styleId="Titre2">
    <w:name w:val="heading 2"/>
    <w:basedOn w:val="Normal"/>
    <w:next w:val="Normal"/>
    <w:link w:val="Titre2Car"/>
    <w:uiPriority w:val="9"/>
    <w:unhideWhenUsed/>
    <w:qFormat/>
    <w:rsid w:val="007D53A3"/>
    <w:pPr>
      <w:keepNext/>
      <w:keepLines/>
      <w:spacing w:before="200" w:after="0" w:line="240" w:lineRule="auto"/>
      <w:outlineLvl w:val="1"/>
    </w:pPr>
    <w:rPr>
      <w:rFonts w:ascii="Calibri Light" w:eastAsiaTheme="majorEastAsia" w:hAnsi="Calibri Light" w:cstheme="majorBidi"/>
      <w:b/>
      <w:bCs/>
      <w:color w:val="4F81BD" w:themeColor="accent1"/>
      <w:sz w:val="26"/>
      <w:szCs w:val="26"/>
    </w:rPr>
  </w:style>
  <w:style w:type="paragraph" w:styleId="Titre3">
    <w:name w:val="heading 3"/>
    <w:basedOn w:val="Normal"/>
    <w:next w:val="Normal"/>
    <w:link w:val="Titre3Car"/>
    <w:uiPriority w:val="9"/>
    <w:unhideWhenUsed/>
    <w:qFormat/>
    <w:rsid w:val="00E26F24"/>
    <w:pPr>
      <w:keepNext/>
      <w:keepLines/>
      <w:spacing w:before="200" w:after="0" w:line="240" w:lineRule="auto"/>
      <w:outlineLvl w:val="2"/>
    </w:pPr>
    <w:rPr>
      <w:rFonts w:ascii="Calibri Light" w:eastAsiaTheme="majorEastAsia" w:hAnsi="Calibri Light" w:cstheme="majorBidi"/>
      <w:b/>
      <w:bCs/>
      <w:color w:val="4F81BD" w:themeColor="accent1"/>
    </w:rPr>
  </w:style>
  <w:style w:type="paragraph" w:styleId="Titre4">
    <w:name w:val="heading 4"/>
    <w:basedOn w:val="Normal"/>
    <w:next w:val="Normal"/>
    <w:link w:val="Titre4Car"/>
    <w:autoRedefine/>
    <w:uiPriority w:val="9"/>
    <w:unhideWhenUsed/>
    <w:qFormat/>
    <w:rsid w:val="00AE1974"/>
    <w:pPr>
      <w:keepNext/>
      <w:keepLines/>
      <w:spacing w:before="240" w:after="240" w:line="240" w:lineRule="auto"/>
      <w:outlineLvl w:val="3"/>
    </w:pPr>
    <w:rPr>
      <w:rFonts w:eastAsiaTheme="majorEastAsia" w:cstheme="majorBidi"/>
      <w:b/>
      <w:bCs/>
      <w:iCs/>
      <w:color w:val="4F81BD" w:themeColor="accent1"/>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5268E"/>
    <w:rPr>
      <w:b/>
      <w:bCs/>
    </w:rPr>
  </w:style>
  <w:style w:type="paragraph" w:styleId="Sansinterligne">
    <w:name w:val="No Spacing"/>
    <w:link w:val="SansinterligneCar"/>
    <w:uiPriority w:val="1"/>
    <w:qFormat/>
    <w:rsid w:val="00E5047A"/>
    <w:pPr>
      <w:spacing w:after="0" w:line="240" w:lineRule="auto"/>
      <w:jc w:val="both"/>
    </w:pPr>
    <w:rPr>
      <w:rFonts w:ascii="Calibri Light" w:eastAsiaTheme="minorEastAsia" w:hAnsi="Calibri Light"/>
      <w:sz w:val="24"/>
      <w:lang w:eastAsia="fr-FR"/>
    </w:rPr>
  </w:style>
  <w:style w:type="character" w:customStyle="1" w:styleId="SansinterligneCar">
    <w:name w:val="Sans interligne Car"/>
    <w:basedOn w:val="Policepardfaut"/>
    <w:link w:val="Sansinterligne"/>
    <w:uiPriority w:val="1"/>
    <w:rsid w:val="00E5047A"/>
    <w:rPr>
      <w:rFonts w:ascii="Calibri Light" w:eastAsiaTheme="minorEastAsia" w:hAnsi="Calibri Light"/>
      <w:sz w:val="24"/>
      <w:lang w:eastAsia="fr-FR"/>
    </w:rPr>
  </w:style>
  <w:style w:type="paragraph" w:styleId="Textedebulles">
    <w:name w:val="Balloon Text"/>
    <w:basedOn w:val="Normal"/>
    <w:link w:val="TextedebullesCar"/>
    <w:uiPriority w:val="99"/>
    <w:semiHidden/>
    <w:unhideWhenUsed/>
    <w:rsid w:val="00E5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68E"/>
    <w:rPr>
      <w:rFonts w:ascii="Tahoma" w:hAnsi="Tahoma" w:cs="Tahoma"/>
      <w:sz w:val="16"/>
      <w:szCs w:val="16"/>
    </w:rPr>
  </w:style>
  <w:style w:type="character" w:customStyle="1" w:styleId="Titre1Car">
    <w:name w:val="Titre 1 Car"/>
    <w:basedOn w:val="Policepardfaut"/>
    <w:link w:val="Titre1"/>
    <w:uiPriority w:val="9"/>
    <w:rsid w:val="006D2A92"/>
    <w:rPr>
      <w:rFonts w:ascii="Calibri Light" w:eastAsiaTheme="majorEastAsia" w:hAnsi="Calibri Light" w:cstheme="majorBidi"/>
      <w:b/>
      <w:bCs/>
      <w:color w:val="6699CC"/>
      <w:sz w:val="28"/>
      <w:szCs w:val="28"/>
    </w:rPr>
  </w:style>
  <w:style w:type="paragraph" w:styleId="NormalWeb">
    <w:name w:val="Normal (Web)"/>
    <w:basedOn w:val="Normal"/>
    <w:uiPriority w:val="99"/>
    <w:semiHidden/>
    <w:unhideWhenUsed/>
    <w:rsid w:val="006D2A92"/>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6D2A92"/>
    <w:pPr>
      <w:ind w:left="720"/>
      <w:contextualSpacing/>
    </w:pPr>
  </w:style>
  <w:style w:type="table" w:styleId="Grilledutableau">
    <w:name w:val="Table Grid"/>
    <w:basedOn w:val="TableauNormal"/>
    <w:uiPriority w:val="59"/>
    <w:rsid w:val="006D2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3923CB"/>
    <w:pPr>
      <w:spacing w:before="480" w:after="0"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rsid w:val="00BA077A"/>
    <w:pPr>
      <w:tabs>
        <w:tab w:val="left" w:pos="480"/>
        <w:tab w:val="right" w:leader="dot" w:pos="9062"/>
      </w:tabs>
      <w:spacing w:after="0" w:line="240" w:lineRule="auto"/>
    </w:pPr>
    <w:rPr>
      <w:b/>
      <w:noProof/>
    </w:rPr>
  </w:style>
  <w:style w:type="character" w:styleId="Lienhypertexte">
    <w:name w:val="Hyperlink"/>
    <w:basedOn w:val="Policepardfaut"/>
    <w:uiPriority w:val="99"/>
    <w:unhideWhenUsed/>
    <w:rsid w:val="003923CB"/>
    <w:rPr>
      <w:color w:val="0000FF" w:themeColor="hyperlink"/>
      <w:u w:val="single"/>
    </w:rPr>
  </w:style>
  <w:style w:type="character" w:customStyle="1" w:styleId="Titre2Car">
    <w:name w:val="Titre 2 Car"/>
    <w:basedOn w:val="Policepardfaut"/>
    <w:link w:val="Titre2"/>
    <w:uiPriority w:val="9"/>
    <w:rsid w:val="007D53A3"/>
    <w:rPr>
      <w:rFonts w:ascii="Calibri Light" w:eastAsiaTheme="majorEastAsia" w:hAnsi="Calibri Light" w:cstheme="majorBidi"/>
      <w:b/>
      <w:bCs/>
      <w:color w:val="4F81BD" w:themeColor="accent1"/>
      <w:sz w:val="26"/>
      <w:szCs w:val="26"/>
    </w:rPr>
  </w:style>
  <w:style w:type="character" w:customStyle="1" w:styleId="Titre3Car">
    <w:name w:val="Titre 3 Car"/>
    <w:basedOn w:val="Policepardfaut"/>
    <w:link w:val="Titre3"/>
    <w:uiPriority w:val="9"/>
    <w:rsid w:val="00E26F24"/>
    <w:rPr>
      <w:rFonts w:ascii="Calibri Light" w:eastAsiaTheme="majorEastAsia" w:hAnsi="Calibri Light" w:cstheme="majorBidi"/>
      <w:b/>
      <w:bCs/>
      <w:color w:val="4F81BD" w:themeColor="accent1"/>
      <w:sz w:val="24"/>
    </w:rPr>
  </w:style>
  <w:style w:type="paragraph" w:styleId="TM2">
    <w:name w:val="toc 2"/>
    <w:basedOn w:val="Normal"/>
    <w:next w:val="Normal"/>
    <w:autoRedefine/>
    <w:uiPriority w:val="39"/>
    <w:unhideWhenUsed/>
    <w:rsid w:val="00BA077A"/>
    <w:pPr>
      <w:tabs>
        <w:tab w:val="left" w:pos="880"/>
        <w:tab w:val="right" w:leader="dot" w:pos="9062"/>
      </w:tabs>
      <w:spacing w:after="0" w:line="240" w:lineRule="auto"/>
      <w:ind w:left="240"/>
    </w:pPr>
  </w:style>
  <w:style w:type="paragraph" w:styleId="TM3">
    <w:name w:val="toc 3"/>
    <w:basedOn w:val="Normal"/>
    <w:next w:val="Normal"/>
    <w:autoRedefine/>
    <w:uiPriority w:val="39"/>
    <w:unhideWhenUsed/>
    <w:rsid w:val="00BA077A"/>
    <w:pPr>
      <w:tabs>
        <w:tab w:val="left" w:pos="1320"/>
        <w:tab w:val="right" w:leader="dot" w:pos="9062"/>
      </w:tabs>
      <w:spacing w:after="0" w:line="240" w:lineRule="auto"/>
      <w:ind w:left="480"/>
    </w:pPr>
  </w:style>
  <w:style w:type="paragraph" w:styleId="En-tte">
    <w:name w:val="header"/>
    <w:basedOn w:val="Normal"/>
    <w:link w:val="En-tteCar"/>
    <w:uiPriority w:val="99"/>
    <w:unhideWhenUsed/>
    <w:rsid w:val="00C266D8"/>
    <w:pPr>
      <w:tabs>
        <w:tab w:val="center" w:pos="4536"/>
        <w:tab w:val="right" w:pos="9072"/>
      </w:tabs>
      <w:spacing w:after="0" w:line="240" w:lineRule="auto"/>
    </w:pPr>
  </w:style>
  <w:style w:type="character" w:customStyle="1" w:styleId="En-tteCar">
    <w:name w:val="En-tête Car"/>
    <w:basedOn w:val="Policepardfaut"/>
    <w:link w:val="En-tte"/>
    <w:uiPriority w:val="99"/>
    <w:rsid w:val="00C266D8"/>
    <w:rPr>
      <w:rFonts w:asciiTheme="majorHAnsi" w:hAnsiTheme="majorHAnsi"/>
      <w:sz w:val="24"/>
    </w:rPr>
  </w:style>
  <w:style w:type="paragraph" w:styleId="Pieddepage">
    <w:name w:val="footer"/>
    <w:basedOn w:val="Normal"/>
    <w:link w:val="PieddepageCar"/>
    <w:uiPriority w:val="99"/>
    <w:unhideWhenUsed/>
    <w:rsid w:val="00C266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66D8"/>
    <w:rPr>
      <w:rFonts w:asciiTheme="majorHAnsi" w:hAnsiTheme="majorHAnsi"/>
      <w:sz w:val="24"/>
    </w:rPr>
  </w:style>
  <w:style w:type="paragraph" w:styleId="Lgende">
    <w:name w:val="caption"/>
    <w:basedOn w:val="Normal"/>
    <w:next w:val="Normal"/>
    <w:uiPriority w:val="35"/>
    <w:unhideWhenUsed/>
    <w:qFormat/>
    <w:rsid w:val="004F15FD"/>
    <w:pPr>
      <w:spacing w:after="200" w:line="240" w:lineRule="auto"/>
    </w:pPr>
    <w:rPr>
      <w:b/>
      <w:bCs/>
      <w:color w:val="4F81BD" w:themeColor="accent1"/>
      <w:sz w:val="18"/>
      <w:szCs w:val="18"/>
    </w:rPr>
  </w:style>
  <w:style w:type="paragraph" w:customStyle="1" w:styleId="Default">
    <w:name w:val="Default"/>
    <w:rsid w:val="008E3AD9"/>
    <w:pPr>
      <w:autoSpaceDE w:val="0"/>
      <w:autoSpaceDN w:val="0"/>
      <w:adjustRightInd w:val="0"/>
      <w:spacing w:after="0" w:line="240" w:lineRule="auto"/>
    </w:pPr>
    <w:rPr>
      <w:rFonts w:ascii="Calibri" w:hAnsi="Calibri" w:cs="Calibri"/>
      <w:color w:val="000000"/>
      <w:sz w:val="24"/>
      <w:szCs w:val="24"/>
    </w:rPr>
  </w:style>
  <w:style w:type="paragraph" w:customStyle="1" w:styleId="normal0">
    <w:name w:val="normal"/>
    <w:rsid w:val="001956F9"/>
    <w:pPr>
      <w:widowControl w:val="0"/>
      <w:jc w:val="both"/>
    </w:pPr>
    <w:rPr>
      <w:rFonts w:ascii="Arial" w:eastAsia="Arial" w:hAnsi="Arial" w:cs="Arial"/>
      <w:color w:val="000000"/>
      <w:szCs w:val="20"/>
      <w:lang w:eastAsia="fr-FR"/>
    </w:rPr>
  </w:style>
  <w:style w:type="character" w:customStyle="1" w:styleId="Titre4Car">
    <w:name w:val="Titre 4 Car"/>
    <w:basedOn w:val="Policepardfaut"/>
    <w:link w:val="Titre4"/>
    <w:uiPriority w:val="9"/>
    <w:rsid w:val="00AE1974"/>
    <w:rPr>
      <w:rFonts w:asciiTheme="majorHAnsi" w:eastAsiaTheme="majorEastAsia" w:hAnsiTheme="majorHAnsi" w:cstheme="majorBidi"/>
      <w:b/>
      <w:bCs/>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8E"/>
    <w:pPr>
      <w:spacing w:after="160" w:line="480" w:lineRule="auto"/>
      <w:jc w:val="both"/>
    </w:pPr>
    <w:rPr>
      <w:rFonts w:asciiTheme="majorHAnsi" w:hAnsiTheme="majorHAnsi"/>
      <w:sz w:val="24"/>
    </w:rPr>
  </w:style>
  <w:style w:type="paragraph" w:styleId="Titre1">
    <w:name w:val="heading 1"/>
    <w:basedOn w:val="Normal"/>
    <w:next w:val="Normal"/>
    <w:link w:val="Titre1Car"/>
    <w:uiPriority w:val="9"/>
    <w:qFormat/>
    <w:rsid w:val="006D2A92"/>
    <w:pPr>
      <w:keepNext/>
      <w:keepLines/>
      <w:spacing w:before="120" w:after="120" w:line="360" w:lineRule="auto"/>
      <w:outlineLvl w:val="0"/>
    </w:pPr>
    <w:rPr>
      <w:rFonts w:ascii="Calibri Light" w:eastAsiaTheme="majorEastAsia" w:hAnsi="Calibri Light" w:cstheme="majorBidi"/>
      <w:b/>
      <w:bCs/>
      <w:color w:val="6699CC"/>
      <w:sz w:val="28"/>
      <w:szCs w:val="28"/>
    </w:rPr>
  </w:style>
  <w:style w:type="paragraph" w:styleId="Titre2">
    <w:name w:val="heading 2"/>
    <w:basedOn w:val="Normal"/>
    <w:next w:val="Normal"/>
    <w:link w:val="Titre2Car"/>
    <w:uiPriority w:val="9"/>
    <w:unhideWhenUsed/>
    <w:qFormat/>
    <w:rsid w:val="007D53A3"/>
    <w:pPr>
      <w:keepNext/>
      <w:keepLines/>
      <w:spacing w:before="200" w:after="0" w:line="240" w:lineRule="auto"/>
      <w:outlineLvl w:val="1"/>
    </w:pPr>
    <w:rPr>
      <w:rFonts w:ascii="Calibri Light" w:eastAsiaTheme="majorEastAsia" w:hAnsi="Calibri Light" w:cstheme="majorBidi"/>
      <w:b/>
      <w:bCs/>
      <w:color w:val="4F81BD" w:themeColor="accent1"/>
      <w:sz w:val="26"/>
      <w:szCs w:val="26"/>
    </w:rPr>
  </w:style>
  <w:style w:type="paragraph" w:styleId="Titre3">
    <w:name w:val="heading 3"/>
    <w:basedOn w:val="Normal"/>
    <w:next w:val="Normal"/>
    <w:link w:val="Titre3Car"/>
    <w:uiPriority w:val="9"/>
    <w:unhideWhenUsed/>
    <w:qFormat/>
    <w:rsid w:val="00E26F24"/>
    <w:pPr>
      <w:keepNext/>
      <w:keepLines/>
      <w:spacing w:before="200" w:after="0" w:line="240" w:lineRule="auto"/>
      <w:outlineLvl w:val="2"/>
    </w:pPr>
    <w:rPr>
      <w:rFonts w:ascii="Calibri Light" w:eastAsiaTheme="majorEastAsia" w:hAnsi="Calibri Light"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5268E"/>
    <w:rPr>
      <w:b/>
      <w:bCs/>
    </w:rPr>
  </w:style>
  <w:style w:type="paragraph" w:styleId="Sansinterligne">
    <w:name w:val="No Spacing"/>
    <w:link w:val="SansinterligneCar"/>
    <w:uiPriority w:val="1"/>
    <w:qFormat/>
    <w:rsid w:val="00E5047A"/>
    <w:pPr>
      <w:spacing w:after="0" w:line="240" w:lineRule="auto"/>
      <w:jc w:val="both"/>
    </w:pPr>
    <w:rPr>
      <w:rFonts w:ascii="Calibri Light" w:eastAsiaTheme="minorEastAsia" w:hAnsi="Calibri Light"/>
      <w:sz w:val="24"/>
      <w:lang w:eastAsia="fr-FR"/>
    </w:rPr>
  </w:style>
  <w:style w:type="character" w:customStyle="1" w:styleId="SansinterligneCar">
    <w:name w:val="Sans interligne Car"/>
    <w:basedOn w:val="Policepardfaut"/>
    <w:link w:val="Sansinterligne"/>
    <w:uiPriority w:val="1"/>
    <w:rsid w:val="00E5047A"/>
    <w:rPr>
      <w:rFonts w:ascii="Calibri Light" w:eastAsiaTheme="minorEastAsia" w:hAnsi="Calibri Light"/>
      <w:sz w:val="24"/>
      <w:lang w:eastAsia="fr-FR"/>
    </w:rPr>
  </w:style>
  <w:style w:type="paragraph" w:styleId="Textedebulles">
    <w:name w:val="Balloon Text"/>
    <w:basedOn w:val="Normal"/>
    <w:link w:val="TextedebullesCar"/>
    <w:uiPriority w:val="99"/>
    <w:semiHidden/>
    <w:unhideWhenUsed/>
    <w:rsid w:val="00E5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68E"/>
    <w:rPr>
      <w:rFonts w:ascii="Tahoma" w:hAnsi="Tahoma" w:cs="Tahoma"/>
      <w:sz w:val="16"/>
      <w:szCs w:val="16"/>
    </w:rPr>
  </w:style>
  <w:style w:type="character" w:customStyle="1" w:styleId="Titre1Car">
    <w:name w:val="Titre 1 Car"/>
    <w:basedOn w:val="Policepardfaut"/>
    <w:link w:val="Titre1"/>
    <w:uiPriority w:val="9"/>
    <w:rsid w:val="006D2A92"/>
    <w:rPr>
      <w:rFonts w:ascii="Calibri Light" w:eastAsiaTheme="majorEastAsia" w:hAnsi="Calibri Light" w:cstheme="majorBidi"/>
      <w:b/>
      <w:bCs/>
      <w:color w:val="6699CC"/>
      <w:sz w:val="28"/>
      <w:szCs w:val="28"/>
    </w:rPr>
  </w:style>
  <w:style w:type="paragraph" w:styleId="NormalWeb">
    <w:name w:val="Normal (Web)"/>
    <w:basedOn w:val="Normal"/>
    <w:uiPriority w:val="99"/>
    <w:semiHidden/>
    <w:unhideWhenUsed/>
    <w:rsid w:val="006D2A92"/>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6D2A92"/>
    <w:pPr>
      <w:ind w:left="720"/>
      <w:contextualSpacing/>
    </w:pPr>
  </w:style>
  <w:style w:type="table" w:styleId="Grilledutableau">
    <w:name w:val="Table Grid"/>
    <w:basedOn w:val="TableauNormal"/>
    <w:uiPriority w:val="59"/>
    <w:rsid w:val="006D2A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3923CB"/>
    <w:pPr>
      <w:spacing w:before="480" w:after="0"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rsid w:val="00BA077A"/>
    <w:pPr>
      <w:tabs>
        <w:tab w:val="left" w:pos="480"/>
        <w:tab w:val="right" w:leader="dot" w:pos="9062"/>
      </w:tabs>
      <w:spacing w:after="0" w:line="240" w:lineRule="auto"/>
    </w:pPr>
    <w:rPr>
      <w:b/>
      <w:noProof/>
    </w:rPr>
  </w:style>
  <w:style w:type="character" w:styleId="Lienhypertexte">
    <w:name w:val="Hyperlink"/>
    <w:basedOn w:val="Policepardfaut"/>
    <w:uiPriority w:val="99"/>
    <w:unhideWhenUsed/>
    <w:rsid w:val="003923CB"/>
    <w:rPr>
      <w:color w:val="0000FF" w:themeColor="hyperlink"/>
      <w:u w:val="single"/>
    </w:rPr>
  </w:style>
  <w:style w:type="character" w:customStyle="1" w:styleId="Titre2Car">
    <w:name w:val="Titre 2 Car"/>
    <w:basedOn w:val="Policepardfaut"/>
    <w:link w:val="Titre2"/>
    <w:uiPriority w:val="9"/>
    <w:rsid w:val="007D53A3"/>
    <w:rPr>
      <w:rFonts w:ascii="Calibri Light" w:eastAsiaTheme="majorEastAsia" w:hAnsi="Calibri Light" w:cstheme="majorBidi"/>
      <w:b/>
      <w:bCs/>
      <w:color w:val="4F81BD" w:themeColor="accent1"/>
      <w:sz w:val="26"/>
      <w:szCs w:val="26"/>
    </w:rPr>
  </w:style>
  <w:style w:type="character" w:customStyle="1" w:styleId="Titre3Car">
    <w:name w:val="Titre 3 Car"/>
    <w:basedOn w:val="Policepardfaut"/>
    <w:link w:val="Titre3"/>
    <w:uiPriority w:val="9"/>
    <w:rsid w:val="00E26F24"/>
    <w:rPr>
      <w:rFonts w:ascii="Calibri Light" w:eastAsiaTheme="majorEastAsia" w:hAnsi="Calibri Light" w:cstheme="majorBidi"/>
      <w:b/>
      <w:bCs/>
      <w:color w:val="4F81BD" w:themeColor="accent1"/>
      <w:sz w:val="24"/>
    </w:rPr>
  </w:style>
  <w:style w:type="paragraph" w:styleId="TM2">
    <w:name w:val="toc 2"/>
    <w:basedOn w:val="Normal"/>
    <w:next w:val="Normal"/>
    <w:autoRedefine/>
    <w:uiPriority w:val="39"/>
    <w:unhideWhenUsed/>
    <w:rsid w:val="00BA077A"/>
    <w:pPr>
      <w:tabs>
        <w:tab w:val="left" w:pos="880"/>
        <w:tab w:val="right" w:leader="dot" w:pos="9062"/>
      </w:tabs>
      <w:spacing w:after="0" w:line="240" w:lineRule="auto"/>
      <w:ind w:left="240"/>
    </w:pPr>
  </w:style>
  <w:style w:type="paragraph" w:styleId="TM3">
    <w:name w:val="toc 3"/>
    <w:basedOn w:val="Normal"/>
    <w:next w:val="Normal"/>
    <w:autoRedefine/>
    <w:uiPriority w:val="39"/>
    <w:unhideWhenUsed/>
    <w:rsid w:val="00BA077A"/>
    <w:pPr>
      <w:tabs>
        <w:tab w:val="left" w:pos="1320"/>
        <w:tab w:val="right" w:leader="dot" w:pos="9062"/>
      </w:tabs>
      <w:spacing w:after="0" w:line="240" w:lineRule="auto"/>
      <w:ind w:left="480"/>
    </w:pPr>
  </w:style>
  <w:style w:type="paragraph" w:styleId="En-tte">
    <w:name w:val="header"/>
    <w:basedOn w:val="Normal"/>
    <w:link w:val="En-tteCar"/>
    <w:uiPriority w:val="99"/>
    <w:unhideWhenUsed/>
    <w:rsid w:val="00C266D8"/>
    <w:pPr>
      <w:tabs>
        <w:tab w:val="center" w:pos="4536"/>
        <w:tab w:val="right" w:pos="9072"/>
      </w:tabs>
      <w:spacing w:after="0" w:line="240" w:lineRule="auto"/>
    </w:pPr>
  </w:style>
  <w:style w:type="character" w:customStyle="1" w:styleId="En-tteCar">
    <w:name w:val="En-tête Car"/>
    <w:basedOn w:val="Policepardfaut"/>
    <w:link w:val="En-tte"/>
    <w:uiPriority w:val="99"/>
    <w:rsid w:val="00C266D8"/>
    <w:rPr>
      <w:rFonts w:asciiTheme="majorHAnsi" w:hAnsiTheme="majorHAnsi"/>
      <w:sz w:val="24"/>
    </w:rPr>
  </w:style>
  <w:style w:type="paragraph" w:styleId="Pieddepage">
    <w:name w:val="footer"/>
    <w:basedOn w:val="Normal"/>
    <w:link w:val="PieddepageCar"/>
    <w:uiPriority w:val="99"/>
    <w:unhideWhenUsed/>
    <w:rsid w:val="00C266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66D8"/>
    <w:rPr>
      <w:rFonts w:asciiTheme="majorHAnsi" w:hAnsiTheme="majorHAnsi"/>
      <w:sz w:val="24"/>
    </w:rPr>
  </w:style>
  <w:style w:type="paragraph" w:styleId="Lgende">
    <w:name w:val="caption"/>
    <w:basedOn w:val="Normal"/>
    <w:next w:val="Normal"/>
    <w:uiPriority w:val="35"/>
    <w:unhideWhenUsed/>
    <w:qFormat/>
    <w:rsid w:val="004F15FD"/>
    <w:pPr>
      <w:spacing w:after="200" w:line="240" w:lineRule="auto"/>
    </w:pPr>
    <w:rPr>
      <w:b/>
      <w:bCs/>
      <w:color w:val="4F81BD" w:themeColor="accent1"/>
      <w:sz w:val="18"/>
      <w:szCs w:val="18"/>
    </w:rPr>
  </w:style>
  <w:style w:type="paragraph" w:customStyle="1" w:styleId="Default">
    <w:name w:val="Default"/>
    <w:rsid w:val="008E3A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3748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F8A51-7F76-4F4D-9E91-3DB8E5059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1034</Words>
  <Characters>5690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DOSSIER DE TEST</vt:lpstr>
    </vt:vector>
  </TitlesOfParts>
  <Company/>
  <LinksUpToDate>false</LinksUpToDate>
  <CharactersWithSpaces>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TEST</dc:title>
  <dc:creator>Julien B</dc:creator>
  <cp:lastModifiedBy>x_Ô</cp:lastModifiedBy>
  <cp:revision>19</cp:revision>
  <cp:lastPrinted>2014-11-11T16:06:00Z</cp:lastPrinted>
  <dcterms:created xsi:type="dcterms:W3CDTF">2015-01-03T16:09:00Z</dcterms:created>
  <dcterms:modified xsi:type="dcterms:W3CDTF">2015-01-03T17:32:00Z</dcterms:modified>
</cp:coreProperties>
</file>