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9CACC" w14:textId="43225EF3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18A174FC" w14:textId="67D1CBEB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>Факультет систем управления и робототехники</w:t>
      </w:r>
    </w:p>
    <w:p w14:paraId="7688E051" w14:textId="7C127D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C64D3D6" w14:textId="731FB831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2EA2EF5" w14:textId="0D1829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0D100F" w14:textId="572DFAAC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9F66FA1" w14:textId="1E2530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C1B2FB" w14:textId="08FC07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C8C02D" w14:textId="7B815736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BFB9CCB" w14:textId="2B64B35F" w:rsidR="00ED7DE2" w:rsidRPr="00ED7DE2" w:rsidRDefault="00074264" w:rsidP="00ED7DE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Системы искусственного интеллекта</w:t>
      </w:r>
    </w:p>
    <w:p w14:paraId="114C41C7" w14:textId="174AD860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EndPr/>
        <w:sdtContent>
          <w:r w:rsidR="005E5014" w:rsidRPr="005E5014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</w:sdtContent>
      </w:sdt>
    </w:p>
    <w:p w14:paraId="30FDD5B4" w14:textId="16719F53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FF9F697" w14:textId="5375C4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0498FE" w14:textId="136E3FF0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9790BD" w14:textId="5C985F20" w:rsid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863EDE" w14:textId="52E009D7" w:rsidR="00ED7DE2" w:rsidRDefault="00ED7DE2" w:rsidP="00ED7DE2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DefaultPlaceholder_-1854013440"/>
        </w:placeholder>
        <w:text/>
      </w:sdtPr>
      <w:sdtEndPr/>
      <w:sdtContent>
        <w:p w14:paraId="77E651EC" w14:textId="01C17736" w:rsidR="00ED7DE2" w:rsidRDefault="005E5014" w:rsidP="00ED7DE2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Куприянов А.А.</w:t>
          </w:r>
        </w:p>
      </w:sdtContent>
    </w:sdt>
    <w:p w14:paraId="0D7771AF" w14:textId="22ADF74E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EndPr/>
        <w:sdtContent>
          <w:r w:rsidR="005E5014" w:rsidRPr="00F36860">
            <w:rPr>
              <w:rFonts w:ascii="Times New Roman" w:hAnsi="Times New Roman" w:cs="Times New Roman"/>
              <w:sz w:val="24"/>
              <w:szCs w:val="24"/>
              <w:lang w:val="ru-RU"/>
            </w:rPr>
            <w:t>P33113</w:t>
          </w:r>
        </w:sdtContent>
      </w:sdt>
    </w:p>
    <w:p w14:paraId="73F6F96D" w14:textId="1702253D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DefaultPlaceholder_-1854013440"/>
          </w:placeholder>
          <w:text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Болдырева Елена Александровна</w:t>
          </w:r>
        </w:sdtContent>
      </w:sdt>
    </w:p>
    <w:p w14:paraId="485B469D" w14:textId="71684434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0D83BD" w14:textId="4983C57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3A93CF" w14:textId="65454D87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BC3260" w14:textId="04E549CC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4CBE12" w14:textId="7A24A3C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AB46FB" w14:textId="47CEEE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3E7EAD" w14:textId="028E61D5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6C5E10" w14:textId="44A81367" w:rsidR="00ED7DE2" w:rsidRDefault="00ED7DE2" w:rsidP="00ED7DE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2FE55E0E" w14:textId="59269475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381A32A2" w14:textId="77777777" w:rsidR="00ED7DE2" w:rsidRDefault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05A1708C" w14:textId="5794AC51"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Вариант: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  <w:lang w:val="ru-RU"/>
          </w:rPr>
          <w:id w:val="-1883081245"/>
          <w:placeholder>
            <w:docPart w:val="DefaultPlaceholder_-1854013440"/>
          </w:placeholder>
          <w:text/>
        </w:sdtPr>
        <w:sdtEndPr/>
        <w:sdtContent>
          <w:r w:rsidR="005E5014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t>Семейное древо</w:t>
          </w:r>
        </w:sdtContent>
      </w:sdt>
    </w:p>
    <w:p w14:paraId="6351EE0F" w14:textId="1EE9AD13"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7DE2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Задание: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596674504"/>
        <w:placeholder>
          <w:docPart w:val="DefaultPlaceholder_-1854013440"/>
        </w:placeholder>
        <w:text/>
      </w:sdtPr>
      <w:sdtEndPr/>
      <w:sdtContent>
        <w:p w14:paraId="7AE791EF" w14:textId="22AA0189" w:rsidR="00ED7DE2" w:rsidRDefault="005E5014" w:rsidP="00ED7DE2">
          <w:pPr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5E5014">
            <w:rPr>
              <w:rFonts w:ascii="Times New Roman" w:hAnsi="Times New Roman" w:cs="Times New Roman"/>
              <w:sz w:val="24"/>
              <w:szCs w:val="24"/>
              <w:lang w:val="ru-RU"/>
            </w:rPr>
            <w:t xml:space="preserve">Необходимо составить семейное древо и составить программу (базу знаний) на языке Prolog. При выполнении лабораторной работы соблюдаются несколько ограничений: как минимум 20 элементов в дереве </w:t>
          </w: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и минимум 10 правил.</w:t>
          </w:r>
        </w:p>
      </w:sdtContent>
    </w:sdt>
    <w:p w14:paraId="4C677C33" w14:textId="77777777"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E7E766B" w14:textId="77777777" w:rsidR="005E5014" w:rsidRDefault="005E501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5449EBD4" w14:textId="17400957" w:rsidR="005E5014" w:rsidRDefault="005E501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  <w:sectPr w:rsidR="005E5014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14:paraId="59CB330F" w14:textId="266D906A" w:rsidR="005E5014" w:rsidRDefault="005E501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B32A612" w14:textId="77777777" w:rsidR="005E5014" w:rsidRDefault="005E5014" w:rsidP="00ED7D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Семейное древо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620E0D3" w14:textId="77777777" w:rsidR="005E5014" w:rsidRDefault="005E5014" w:rsidP="00ED7D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0F2214" w14:textId="77777777" w:rsidR="005E5014" w:rsidRDefault="005E5014" w:rsidP="00ED7D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357DCD1" wp14:editId="6405C6F6">
            <wp:extent cx="8617585" cy="32175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758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9A7D7" w14:textId="77777777" w:rsidR="005E5014" w:rsidRDefault="005E5014" w:rsidP="00ED7D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1D6F35" w14:textId="571D229A" w:rsidR="005E5014" w:rsidRPr="005E5014" w:rsidRDefault="005E5014" w:rsidP="00ED7DE2">
      <w:pPr>
        <w:rPr>
          <w:rFonts w:ascii="Times New Roman" w:hAnsi="Times New Roman" w:cs="Times New Roman"/>
          <w:sz w:val="24"/>
          <w:szCs w:val="24"/>
          <w:lang w:val="ru-RU"/>
        </w:rPr>
        <w:sectPr w:rsidR="005E5014" w:rsidRPr="005E5014" w:rsidSect="005E5014">
          <w:pgSz w:w="15840" w:h="12240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ru-RU"/>
        </w:rPr>
        <w:t>Здесь представлен 21 элемент, состоящий из 4 поколений</w:t>
      </w:r>
    </w:p>
    <w:p w14:paraId="3E6BC25F" w14:textId="32E8FC22" w:rsidR="00ED7DE2" w:rsidRP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7DE2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Отчет:</w:t>
      </w:r>
    </w:p>
    <w:p w14:paraId="470C8BB5" w14:textId="15553586" w:rsidR="00ED7DE2" w:rsidRDefault="00E45477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Сначала я построил семейное древо, чтобы легче было ориентироваться при написании базы знаний, так как программа (по сути просто набор определений) на прологе не является удобочитаемым для человека</w:t>
      </w:r>
    </w:p>
    <w:p w14:paraId="7CDB1F6C" w14:textId="23FB4E81" w:rsidR="00E45477" w:rsidRDefault="00E45477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начала дадим несколько простых определений, которые явно могут выражены из дерева</w:t>
      </w:r>
      <w:r w:rsidRPr="00E4547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AFF727E" w14:textId="663406C2" w:rsidR="00E45477" w:rsidRPr="00E45477" w:rsidRDefault="00E45477" w:rsidP="00E4547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Родитель</w:t>
      </w:r>
    </w:p>
    <w:p w14:paraId="74F42A7F" w14:textId="5116ED4F" w:rsidR="00E45477" w:rsidRPr="00E45477" w:rsidRDefault="00E45477" w:rsidP="00E4547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Пол</w:t>
      </w:r>
    </w:p>
    <w:p w14:paraId="779AE230" w14:textId="582E2E42" w:rsidR="00E45477" w:rsidRPr="00E45477" w:rsidRDefault="00E45477" w:rsidP="00E4547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Брак</w:t>
      </w:r>
    </w:p>
    <w:p w14:paraId="7EB180C6" w14:textId="43F53004" w:rsidR="00E45477" w:rsidRDefault="00E45477" w:rsidP="00E4547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Эти правила являются обязательными (фундаментальными) так как не могут быть выражены из других отношений (кроме инвертированных (сын</w:t>
      </w:r>
      <w:r w:rsidRPr="00E45477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  <w:lang w:val="ru-RU"/>
        </w:rPr>
        <w:t>дочь))</w:t>
      </w:r>
    </w:p>
    <w:p w14:paraId="303FF13B" w14:textId="0C259449" w:rsidR="00E45477" w:rsidRDefault="00B211CA" w:rsidP="00E4547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Рассмотрим для начала первое и второе поколения. Дадим определения пола и родительства</w:t>
      </w:r>
    </w:p>
    <w:p w14:paraId="18B67DBA" w14:textId="30420746" w:rsidR="00B211CA" w:rsidRDefault="00B211CA" w:rsidP="00E4547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A64CCA8" wp14:editId="780C06B2">
            <wp:extent cx="3304762" cy="175238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CB57" w14:textId="22C659E4" w:rsidR="00B211CA" w:rsidRDefault="00B211CA" w:rsidP="00E4547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Зададим также родительство</w:t>
      </w:r>
    </w:p>
    <w:p w14:paraId="75100A39" w14:textId="2E734224" w:rsidR="00B211CA" w:rsidRDefault="00B211CA" w:rsidP="00E4547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7D4E401" wp14:editId="6D3BF565">
            <wp:extent cx="2409524" cy="5809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2F67" w14:textId="25EB079E" w:rsidR="00B211CA" w:rsidRDefault="00B211CA" w:rsidP="00E4547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Теперь определим первое правило</w:t>
      </w:r>
    </w:p>
    <w:p w14:paraId="4490046A" w14:textId="0B7A8C35" w:rsidR="00B211CA" w:rsidRDefault="00B211CA" w:rsidP="00E4547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E7B6F06" wp14:editId="705F1A22">
            <wp:extent cx="3190476" cy="64761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787C" w14:textId="4254FF5E" w:rsidR="00B211CA" w:rsidRDefault="00B211CA" w:rsidP="00E4547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Следуя правилам пролога, можно сказать, что </w:t>
      </w:r>
      <w:r w:rsidRPr="00B211CA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B211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является </w:t>
      </w:r>
      <w:r>
        <w:rPr>
          <w:rFonts w:ascii="Times New Roman" w:hAnsi="Times New Roman" w:cs="Times New Roman"/>
          <w:sz w:val="24"/>
          <w:szCs w:val="24"/>
        </w:rPr>
        <w:t>father</w:t>
      </w:r>
      <w:r w:rsidRPr="00B211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B211CA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тогда и только тогда, когда </w:t>
      </w:r>
      <w:r w:rsidRPr="00B211CA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B211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является </w:t>
      </w:r>
      <w:r>
        <w:rPr>
          <w:rFonts w:ascii="Times New Roman" w:hAnsi="Times New Roman" w:cs="Times New Roman"/>
          <w:sz w:val="24"/>
          <w:szCs w:val="24"/>
        </w:rPr>
        <w:t>male</w:t>
      </w:r>
      <w:r w:rsidRPr="00B211CA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верно условие </w:t>
      </w:r>
      <w:r w:rsidRPr="00B211CA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B211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является </w:t>
      </w:r>
      <w:r>
        <w:rPr>
          <w:rFonts w:ascii="Times New Roman" w:hAnsi="Times New Roman" w:cs="Times New Roman"/>
          <w:sz w:val="24"/>
          <w:szCs w:val="24"/>
        </w:rPr>
        <w:t>parent</w:t>
      </w:r>
      <w:r w:rsidRPr="00B211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B211CA">
        <w:rPr>
          <w:rFonts w:ascii="Times New Roman" w:hAnsi="Times New Roman" w:cs="Times New Roman"/>
          <w:sz w:val="24"/>
          <w:szCs w:val="24"/>
          <w:lang w:val="ru-RU"/>
        </w:rPr>
        <w:t>]</w:t>
      </w:r>
    </w:p>
    <w:p w14:paraId="51D59396" w14:textId="55E61BCA" w:rsidR="00B211CA" w:rsidRDefault="00B211CA" w:rsidP="00E4547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Проверим вывод программы при вызове функции </w:t>
      </w:r>
      <w:r>
        <w:rPr>
          <w:rFonts w:ascii="Times New Roman" w:hAnsi="Times New Roman" w:cs="Times New Roman"/>
          <w:sz w:val="24"/>
          <w:szCs w:val="24"/>
        </w:rPr>
        <w:t>father</w:t>
      </w:r>
      <w:r w:rsidRPr="00B211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B211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B211C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sl</w:t>
      </w:r>
      <w:r w:rsidRPr="00B211CA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</w:rPr>
        <w:t>nikolay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B211CA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7C4ECDF" w14:textId="35C41CB3" w:rsidR="00B211CA" w:rsidRDefault="00B211CA" w:rsidP="00E4547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9C4D91B" wp14:editId="3FD0511A">
            <wp:extent cx="6152515" cy="82804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D917" w14:textId="0406340D" w:rsidR="00B211CA" w:rsidRDefault="00B211CA" w:rsidP="00E4547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D078B3E" w14:textId="61DBD449" w:rsidR="00B211CA" w:rsidRDefault="00152D7A" w:rsidP="00E4547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Также мы можем создать отрицания для каждого правила</w:t>
      </w:r>
      <w:r w:rsidRPr="00152D7A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96BCD9C" w14:textId="62CB0D79" w:rsidR="00152D7A" w:rsidRDefault="00152D7A" w:rsidP="00E4547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2A6BAD8" wp14:editId="115AC883">
            <wp:extent cx="3038095" cy="780952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CA87" w14:textId="6F9FA4C4" w:rsidR="00152D7A" w:rsidRPr="00152D7A" w:rsidRDefault="00152D7A" w:rsidP="00E4547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A80ED69" wp14:editId="3792E14A">
            <wp:extent cx="6152515" cy="116459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6663" w14:textId="18D99B24"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9B8FF28" w14:textId="4C988E1A" w:rsidR="00152D7A" w:rsidRDefault="00152D7A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Но они довольно простые и писать для каждого правила их отрицания займет много времени и место в программе</w:t>
      </w:r>
    </w:p>
    <w:p w14:paraId="1390640C" w14:textId="232B11AE" w:rsidR="00152D7A" w:rsidRDefault="00EB0C1B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Задав </w:t>
      </w:r>
      <w:r>
        <w:rPr>
          <w:rFonts w:ascii="Times New Roman" w:hAnsi="Times New Roman" w:cs="Times New Roman"/>
          <w:sz w:val="24"/>
          <w:szCs w:val="24"/>
        </w:rPr>
        <w:t>parent</w:t>
      </w:r>
      <w:r w:rsidRPr="00EB0C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остальных поколений, сделаем пару определений со </w:t>
      </w:r>
      <w:r>
        <w:rPr>
          <w:rFonts w:ascii="Times New Roman" w:hAnsi="Times New Roman" w:cs="Times New Roman"/>
          <w:sz w:val="24"/>
          <w:szCs w:val="24"/>
        </w:rPr>
        <w:t>spouse</w:t>
      </w:r>
      <w:r w:rsidRPr="00EB0C1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6520C6A" w14:textId="1F510F2F" w:rsidR="00EB0C1B" w:rsidRDefault="00EB0C1B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D55D77C" wp14:editId="71387E45">
            <wp:extent cx="2523809" cy="14571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4A21" w14:textId="45AD4122" w:rsidR="00EB0C1B" w:rsidRDefault="00EB0C1B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опредедени</w:t>
      </w:r>
      <w:r w:rsidR="00D83A51">
        <w:rPr>
          <w:rFonts w:ascii="Times New Roman" w:hAnsi="Times New Roman" w:cs="Times New Roman"/>
          <w:sz w:val="24"/>
          <w:szCs w:val="24"/>
          <w:lang w:val="ru-RU"/>
        </w:rPr>
        <w:t>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готовы. Давайте напишем пару функций</w:t>
      </w:r>
      <w:r w:rsidRPr="00D83A5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2A8938A" w14:textId="07FE24AC" w:rsidR="00D83A51" w:rsidRPr="00F36860" w:rsidRDefault="00D83A51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Во-первых, например, функция </w:t>
      </w:r>
      <w:r>
        <w:rPr>
          <w:rFonts w:ascii="Times New Roman" w:hAnsi="Times New Roman" w:cs="Times New Roman"/>
          <w:sz w:val="24"/>
          <w:szCs w:val="24"/>
        </w:rPr>
        <w:t>spouse</w:t>
      </w:r>
      <w:r w:rsidRPr="00D83A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предметной области имеет двунарпавленное отношение, то есть если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D83A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spouse</w:t>
      </w:r>
      <w:r w:rsidRPr="00D83A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D83A51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то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D83A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spouse</w:t>
      </w:r>
      <w:r w:rsidRPr="00D83A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</w:p>
    <w:p w14:paraId="3BD18D10" w14:textId="252E1978" w:rsidR="00D83A51" w:rsidRDefault="00D83A51" w:rsidP="00ED7D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93E03D" wp14:editId="680E8795">
            <wp:extent cx="2428571" cy="1219048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FCD1" w14:textId="64D1E7FE" w:rsidR="00D83A51" w:rsidRDefault="00D83A51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Чтобы </w:t>
      </w:r>
      <w:r>
        <w:rPr>
          <w:rFonts w:ascii="Times New Roman" w:hAnsi="Times New Roman" w:cs="Times New Roman"/>
          <w:sz w:val="24"/>
          <w:szCs w:val="24"/>
        </w:rPr>
        <w:t>Prolog</w:t>
      </w:r>
      <w:r w:rsidRPr="00D83A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понял что мы имеем в виду, мы можем написать</w:t>
      </w:r>
      <w:r w:rsidRPr="00D83A5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3BDEB70" w14:textId="71F2E9FC" w:rsidR="00D83A51" w:rsidRDefault="00D83A51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C6A4048" wp14:editId="3330CB45">
            <wp:extent cx="2380952" cy="428571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532C" w14:textId="4CF72150" w:rsidR="00D83A51" w:rsidRDefault="00D83A51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72874F2" wp14:editId="461B41C1">
            <wp:extent cx="2152381" cy="56190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D6AD" w14:textId="1A70B2F9" w:rsidR="000E1F2E" w:rsidRPr="00F36860" w:rsidRDefault="000E1F2E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Но в таком случае, здесь будет происходить бесконечное углубление в рекурсию</w:t>
      </w:r>
      <w:r w:rsidR="000764B4">
        <w:rPr>
          <w:rFonts w:ascii="Times New Roman" w:hAnsi="Times New Roman" w:cs="Times New Roman"/>
          <w:sz w:val="24"/>
          <w:szCs w:val="24"/>
          <w:lang w:val="ru-RU"/>
        </w:rPr>
        <w:t xml:space="preserve">. Например, вызвав </w:t>
      </w:r>
      <w:r w:rsidR="000764B4">
        <w:rPr>
          <w:rFonts w:ascii="Times New Roman" w:hAnsi="Times New Roman" w:cs="Times New Roman"/>
          <w:sz w:val="24"/>
          <w:szCs w:val="24"/>
        </w:rPr>
        <w:t>wife</w:t>
      </w:r>
      <w:r w:rsidR="000764B4" w:rsidRPr="000764B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0764B4">
        <w:rPr>
          <w:rFonts w:ascii="Times New Roman" w:hAnsi="Times New Roman" w:cs="Times New Roman"/>
          <w:sz w:val="24"/>
          <w:szCs w:val="24"/>
        </w:rPr>
        <w:t>x</w:t>
      </w:r>
      <w:r w:rsidR="000764B4" w:rsidRPr="000764B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0764B4">
        <w:rPr>
          <w:rFonts w:ascii="Times New Roman" w:hAnsi="Times New Roman" w:cs="Times New Roman"/>
          <w:sz w:val="24"/>
          <w:szCs w:val="24"/>
        </w:rPr>
        <w:t>y</w:t>
      </w:r>
      <w:r w:rsidR="000764B4" w:rsidRPr="000764B4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0764B4">
        <w:rPr>
          <w:rFonts w:ascii="Times New Roman" w:hAnsi="Times New Roman" w:cs="Times New Roman"/>
          <w:sz w:val="24"/>
          <w:szCs w:val="24"/>
          <w:lang w:val="ru-RU"/>
        </w:rPr>
        <w:t>мы получим бесконечную рекурсию</w:t>
      </w:r>
      <w:r w:rsidR="000764B4" w:rsidRPr="000764B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0764B4">
        <w:rPr>
          <w:rFonts w:ascii="Times New Roman" w:hAnsi="Times New Roman" w:cs="Times New Roman"/>
          <w:sz w:val="24"/>
          <w:szCs w:val="24"/>
          <w:lang w:val="ru-RU"/>
        </w:rPr>
        <w:t>Чтобы предотворатить это, сделаем красное отсечение</w:t>
      </w:r>
      <w:r w:rsidR="000764B4" w:rsidRPr="00F3686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08EBBB8" w14:textId="1FB09F53" w:rsidR="000764B4" w:rsidRDefault="000764B4" w:rsidP="00ED7D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5232EF" wp14:editId="2978F08A">
            <wp:extent cx="2742857" cy="1200000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E7AD" w14:textId="04028DBF" w:rsidR="000764B4" w:rsidRDefault="000764B4" w:rsidP="00ED7D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C1605A" wp14:editId="3C9A3C28">
            <wp:extent cx="2066667" cy="2685714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893D" w14:textId="77777777" w:rsidR="000764B4" w:rsidRPr="000764B4" w:rsidRDefault="000764B4" w:rsidP="00ED7DE2">
      <w:pPr>
        <w:rPr>
          <w:rFonts w:ascii="Times New Roman" w:hAnsi="Times New Roman" w:cs="Times New Roman"/>
          <w:sz w:val="24"/>
          <w:szCs w:val="24"/>
        </w:rPr>
      </w:pPr>
    </w:p>
    <w:p w14:paraId="5975EF90" w14:textId="6FBBA1F6" w:rsidR="00EB0C1B" w:rsidRDefault="00EB0C1B" w:rsidP="00ED7D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B97799" wp14:editId="0F2DEBCC">
            <wp:extent cx="4590476" cy="333333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44B2" w14:textId="6D57CBAA" w:rsidR="00EB0C1B" w:rsidRPr="00F36860" w:rsidRDefault="00EB0C1B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Братство возможно, если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EB0C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EB0C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имеют хотя бы од</w:t>
      </w:r>
      <w:r w:rsidR="008A6A63">
        <w:rPr>
          <w:rFonts w:ascii="Times New Roman" w:hAnsi="Times New Roman" w:cs="Times New Roman"/>
          <w:sz w:val="24"/>
          <w:szCs w:val="24"/>
          <w:lang w:val="ru-RU"/>
        </w:rPr>
        <w:t xml:space="preserve">ин </w:t>
      </w:r>
      <w:r w:rsidR="008A6A63">
        <w:rPr>
          <w:rFonts w:ascii="Times New Roman" w:hAnsi="Times New Roman" w:cs="Times New Roman"/>
          <w:sz w:val="24"/>
          <w:szCs w:val="24"/>
        </w:rPr>
        <w:t>Z</w:t>
      </w:r>
      <w:r w:rsidR="008A6A63">
        <w:rPr>
          <w:rFonts w:ascii="Times New Roman" w:hAnsi="Times New Roman" w:cs="Times New Roman"/>
          <w:sz w:val="24"/>
          <w:szCs w:val="24"/>
          <w:lang w:val="ru-RU"/>
        </w:rPr>
        <w:t xml:space="preserve">, который является </w:t>
      </w:r>
      <w:r w:rsidR="008A6A63">
        <w:rPr>
          <w:rFonts w:ascii="Times New Roman" w:hAnsi="Times New Roman" w:cs="Times New Roman"/>
          <w:sz w:val="24"/>
          <w:szCs w:val="24"/>
        </w:rPr>
        <w:t>parent</w:t>
      </w:r>
      <w:r w:rsidR="008A6A63" w:rsidRPr="008A6A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6A63">
        <w:rPr>
          <w:rFonts w:ascii="Times New Roman" w:hAnsi="Times New Roman" w:cs="Times New Roman"/>
          <w:sz w:val="24"/>
          <w:szCs w:val="24"/>
          <w:lang w:val="ru-RU"/>
        </w:rPr>
        <w:t xml:space="preserve">для обоих, при этом важно сказать, что </w:t>
      </w:r>
      <w:r w:rsidR="008A6A63">
        <w:rPr>
          <w:rFonts w:ascii="Times New Roman" w:hAnsi="Times New Roman" w:cs="Times New Roman"/>
          <w:sz w:val="24"/>
          <w:szCs w:val="24"/>
        </w:rPr>
        <w:t>X</w:t>
      </w:r>
      <w:r w:rsidR="008A6A63" w:rsidRPr="008A6A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6A63">
        <w:rPr>
          <w:rFonts w:ascii="Times New Roman" w:hAnsi="Times New Roman" w:cs="Times New Roman"/>
          <w:sz w:val="24"/>
          <w:szCs w:val="24"/>
          <w:lang w:val="ru-RU"/>
        </w:rPr>
        <w:t>не есть</w:t>
      </w:r>
      <w:r w:rsidR="008A6A63" w:rsidRPr="008A6A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6A63">
        <w:rPr>
          <w:rFonts w:ascii="Times New Roman" w:hAnsi="Times New Roman" w:cs="Times New Roman"/>
          <w:sz w:val="24"/>
          <w:szCs w:val="24"/>
        </w:rPr>
        <w:t>Y</w:t>
      </w:r>
    </w:p>
    <w:p w14:paraId="5C2D1F2F" w14:textId="4FA1E212" w:rsidR="008A6A63" w:rsidRDefault="008A6A63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сестринства услвоие такое же, но вместо </w:t>
      </w:r>
      <w:r>
        <w:rPr>
          <w:rFonts w:ascii="Times New Roman" w:hAnsi="Times New Roman" w:cs="Times New Roman"/>
          <w:sz w:val="24"/>
          <w:szCs w:val="24"/>
        </w:rPr>
        <w:t>male</w:t>
      </w:r>
      <w:r w:rsidRPr="008A6A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нужно использовать </w:t>
      </w:r>
      <w:r>
        <w:rPr>
          <w:rFonts w:ascii="Times New Roman" w:hAnsi="Times New Roman" w:cs="Times New Roman"/>
          <w:sz w:val="24"/>
          <w:szCs w:val="24"/>
        </w:rPr>
        <w:t>female</w:t>
      </w:r>
      <w:r w:rsidRPr="008A6A6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В этих двух определниях мы видим сходства, поэтому сделаем отдельное определение для братьев</w:t>
      </w:r>
      <w:r w:rsidRPr="008A6A63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  <w:lang w:val="ru-RU"/>
        </w:rPr>
        <w:t>сестер</w:t>
      </w:r>
    </w:p>
    <w:p w14:paraId="106A9CF1" w14:textId="41D03948" w:rsidR="008A6A63" w:rsidRDefault="008A6A63" w:rsidP="00ED7D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1F1A13" wp14:editId="2A3802CD">
            <wp:extent cx="3961905" cy="876190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4B95" w14:textId="38DF68DF" w:rsidR="008A6A63" w:rsidRDefault="008A6A63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A6A63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сделано не для заполнения до 10 правил </w:t>
      </w:r>
      <w:r w:rsidRPr="008A6A63">
        <w:rPr>
          <w:rFonts w:ascii="Segoe UI Emoji" w:hAnsi="Segoe UI Emoji" w:cs="Segoe UI Emoji"/>
          <w:sz w:val="24"/>
          <w:szCs w:val="24"/>
          <w:lang w:val="ru-RU"/>
        </w:rPr>
        <w:t>😇</w:t>
      </w:r>
      <w:r w:rsidRPr="008A6A63">
        <w:rPr>
          <w:rFonts w:ascii="Times New Roman" w:hAnsi="Times New Roman" w:cs="Times New Roman"/>
          <w:sz w:val="24"/>
          <w:szCs w:val="24"/>
          <w:lang w:val="ru-RU"/>
        </w:rPr>
        <w:t xml:space="preserve"> )</w:t>
      </w:r>
    </w:p>
    <w:p w14:paraId="6DC6FAF1" w14:textId="77777777" w:rsidR="00965D2B" w:rsidRDefault="00965D2B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BFD187C" w14:textId="276B8727" w:rsidR="00965D2B" w:rsidRPr="008A6A63" w:rsidRDefault="00965D2B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632CA4BA" wp14:editId="42B8714D">
            <wp:extent cx="3761905" cy="780952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7601" w14:textId="0F3BBE71" w:rsidR="00152D7A" w:rsidRPr="00EB0C1B" w:rsidRDefault="00965D2B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205A9BB" wp14:editId="2E4D12A6">
            <wp:extent cx="1657143" cy="4980952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4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B052" w14:textId="77777777"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7DE2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</w:p>
    <w:p w14:paraId="0828314B" w14:textId="00C22A53" w:rsidR="00ED7DE2" w:rsidRDefault="00965D2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Из данной работы можно понять, что пролог является довольно специфичным языком программирования. На самом деле, мне даже трудно называть это программирование, так как он сильно отличается от привычных нам языков (декларативность </w:t>
      </w:r>
      <w:r>
        <w:rPr>
          <w:rFonts w:ascii="Times New Roman" w:hAnsi="Times New Roman" w:cs="Times New Roman"/>
          <w:sz w:val="24"/>
          <w:szCs w:val="24"/>
        </w:rPr>
        <w:t>react</w:t>
      </w:r>
      <w:r w:rsidRPr="00965D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рядом с прологом не стояла)</w:t>
      </w:r>
    </w:p>
    <w:p w14:paraId="657D8B34" w14:textId="0DBCF6EA" w:rsidR="00965D2B" w:rsidRDefault="00965D2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Тем не менее, язык богат своим синтаксисом и предлагает пользователю большой их набор для составления обширных баз знаний.</w:t>
      </w:r>
    </w:p>
    <w:p w14:paraId="3275FA79" w14:textId="6D14DE03" w:rsidR="00F36860" w:rsidRPr="0003680A" w:rsidRDefault="0003680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Из минусов я бы хотел выделить сложность разработки (если это так можно назвать). Потому что поддерживать код написанный на прологе мне кажется очень не просто. На примере, </w:t>
      </w:r>
      <w:r>
        <w:rPr>
          <w:rFonts w:ascii="Times New Roman" w:hAnsi="Times New Roman" w:cs="Times New Roman"/>
          <w:sz w:val="24"/>
          <w:szCs w:val="24"/>
        </w:rPr>
        <w:t>spouse</w:t>
      </w:r>
      <w:r w:rsidRPr="000368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отношения мы легко могли попасть в бесконечную рекурсию, а ведь мы писали очень простое задание (боюсь представить что будет в ИИ). Мне кажется работу с </w:t>
      </w:r>
      <w:r>
        <w:rPr>
          <w:rFonts w:ascii="Times New Roman" w:hAnsi="Times New Roman" w:cs="Times New Roman"/>
          <w:sz w:val="24"/>
          <w:szCs w:val="24"/>
        </w:rPr>
        <w:t>Prolog</w:t>
      </w:r>
      <w:r w:rsidRPr="000368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нужно вести не на прямую, а через прикладные программы.</w:t>
      </w:r>
    </w:p>
    <w:sectPr w:rsidR="00F36860" w:rsidRPr="0003680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D11F0"/>
    <w:multiLevelType w:val="hybridMultilevel"/>
    <w:tmpl w:val="67CC82C4"/>
    <w:lvl w:ilvl="0" w:tplc="545E07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2"/>
    <w:rsid w:val="0003680A"/>
    <w:rsid w:val="00074264"/>
    <w:rsid w:val="000764B4"/>
    <w:rsid w:val="000E1F2E"/>
    <w:rsid w:val="00152D7A"/>
    <w:rsid w:val="005E5014"/>
    <w:rsid w:val="008A6A63"/>
    <w:rsid w:val="00965D2B"/>
    <w:rsid w:val="00B211CA"/>
    <w:rsid w:val="00D83A51"/>
    <w:rsid w:val="00E45477"/>
    <w:rsid w:val="00EB0C1B"/>
    <w:rsid w:val="00ED7DE2"/>
    <w:rsid w:val="00F3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DF7B"/>
  <w15:chartTrackingRefBased/>
  <w15:docId w15:val="{90913354-9F91-45BB-93C6-FCF78B33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7DE2"/>
    <w:rPr>
      <w:color w:val="808080"/>
    </w:rPr>
  </w:style>
  <w:style w:type="paragraph" w:styleId="a4">
    <w:name w:val="List Paragraph"/>
    <w:basedOn w:val="a"/>
    <w:uiPriority w:val="34"/>
    <w:qFormat/>
    <w:rsid w:val="00E45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8"/>
    <w:rsid w:val="00381845"/>
    <w:rsid w:val="004D6793"/>
    <w:rsid w:val="00731FEF"/>
    <w:rsid w:val="009705DD"/>
    <w:rsid w:val="00D26218"/>
    <w:rsid w:val="00D3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6218"/>
    <w:rPr>
      <w:color w:val="808080"/>
    </w:rPr>
  </w:style>
  <w:style w:type="paragraph" w:customStyle="1" w:styleId="AB95BB2F840A4758A27E923930CF4E66">
    <w:name w:val="AB95BB2F840A4758A27E923930CF4E66"/>
    <w:rsid w:val="00D262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476</Words>
  <Characters>2812</Characters>
  <Application>Microsoft Office Word</Application>
  <DocSecurity>0</DocSecurity>
  <Lines>112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Артур Куприянов</cp:lastModifiedBy>
  <cp:revision>5</cp:revision>
  <dcterms:created xsi:type="dcterms:W3CDTF">2020-09-23T13:46:00Z</dcterms:created>
  <dcterms:modified xsi:type="dcterms:W3CDTF">2020-09-23T17:03:00Z</dcterms:modified>
</cp:coreProperties>
</file>