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spacing w:before="360" w:after="80"/>
        <w:rPr>
          <w:color w:val="6aa84f"/>
          <w:sz w:val="36"/>
          <w:szCs w:val="36"/>
          <w:u w:color="000000"/>
          <w:rtl w:val="0"/>
        </w:rPr>
      </w:pPr>
      <w:r>
        <w:rPr>
          <w:color w:val="6aa84f"/>
          <w:sz w:val="36"/>
          <w:szCs w:val="36"/>
          <w:u w:color="000000"/>
          <w:rtl w:val="0"/>
          <w:lang w:val="fr-FR"/>
        </w:rPr>
        <w:t>Android Fundamentals Project Self-Evaluation</w:t>
      </w:r>
    </w:p>
    <w:p>
      <w:pPr>
        <w:pStyle w:val="Body"/>
        <w:rPr>
          <w:b w:val="1"/>
          <w:bCs w:val="1"/>
          <w:color w:val="6aa84f"/>
          <w:sz w:val="36"/>
          <w:szCs w:val="36"/>
          <w:u w:color="000000"/>
          <w:rtl w:val="0"/>
        </w:rPr>
      </w:pPr>
    </w:p>
    <w:p>
      <w:pPr>
        <w:pStyle w:val="Body"/>
        <w:rPr>
          <w:b w:val="1"/>
          <w:bCs w:val="1"/>
          <w:color w:val="6aa84f"/>
          <w:sz w:val="36"/>
          <w:szCs w:val="36"/>
          <w:u w:color="000000"/>
          <w:rtl w:val="0"/>
        </w:rPr>
      </w:pPr>
    </w:p>
    <w:p>
      <w:pPr>
        <w:pStyle w:val="Body"/>
        <w:rPr>
          <w:sz w:val="22"/>
          <w:szCs w:val="22"/>
          <w:rtl w:val="0"/>
        </w:rPr>
      </w:pPr>
      <w:r>
        <w:rPr>
          <w:rFonts w:ascii="Arial" w:cs="Arial Unicode MS" w:hAnsi="Arial Unicode MS" w:eastAsia="Arial Unicode MS"/>
          <w:b w:val="1"/>
          <w:bCs w:val="1"/>
          <w:sz w:val="22"/>
          <w:szCs w:val="22"/>
          <w:rtl w:val="0"/>
          <w:lang w:val="fr-FR"/>
        </w:rPr>
        <w:t xml:space="preserve">Instructions: </w:t>
      </w:r>
      <w:r>
        <w:rPr>
          <w:rFonts w:ascii="Arial" w:cs="Arial Unicode MS" w:hAnsi="Arial Unicode MS" w:eastAsia="Arial Unicode MS"/>
          <w:sz w:val="22"/>
          <w:szCs w:val="22"/>
          <w:rtl w:val="0"/>
          <w:lang w:val="en-US"/>
        </w:rPr>
        <w:t>Once you</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 xml:space="preserve">ve completed your Final Project, please evaluate it against the components of the rubric below. For each criteria that you met, put an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X</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 xml:space="preserve">in either the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Does Not Meet Specifications</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 xml:space="preserve">or the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Meets Specifications</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Body"/>
        <w:rPr>
          <w:sz w:val="22"/>
          <w:szCs w:val="22"/>
          <w:rtl w:val="0"/>
        </w:rPr>
      </w:pPr>
    </w:p>
    <w:p>
      <w:pPr>
        <w:pStyle w:val="Body"/>
        <w:rPr>
          <w:sz w:val="22"/>
          <w:szCs w:val="22"/>
          <w:rtl w:val="0"/>
        </w:rPr>
      </w:pPr>
    </w:p>
    <w:p>
      <w:pPr>
        <w:pStyle w:val="Heading 3"/>
        <w:spacing w:before="280" w:after="80"/>
        <w:rPr>
          <w:sz w:val="28"/>
          <w:szCs w:val="28"/>
          <w:rtl w:val="0"/>
        </w:rPr>
      </w:pPr>
      <w:r>
        <w:rPr>
          <w:sz w:val="28"/>
          <w:szCs w:val="28"/>
          <w:rtl w:val="0"/>
          <w:lang w:val="en-US"/>
        </w:rPr>
        <w:t>Required Components</w:t>
      </w:r>
    </w:p>
    <w:p>
      <w:pPr>
        <w:pStyle w:val="Body"/>
        <w:widowControl w:val="0"/>
        <w:rPr>
          <w:sz w:val="22"/>
          <w:szCs w:val="22"/>
          <w:rtl w:val="0"/>
        </w:rPr>
      </w:pPr>
      <w:r>
        <w:rPr>
          <w:sz w:val="22"/>
          <w:szCs w:val="22"/>
          <w:rtl w:val="0"/>
        </w:rPr>
        <w:t xml:space="preserve">To </w:t>
      </w:r>
      <w:r>
        <w:rPr>
          <w:rFonts w:hAnsi="Arial" w:hint="default"/>
          <w:sz w:val="22"/>
          <w:szCs w:val="22"/>
          <w:rtl w:val="0"/>
        </w:rPr>
        <w:t>“</w:t>
      </w:r>
      <w:r>
        <w:rPr>
          <w:sz w:val="22"/>
          <w:szCs w:val="22"/>
          <w:rtl w:val="0"/>
          <w:lang w:val="en-US"/>
        </w:rPr>
        <w:t>meet specifications</w:t>
      </w:r>
      <w:r>
        <w:rPr>
          <w:rFonts w:hAnsi="Arial" w:hint="default"/>
          <w:sz w:val="22"/>
          <w:szCs w:val="22"/>
          <w:rtl w:val="0"/>
        </w:rPr>
        <w:t>”</w:t>
      </w:r>
      <w:r>
        <w:rPr>
          <w:sz w:val="22"/>
          <w:szCs w:val="22"/>
          <w:rtl w:val="0"/>
          <w:lang w:val="en-US"/>
        </w:rPr>
        <w:t>, your app must fulfill all of the criteria listed in this section of the rubric.</w:t>
      </w:r>
    </w:p>
    <w:tbl>
      <w:tblPr>
        <w:tblW w:w="143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15"/>
        <w:gridCol w:w="1575"/>
        <w:gridCol w:w="1620"/>
      </w:tblGrid>
      <w:tr>
        <w:tblPrEx>
          <w:shd w:val="clear" w:color="auto" w:fill="auto"/>
        </w:tblPrEx>
        <w:trPr>
          <w:trHeight w:val="737"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36"/>
                <w:szCs w:val="36"/>
                <w:u w:val="none" w:color="000000"/>
                <w:shd w:val="clear" w:color="auto" w:fill="ffffff"/>
                <w:vertAlign w:val="baseline"/>
                <w:rtl w:val="0"/>
              </w:rPr>
              <w:t>Criteria</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18"/>
                <w:szCs w:val="18"/>
                <w:u w:val="none" w:color="000000"/>
                <w:shd w:val="clear" w:color="auto" w:fill="ffffff"/>
                <w:vertAlign w:val="baseline"/>
                <w:rtl w:val="0"/>
                <w:lang w:val="en-US"/>
              </w:rPr>
              <w:t>Does Not Meet Specifications</w:t>
            </w: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20"/>
                <w:szCs w:val="20"/>
                <w:u w:val="none" w:color="000000"/>
                <w:shd w:val="clear" w:color="auto" w:fill="ffffff"/>
                <w:vertAlign w:val="baseline"/>
                <w:rtl w:val="0"/>
                <w:lang w:val="en-US"/>
              </w:rPr>
              <w:t>Meets Specifications</w:t>
            </w:r>
          </w:p>
        </w:tc>
      </w:tr>
      <w:tr>
        <w:tblPrEx>
          <w:shd w:val="clear" w:color="auto" w:fill="auto"/>
        </w:tblPrEx>
        <w:trPr>
          <w:trHeight w:val="34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Heading 3"/>
              <w:spacing w:before="280" w:after="80"/>
            </w:pPr>
            <w:r>
              <w:rPr>
                <w:caps w:val="0"/>
                <w:smallCaps w:val="0"/>
                <w:strike w:val="0"/>
                <w:dstrike w:val="0"/>
                <w:outline w:val="0"/>
                <w:color w:val="3d85c6"/>
                <w:spacing w:val="0"/>
                <w:kern w:val="0"/>
                <w:position w:val="0"/>
                <w:sz w:val="28"/>
                <w:szCs w:val="28"/>
                <w:u w:val="none" w:color="000000"/>
                <w:shd w:val="clear" w:color="auto" w:fill="e5f2f9"/>
                <w:vertAlign w:val="baseline"/>
                <w:rtl w:val="0"/>
                <w:lang w:val="de-DE"/>
              </w:rPr>
              <w:t>Standard Design</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App does not redefine the expected function of a system icon (such as the Back button).</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App does not replace a system icon with a completely different icon if it triggers the standard UI behavior.</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App does not redefine or misuse Android UI patterns, such that icons or behaviors could be misleading or confusing to users.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includes a tablet layout which takes advantage of the additional space (if possible).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includes at least two distinct views and uses intents properly to move between these views.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331"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rPr>
              <w:t>Navigation</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App supports standard system Back button navigation and does not make use of any custom, on-screen "Back button" prompts.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All dialogs are dismissible using the Back button.</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shd w:val="clear" w:color="auto" w:fill="ffffff"/>
                <w:vertAlign w:val="baseline"/>
                <w:rtl w:val="0"/>
                <w:lang w:val="en-US"/>
              </w:rPr>
              <w:t>Pressing the Home button at any point navigates to the Home screen of the device.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331"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lang w:val="en-US"/>
              </w:rPr>
              <w:t>Permissions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App requests only the absolute minimum permissions that it needs to support core functionality.</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does not request permissions to access sensitive data or services that can cost the user money, unless related to a core capability of the app.</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97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why you chose these permissions:</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lang w:val="en-US"/>
              </w:rPr>
              <w:t>Only Internet Permission is used, for downloading articles.</w:t>
            </w: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331"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lang w:val="en-US"/>
              </w:rPr>
              <w:t>Performance and Stability</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shd w:val="clear" w:color="auto" w:fill="ffffff"/>
                <w:vertAlign w:val="baseline"/>
                <w:rtl w:val="0"/>
                <w:lang w:val="en-US"/>
              </w:rPr>
              <w:t>App does not crash, force close, freeze, or otherwise function abnormally on any targeted device.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331"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lang w:val="en-US"/>
              </w:rPr>
              <w:t>ContentProvider</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implements a ContentProvider to access locally stored data.</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10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after="120"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If it regularly pulls or sends data to/from a web service or API, app updates data in its cache at regular intervals using a SyncAdapter.</w:t>
            </w:r>
          </w:p>
          <w:p>
            <w:pPr>
              <w:pStyle w:val="Body"/>
              <w:spacing w:after="120" w:line="240" w:lineRule="auto"/>
            </w:pPr>
            <w:r>
              <w:rPr>
                <w:caps w:val="0"/>
                <w:smallCaps w:val="0"/>
                <w:strike w:val="0"/>
                <w:dstrike w:val="0"/>
                <w:outline w:val="0"/>
                <w:color w:val="000000"/>
                <w:spacing w:val="0"/>
                <w:kern w:val="0"/>
                <w:position w:val="0"/>
                <w:sz w:val="22"/>
                <w:szCs w:val="22"/>
                <w:u w:val="none" w:color="000000"/>
                <w:vertAlign w:val="baseline"/>
                <w:rtl w:val="0"/>
                <w:lang w:val="en-US"/>
              </w:rPr>
              <w:t>If it needs to pull or send data to/from a web service or API only once, or on a per request basis (such as a search application), app uses an IntentService to do so.</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80"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Source Sans Pro" w:cs="Source Sans Pro" w:hAnsi="Source Sans Pro" w:eastAsia="Source Sans Pro"/>
                <w:caps w:val="0"/>
                <w:smallCaps w:val="0"/>
                <w:strike w:val="0"/>
                <w:dstrike w:val="0"/>
                <w:outline w:val="0"/>
                <w:color w:val="000000"/>
                <w:spacing w:val="0"/>
                <w:kern w:val="0"/>
                <w:position w:val="0"/>
                <w:sz w:val="22"/>
                <w:szCs w:val="22"/>
                <w:u w:val="none" w:color="000000"/>
                <w:vertAlign w:val="baseline"/>
                <w:rtl w:val="0"/>
                <w:lang w:val="en-US"/>
              </w:rPr>
              <w:t>App uses a Loader to move its data to its views.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5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1) What's the content provider called, and how is it backed?</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2) What backend does it talk to? What is the SyncAdapter called? What mechanism is used to actually talk over the network?</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3) What loaders/adaptors are used?</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1)Content Provider is called Data Provider.It is backed by a Sqlite Database.</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2)Intent Services are used to talk over the network. Intent Services connects to Readability API to download the article title, url and description. It also connects to webpage to download its html content.</w:t>
            </w: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lang w:val="en-US"/>
              </w:rPr>
              <w:t>3)Cursor loaders are used in the main screen. RecyclerView Adapter are used.</w:t>
            </w: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331"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rPr>
              <w:t>User/App State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5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correctly preserves and restores user or app state.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4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When the app is resumed after the device wakes from sleep (locked) state, the app returns the user to the exact state in which it was last used.</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73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When the app is relaunched from Home or All Apps, the app restores the app state as closely as possible to the previous state.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2893" w:hRule="atLeast"/>
        </w:trPr>
        <w:tc>
          <w:tcPr>
            <w:tcW w:type="dxa" w:w="1111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how/where your app correctly preserves and restores user or app state:</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rPr>
                <w:b w:val="1"/>
                <w:bCs w:val="1"/>
                <w:color w:val="1155cc"/>
              </w:rPr>
            </w:pPr>
            <w:r>
              <w:rPr>
                <w:b w:val="1"/>
                <w:bCs w:val="1"/>
                <w:caps w:val="0"/>
                <w:smallCaps w:val="0"/>
                <w:strike w:val="0"/>
                <w:dstrike w:val="0"/>
                <w:outline w:val="0"/>
                <w:color w:val="1155cc"/>
                <w:spacing w:val="0"/>
                <w:kern w:val="0"/>
                <w:position w:val="0"/>
                <w:sz w:val="22"/>
                <w:szCs w:val="22"/>
                <w:u w:val="none" w:color="000000"/>
                <w:vertAlign w:val="baseline"/>
                <w:rtl w:val="0"/>
                <w:lang w:val="en-US"/>
              </w:rPr>
              <w:t xml:space="preserve">In Main Activity, SearchView query is saved in </w:t>
            </w:r>
            <w:r>
              <w:rPr>
                <w:b w:val="1"/>
                <w:bCs w:val="1"/>
                <w:color w:val="1155cc"/>
                <w:rtl w:val="0"/>
                <w:lang w:val="en-US"/>
              </w:rPr>
              <w:t>onSaveInstanceState</w:t>
            </w:r>
            <w:r>
              <w:rPr>
                <w:b w:val="1"/>
                <w:bCs w:val="1"/>
                <w:color w:val="1155cc"/>
                <w:rtl w:val="0"/>
                <w:lang w:val="en-US"/>
              </w:rPr>
              <w:t xml:space="preserve"> and restored in </w:t>
            </w:r>
            <w:r>
              <w:rPr>
                <w:b w:val="1"/>
                <w:bCs w:val="1"/>
                <w:color w:val="1155cc"/>
                <w:rtl w:val="0"/>
                <w:lang w:val="en-US"/>
              </w:rPr>
              <w:t>onRestoreInstanceState</w:t>
            </w:r>
            <w:r>
              <w:rPr>
                <w:b w:val="1"/>
                <w:bCs w:val="1"/>
                <w:color w:val="1155cc"/>
                <w:rtl w:val="0"/>
                <w:lang w:val="en-US"/>
              </w:rPr>
              <w:t>.</w:t>
            </w:r>
          </w:p>
          <w:p>
            <w:pPr>
              <w:pStyle w:val="Body"/>
              <w:spacing w:line="240" w:lineRule="auto"/>
              <w:rPr>
                <w:b w:val="1"/>
                <w:bCs w:val="1"/>
                <w:color w:val="1155cc"/>
              </w:rPr>
            </w:pPr>
            <w:r>
              <w:rPr>
                <w:b w:val="1"/>
                <w:bCs w:val="1"/>
                <w:color w:val="1155cc"/>
                <w:rtl w:val="0"/>
                <w:lang w:val="en-US"/>
              </w:rPr>
              <w:t xml:space="preserve">In MainActivityFragment, all the items that are selected, its positions are saved in </w:t>
            </w:r>
            <w:r>
              <w:rPr>
                <w:b w:val="1"/>
                <w:bCs w:val="1"/>
                <w:color w:val="1155cc"/>
                <w:rtl w:val="0"/>
                <w:lang w:val="en-US"/>
              </w:rPr>
              <w:t>onSaveInstanceState</w:t>
            </w:r>
            <w:r>
              <w:rPr>
                <w:b w:val="1"/>
                <w:bCs w:val="1"/>
                <w:color w:val="1155cc"/>
                <w:rtl w:val="0"/>
                <w:lang w:val="en-US"/>
              </w:rPr>
              <w:t xml:space="preserve"> and restored in </w:t>
            </w:r>
            <w:r>
              <w:rPr>
                <w:b w:val="1"/>
                <w:bCs w:val="1"/>
                <w:color w:val="1155cc"/>
                <w:rtl w:val="0"/>
                <w:lang w:val="en-US"/>
              </w:rPr>
              <w:t>onActivityCreated</w:t>
            </w:r>
            <w:r>
              <w:rPr>
                <w:b w:val="1"/>
                <w:bCs w:val="1"/>
                <w:color w:val="1155cc"/>
                <w:rtl w:val="0"/>
                <w:lang w:val="en-US"/>
              </w:rPr>
              <w:t>.</w:t>
            </w:r>
          </w:p>
          <w:p>
            <w:pPr>
              <w:pStyle w:val="Body"/>
              <w:spacing w:line="240" w:lineRule="auto"/>
              <w:rPr>
                <w:b w:val="1"/>
                <w:bCs w:val="1"/>
                <w:color w:val="1155cc"/>
              </w:rPr>
            </w:pPr>
            <w:r>
              <w:rPr>
                <w:b w:val="1"/>
                <w:bCs w:val="1"/>
                <w:color w:val="1155cc"/>
                <w:rtl w:val="0"/>
                <w:lang w:val="en-US"/>
              </w:rPr>
              <w:t>In WebViewFragment, the web view page id maintained on rotation.</w:t>
            </w:r>
          </w:p>
          <w:p>
            <w:pPr>
              <w:pStyle w:val="Body"/>
              <w:spacing w:line="240" w:lineRule="auto"/>
              <w:rPr>
                <w:b w:val="1"/>
                <w:bCs w:val="1"/>
                <w:color w:val="1155cc"/>
              </w:rPr>
            </w:pPr>
            <w:r>
              <w:rPr>
                <w:b w:val="1"/>
                <w:bCs w:val="1"/>
                <w:color w:val="1155cc"/>
                <w:rtl w:val="0"/>
                <w:lang w:val="en-US"/>
              </w:rPr>
              <w:t xml:space="preserve">In NearbyReceiveFragment, items received by nearby messages are saved in </w:t>
            </w:r>
            <w:r>
              <w:rPr>
                <w:b w:val="1"/>
                <w:bCs w:val="1"/>
                <w:color w:val="1155cc"/>
                <w:rtl w:val="0"/>
                <w:lang w:val="en-US"/>
              </w:rPr>
              <w:t>onSaveInstanceState</w:t>
            </w:r>
            <w:r>
              <w:rPr>
                <w:b w:val="1"/>
                <w:bCs w:val="1"/>
                <w:color w:val="1155cc"/>
                <w:rtl w:val="0"/>
                <w:lang w:val="en-US"/>
              </w:rPr>
              <w:t xml:space="preserve"> and restored in onCreate.</w:t>
            </w:r>
          </w:p>
          <w:p>
            <w:pPr>
              <w:pStyle w:val="Body"/>
              <w:spacing w:line="240" w:lineRule="auto"/>
              <w:rPr>
                <w:color w:val="1155cc"/>
                <w:sz w:val="22"/>
                <w:szCs w:val="22"/>
                <w:u w:color="000000"/>
                <w:rtl w:val="0"/>
              </w:rPr>
            </w:pPr>
            <w:r>
              <w:rPr>
                <w:b w:val="1"/>
                <w:bCs w:val="1"/>
                <w:color w:val="1155cc"/>
                <w:rtl w:val="0"/>
                <w:lang w:val="en-US"/>
              </w:rPr>
              <w:t xml:space="preserve">In NearbySendFragment, items selected are saved in </w:t>
            </w:r>
            <w:r>
              <w:rPr>
                <w:b w:val="1"/>
                <w:bCs w:val="1"/>
                <w:color w:val="1155cc"/>
                <w:rtl w:val="0"/>
                <w:lang w:val="en-US"/>
              </w:rPr>
              <w:t>onSaveInstanceState</w:t>
            </w:r>
            <w:r>
              <w:rPr>
                <w:b w:val="1"/>
                <w:bCs w:val="1"/>
                <w:color w:val="1155cc"/>
                <w:rtl w:val="0"/>
                <w:lang w:val="en-US"/>
              </w:rPr>
              <w:t xml:space="preserve"> and restored.</w:t>
            </w: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rPr>
          <w:sz w:val="22"/>
          <w:szCs w:val="22"/>
          <w:rtl w:val="0"/>
        </w:rPr>
      </w:pPr>
    </w:p>
    <w:p>
      <w:pPr>
        <w:pStyle w:val="Heading 3"/>
        <w:spacing w:before="280" w:after="80"/>
        <w:ind w:right="6120"/>
        <w:rPr>
          <w:b w:val="0"/>
          <w:bCs w:val="0"/>
          <w:sz w:val="22"/>
          <w:szCs w:val="22"/>
          <w:rtl w:val="0"/>
        </w:rPr>
      </w:pPr>
    </w:p>
    <w:p>
      <w:pPr>
        <w:pStyle w:val="Heading 3"/>
        <w:spacing w:before="280" w:after="80"/>
        <w:ind w:right="6120"/>
        <w:rPr>
          <w:sz w:val="28"/>
          <w:szCs w:val="28"/>
          <w:rtl w:val="0"/>
        </w:rPr>
      </w:pPr>
      <w:r>
        <w:rPr>
          <w:sz w:val="28"/>
          <w:szCs w:val="28"/>
          <w:rtl w:val="0"/>
          <w:lang w:val="en-US"/>
        </w:rPr>
        <w:t>Optional Components</w:t>
      </w:r>
    </w:p>
    <w:p>
      <w:pPr>
        <w:pStyle w:val="Body"/>
        <w:widowControl w:val="0"/>
        <w:ind w:right="280"/>
        <w:rPr>
          <w:sz w:val="22"/>
          <w:szCs w:val="22"/>
          <w:rtl w:val="0"/>
        </w:rPr>
      </w:pPr>
      <w:r>
        <w:rPr>
          <w:sz w:val="22"/>
          <w:szCs w:val="22"/>
          <w:rtl w:val="0"/>
          <w:lang w:val="en-US"/>
        </w:rPr>
        <w:t xml:space="preserve">To receive </w:t>
      </w:r>
      <w:r>
        <w:rPr>
          <w:rFonts w:hAnsi="Arial" w:hint="default"/>
          <w:sz w:val="22"/>
          <w:szCs w:val="22"/>
          <w:rtl w:val="0"/>
        </w:rPr>
        <w:t>“</w:t>
      </w:r>
      <w:r>
        <w:rPr>
          <w:sz w:val="22"/>
          <w:szCs w:val="22"/>
          <w:rtl w:val="0"/>
          <w:lang w:val="nl-NL"/>
        </w:rPr>
        <w:t>exceeds specifications</w:t>
      </w:r>
      <w:r>
        <w:rPr>
          <w:rFonts w:hAnsi="Arial" w:hint="default"/>
          <w:sz w:val="22"/>
          <w:szCs w:val="22"/>
          <w:rtl w:val="0"/>
        </w:rPr>
        <w:t>”</w:t>
      </w:r>
      <w:r>
        <w:rPr>
          <w:sz w:val="22"/>
          <w:szCs w:val="22"/>
          <w:rtl w:val="0"/>
          <w:lang w:val="en-US"/>
        </w:rPr>
        <w:t>, your app must fully implement all of the criteria listed under at least two of the four categories below (e.g. Notifications, ShareActionProvider, Broadcast Events, and Custom Views).</w:t>
      </w:r>
    </w:p>
    <w:tbl>
      <w:tblPr>
        <w:tblW w:w="14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100"/>
        <w:gridCol w:w="1575"/>
        <w:gridCol w:w="1620"/>
      </w:tblGrid>
      <w:tr>
        <w:tblPrEx>
          <w:shd w:val="clear" w:color="auto" w:fill="auto"/>
        </w:tblPrEx>
        <w:trPr>
          <w:trHeight w:val="607"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28"/>
                <w:szCs w:val="28"/>
                <w:u w:val="none" w:color="000000"/>
                <w:shd w:val="clear" w:color="auto" w:fill="ffffff"/>
                <w:vertAlign w:val="baseline"/>
                <w:rtl w:val="0"/>
              </w:rPr>
              <w:t>Criteria</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16"/>
                <w:szCs w:val="16"/>
                <w:u w:val="none" w:color="000000"/>
                <w:shd w:val="clear" w:color="auto" w:fill="ffffff"/>
                <w:vertAlign w:val="baseline"/>
                <w:rtl w:val="0"/>
                <w:lang w:val="en-US"/>
              </w:rPr>
              <w:t>Does Not Exceed Specifications</w:t>
            </w: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center"/>
          </w:tcPr>
          <w:p>
            <w:pPr>
              <w:pStyle w:val="Body"/>
              <w:jc w:val="center"/>
            </w:pPr>
            <w:r>
              <w:rPr>
                <w:b w:val="1"/>
                <w:bCs w:val="1"/>
                <w:caps w:val="0"/>
                <w:smallCaps w:val="0"/>
                <w:strike w:val="0"/>
                <w:dstrike w:val="0"/>
                <w:outline w:val="0"/>
                <w:color w:val="0b5394"/>
                <w:spacing w:val="0"/>
                <w:kern w:val="0"/>
                <w:position w:val="0"/>
                <w:sz w:val="16"/>
                <w:szCs w:val="16"/>
                <w:u w:val="none" w:color="000000"/>
                <w:shd w:val="clear" w:color="auto" w:fill="ffffff"/>
                <w:vertAlign w:val="baseline"/>
                <w:rtl w:val="0"/>
                <w:lang w:val="nl-NL"/>
              </w:rPr>
              <w:t>Exceeds Specifications</w:t>
            </w:r>
          </w:p>
        </w:tc>
      </w:tr>
      <w:tr>
        <w:tblPrEx>
          <w:shd w:val="clear" w:color="auto" w:fill="auto"/>
        </w:tblPrEx>
        <w:trPr>
          <w:trHeight w:val="34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Heading 3"/>
              <w:spacing w:before="280" w:after="80" w:line="240" w:lineRule="auto"/>
            </w:pPr>
            <w:r>
              <w:rPr>
                <w:caps w:val="0"/>
                <w:smallCaps w:val="0"/>
                <w:strike w:val="0"/>
                <w:dstrike w:val="0"/>
                <w:outline w:val="0"/>
                <w:color w:val="3d85c6"/>
                <w:spacing w:val="0"/>
                <w:kern w:val="0"/>
                <w:position w:val="0"/>
                <w:sz w:val="28"/>
                <w:szCs w:val="28"/>
                <w:u w:val="none" w:color="000000"/>
                <w:shd w:val="clear" w:color="auto" w:fill="e5f2f9"/>
                <w:vertAlign w:val="baseline"/>
                <w:rtl w:val="0"/>
                <w:lang w:val="en-US"/>
              </w:rPr>
              <w:t>Notifications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49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Notifications do not contain advertising or content unrelated to the core function of the app.</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49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Notifications are persistent only if related to ongoing events (such as music playback or a phone call).</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Multiple notifications are stacked into a single notification object, where possible.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49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uses notifications only to indicate a context change relating to the user personally (such as an incoming message).</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49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uses notifications only to expose information/controls relating to an ongoing event (such as music playback or a phone call).</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193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how/where you implemented Notifications in your app:</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When web view is downloading the article HTML content in WebViewFragment, a notification is displayed to the user.</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34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Heading 3"/>
              <w:spacing w:before="280" w:after="80" w:line="240" w:lineRule="auto"/>
            </w:pPr>
            <w:r>
              <w:rPr>
                <w:caps w:val="0"/>
                <w:smallCaps w:val="0"/>
                <w:strike w:val="0"/>
                <w:dstrike w:val="0"/>
                <w:outline w:val="0"/>
                <w:color w:val="3d85c6"/>
                <w:spacing w:val="0"/>
                <w:kern w:val="0"/>
                <w:position w:val="0"/>
                <w:sz w:val="28"/>
                <w:szCs w:val="28"/>
                <w:u w:val="none" w:color="000000"/>
                <w:shd w:val="clear" w:color="auto" w:fill="e5f2f9"/>
                <w:vertAlign w:val="baseline"/>
                <w:rtl w:val="0"/>
                <w:lang w:val="en-US"/>
              </w:rPr>
              <w:t>ShareActionProvider</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Uses ShareActionProvider to share content with an outside application.</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5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Makes use of Intent Extras to send rich content (i.e. a paragraph of content-specific text, a link and description, an image, etc).</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121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how/where you implemented ShareActionProvider:</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lang w:val="en-US"/>
              </w:rPr>
              <w:t>Share option is provided in WebViewFragment. It displays on pressing the FAB button. It shares the article title and the article url.</w:t>
            </w: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34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Heading 3"/>
              <w:spacing w:before="280" w:after="80" w:line="240" w:lineRule="auto"/>
            </w:pPr>
            <w:r>
              <w:rPr>
                <w:caps w:val="0"/>
                <w:smallCaps w:val="0"/>
                <w:strike w:val="0"/>
                <w:dstrike w:val="0"/>
                <w:outline w:val="0"/>
                <w:color w:val="3d85c6"/>
                <w:spacing w:val="0"/>
                <w:kern w:val="0"/>
                <w:position w:val="0"/>
                <w:sz w:val="28"/>
                <w:szCs w:val="28"/>
                <w:u w:val="none" w:color="000000"/>
                <w:shd w:val="clear" w:color="auto" w:fill="e5f2f9"/>
                <w:vertAlign w:val="baseline"/>
                <w:rtl w:val="0"/>
                <w:lang w:val="en-US"/>
              </w:rPr>
              <w:t>Broadcast Events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App intercepts broadcast events.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pPr>
            <w:r>
              <w:rPr>
                <w:rFonts w:ascii="Arial" w:cs="Arial Unicode MS" w:hAnsi="Arial Unicode MS" w:eastAsia="Arial Unicode MS"/>
                <w:rtl w:val="0"/>
              </w:rPr>
              <w:t>X</w:t>
            </w:r>
          </w:p>
        </w:tc>
      </w:tr>
      <w:tr>
        <w:tblPrEx>
          <w:shd w:val="clear" w:color="auto" w:fill="auto"/>
        </w:tblPrEx>
        <w:trPr>
          <w:trHeight w:val="25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App responds to Broadcast events in a meaningful way.</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pPr>
              <w:pStyle w:val="Body"/>
              <w:spacing w:line="240" w:lineRule="auto"/>
            </w:pPr>
            <w:r>
              <w:rPr>
                <w:rFonts w:ascii="Arial"/>
                <w:rtl w:val="0"/>
              </w:rPr>
              <w:t>X</w:t>
            </w:r>
          </w:p>
        </w:tc>
      </w:tr>
      <w:tr>
        <w:tblPrEx>
          <w:shd w:val="clear" w:color="auto" w:fill="auto"/>
        </w:tblPrEx>
        <w:trPr>
          <w:trHeight w:val="1693"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how/where you implemented Broadcast Events:</w:t>
            </w: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spacing w:line="240" w:lineRule="auto"/>
              <w:rPr>
                <w:b w:val="1"/>
                <w:bCs w:val="1"/>
                <w:caps w:val="0"/>
                <w:smallCaps w:val="0"/>
                <w:strike w:val="0"/>
                <w:dstrike w:val="0"/>
                <w:outline w:val="0"/>
                <w:color w:val="1155cc"/>
                <w:spacing w:val="0"/>
                <w:kern w:val="0"/>
                <w:position w:val="0"/>
                <w:sz w:val="22"/>
                <w:szCs w:val="22"/>
                <w:u w:val="none" w:color="000000"/>
                <w:vertAlign w:val="baseline"/>
                <w:rtl w:val="0"/>
              </w:rPr>
            </w:pPr>
            <w:r>
              <w:rPr>
                <w:b w:val="1"/>
                <w:bCs w:val="1"/>
                <w:caps w:val="0"/>
                <w:smallCaps w:val="0"/>
                <w:strike w:val="0"/>
                <w:dstrike w:val="0"/>
                <w:outline w:val="0"/>
                <w:color w:val="1155cc"/>
                <w:spacing w:val="0"/>
                <w:kern w:val="0"/>
                <w:position w:val="0"/>
                <w:sz w:val="22"/>
                <w:szCs w:val="22"/>
                <w:u w:val="none" w:color="000000"/>
                <w:vertAlign w:val="baseline"/>
                <w:rtl w:val="0"/>
                <w:lang w:val="en-US"/>
              </w:rPr>
              <w:t>LocalBroadcastManagers are implemented in DownloadService, DownloadTextService, WebPageService. Used for indicating the content download is completed and can stop the loading animation to the user and display the content.</w:t>
            </w:r>
          </w:p>
          <w:p>
            <w:pPr>
              <w:pStyle w:val="Body"/>
              <w:spacing w:line="240" w:lineRule="auto"/>
            </w:pP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331"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pPr>
              <w:pStyle w:val="Body"/>
            </w:pPr>
            <w:r>
              <w:rPr>
                <w:rFonts w:ascii="Arial" w:cs="Arial Unicode MS" w:hAnsi="Arial Unicode MS" w:eastAsia="Arial Unicode MS"/>
                <w:b w:val="1"/>
                <w:bCs w:val="1"/>
                <w:caps w:val="0"/>
                <w:smallCaps w:val="0"/>
                <w:strike w:val="0"/>
                <w:dstrike w:val="0"/>
                <w:outline w:val="0"/>
                <w:color w:val="3d85c6"/>
                <w:spacing w:val="0"/>
                <w:kern w:val="0"/>
                <w:position w:val="0"/>
                <w:sz w:val="28"/>
                <w:szCs w:val="28"/>
                <w:u w:val="none" w:color="000000"/>
                <w:shd w:val="clear" w:color="auto" w:fill="e5f2f9"/>
                <w:vertAlign w:val="baseline"/>
                <w:rtl w:val="0"/>
              </w:rPr>
              <w:t>Custom Views</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e5f2f9"/>
            <w:tcMar>
              <w:top w:type="dxa" w:w="80"/>
              <w:left w:type="dxa" w:w="80"/>
              <w:bottom w:type="dxa" w:w="80"/>
              <w:right w:type="dxa" w:w="80"/>
            </w:tcMar>
            <w:vAlign w:val="top"/>
          </w:tcPr>
          <w:p/>
        </w:tc>
      </w:tr>
      <w:tr>
        <w:tblPrEx>
          <w:shd w:val="clear" w:color="auto" w:fill="auto"/>
        </w:tblPrEx>
        <w:trPr>
          <w:trHeight w:val="2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App creates and uses a custom View.</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60"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ind w:left="15"/>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App uses a novel View that couldn</w:t>
            </w:r>
            <w:r>
              <w:rPr>
                <w:rFonts w:ascii="Arial Unicode MS" w:cs="Arial Unicode MS" w:hAnsi="Arial" w:eastAsia="Arial Unicode MS" w:hint="default"/>
                <w:caps w:val="0"/>
                <w:smallCaps w:val="0"/>
                <w:strike w:val="0"/>
                <w:dstrike w:val="0"/>
                <w:outline w:val="0"/>
                <w:color w:val="000000"/>
                <w:spacing w:val="0"/>
                <w:kern w:val="0"/>
                <w:position w:val="0"/>
                <w:sz w:val="22"/>
                <w:szCs w:val="22"/>
                <w:u w:val="none" w:color="000000"/>
                <w:vertAlign w:val="baseline"/>
                <w:rtl w:val="0"/>
                <w:lang w:val="fr-FR"/>
              </w:rPr>
              <w:t>’</w:t>
            </w: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t sufficiently be satisfied by the core Views in Android.</w:t>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352" w:hRule="atLeast"/>
        </w:trPr>
        <w:tc>
          <w:tcPr>
            <w:tcW w:type="dxa" w:w="1110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auto"/>
            <w:tcMar>
              <w:top w:type="dxa" w:w="80"/>
              <w:left w:type="dxa" w:w="80"/>
              <w:bottom w:type="dxa" w:w="80"/>
              <w:right w:type="dxa" w:w="80"/>
            </w:tcMar>
            <w:vAlign w:val="top"/>
          </w:tcPr>
          <w:p>
            <w:pPr>
              <w:pStyle w:val="Body"/>
              <w:rPr>
                <w:b w:val="1"/>
                <w:bCs w:val="1"/>
                <w:caps w:val="0"/>
                <w:smallCaps w:val="0"/>
                <w:strike w:val="0"/>
                <w:dstrike w:val="0"/>
                <w:outline w:val="0"/>
                <w:color w:val="1155cc"/>
                <w:spacing w:val="0"/>
                <w:kern w:val="0"/>
                <w:position w:val="0"/>
                <w:sz w:val="22"/>
                <w:szCs w:val="22"/>
                <w:u w:val="none" w:color="000000"/>
                <w:vertAlign w:val="baseline"/>
                <w:rtl w:val="0"/>
              </w:rPr>
            </w:pPr>
            <w:r>
              <w:rPr>
                <w:rFonts w:ascii="Arial" w:cs="Arial Unicode MS" w:hAnsi="Arial Unicode MS" w:eastAsia="Arial Unicode MS"/>
                <w:b w:val="1"/>
                <w:bCs w:val="1"/>
                <w:caps w:val="0"/>
                <w:smallCaps w:val="0"/>
                <w:strike w:val="0"/>
                <w:dstrike w:val="0"/>
                <w:outline w:val="0"/>
                <w:color w:val="1155cc"/>
                <w:spacing w:val="0"/>
                <w:kern w:val="0"/>
                <w:position w:val="0"/>
                <w:sz w:val="22"/>
                <w:szCs w:val="22"/>
                <w:u w:val="none" w:color="000000"/>
                <w:vertAlign w:val="baseline"/>
                <w:rtl w:val="0"/>
                <w:lang w:val="en-US"/>
              </w:rPr>
              <w:t>Please elaborate on how/where you implemented Custom Views:</w:t>
            </w:r>
          </w:p>
          <w:p>
            <w:pPr>
              <w:pStyle w:val="Body"/>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rPr>
                <w:b w:val="1"/>
                <w:bCs w:val="1"/>
                <w:caps w:val="0"/>
                <w:smallCaps w:val="0"/>
                <w:strike w:val="0"/>
                <w:dstrike w:val="0"/>
                <w:outline w:val="0"/>
                <w:color w:val="1155cc"/>
                <w:spacing w:val="0"/>
                <w:kern w:val="0"/>
                <w:position w:val="0"/>
                <w:sz w:val="22"/>
                <w:szCs w:val="22"/>
                <w:u w:val="none" w:color="000000"/>
                <w:vertAlign w:val="baseline"/>
                <w:rtl w:val="0"/>
              </w:rPr>
            </w:pPr>
          </w:p>
          <w:p>
            <w:pPr>
              <w:pStyle w:val="Body"/>
            </w:pPr>
            <w:r>
              <w:rPr>
                <w:b w:val="1"/>
                <w:bCs w:val="1"/>
                <w:caps w:val="0"/>
                <w:smallCaps w:val="0"/>
                <w:strike w:val="0"/>
                <w:dstrike w:val="0"/>
                <w:outline w:val="0"/>
                <w:color w:val="1155cc"/>
                <w:spacing w:val="0"/>
                <w:kern w:val="0"/>
                <w:position w:val="0"/>
                <w:sz w:val="22"/>
                <w:szCs w:val="22"/>
                <w:u w:val="none" w:color="000000"/>
                <w:vertAlign w:val="baseline"/>
                <w:rtl w:val="0"/>
              </w:rPr>
            </w:r>
          </w:p>
        </w:tc>
        <w:tc>
          <w:tcPr>
            <w:tcW w:type="dxa" w:w="1575"/>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c>
          <w:tcPr>
            <w:tcW w:type="dxa" w:w="1620"/>
            <w:tcBorders>
              <w:top w:val="single" w:color="e4e4e4" w:sz="8" w:space="0" w:shadow="0" w:frame="0"/>
              <w:left w:val="single" w:color="e4e4e4" w:sz="8" w:space="0" w:shadow="0" w:frame="0"/>
              <w:bottom w:val="single" w:color="e4e4e4" w:sz="8" w:space="0" w:shadow="0" w:frame="0"/>
              <w:right w:val="single" w:color="e4e4e4" w:sz="8"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ind w:right="280"/>
      </w:pPr>
      <w:r>
        <w:rPr>
          <w:sz w:val="22"/>
          <w:szCs w:val="22"/>
          <w:rtl w:val="0"/>
        </w:rPr>
        <w:br w:type="textWrapping"/>
      </w:r>
      <w:r>
        <w:rPr>
          <w:sz w:val="22"/>
          <w:szCs w:val="22"/>
          <w:rtl w:val="0"/>
        </w:rPr>
        <w:br w:type="page"/>
      </w:r>
    </w:p>
    <w:p>
      <w:pPr>
        <w:pStyle w:val="Body"/>
        <w:widowControl w:val="0"/>
        <w:spacing w:line="240" w:lineRule="auto"/>
        <w:ind w:right="280"/>
      </w:pPr>
    </w:p>
    <w:sectPr>
      <w:headerReference w:type="default" r:id="rId4"/>
      <w:footerReference w:type="default" r:id="rId5"/>
      <w:pgSz w:w="15840" w:h="12240" w:orient="landscape"/>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Source Sans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9"/>
    </w:pPr>
    <w:rPr>
      <w:rFonts w:ascii="Trebuchet MS"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9"/>
    </w:pPr>
    <w:rPr>
      <w:rFonts w:ascii="Trebuchet MS" w:cs="Arial Unicode MS" w:hAnsi="Arial Unicode MS" w:eastAsia="Arial Unicode MS"/>
      <w:b w:val="1"/>
      <w:bCs w:val="1"/>
      <w:i w:val="0"/>
      <w:iCs w:val="0"/>
      <w:caps w:val="0"/>
      <w:smallCaps w:val="0"/>
      <w:strike w:val="0"/>
      <w:dstrike w:val="0"/>
      <w:outline w:val="0"/>
      <w:color w:val="666666"/>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