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ADR-015: Multi-Page Continuous Scroll</w:t>
      </w:r>
    </w:p>
    <w:p>
      <w:r>
        <w:t xml:space="preserve"/>
      </w:r>
    </w:p>
    <w:p>
      <w:r>
        <w:rPr>
          <w:b/>
          <w:bCs/>
        </w:rPr>
        <w:t xml:space="preserve">Status: </w:t>
      </w:r>
      <w:r>
        <w:t xml:space="preserve">Accepted</w:t>
      </w:r>
    </w:p>
    <w:p>
      <w:r>
        <w:rPr>
          <w:b/>
          <w:bCs/>
        </w:rPr>
        <w:t xml:space="preserve">Date: </w:t>
      </w:r>
      <w:r>
        <w:t xml:space="preserve">2026-03-09</w:t>
      </w:r>
    </w:p>
    <w:p>
      <w:r>
        <w:rPr>
          <w:b/>
          <w:bCs/>
        </w:rPr>
        <w:t xml:space="preserve">Phase: </w:t>
      </w:r>
      <w:r>
        <w:t xml:space="preserve">5 — Editing</w:t>
      </w:r>
    </w:p>
    <w:p>
      <w:r>
        <w:rPr>
          <w:b/>
          <w:bCs/>
        </w:rPr>
        <w:t xml:space="preserve">Supersedes: </w:t>
      </w:r>
      <w:r>
        <w:t xml:space="preserve">None</w:t>
      </w:r>
    </w:p>
    <w:p>
      <w:r>
        <w:t xml:space="preserve"/>
      </w:r>
    </w:p>
    <w:p>
      <w:pPr>
        <w:pStyle w:val="Heading2"/>
      </w:pPr>
      <w:r>
        <w:t xml:space="preserve">Context</w:t>
      </w:r>
    </w:p>
    <w:p>
      <w:r>
        <w:t xml:space="preserve">Phase 3 WriterEngine returns only the first page's PaintScene. Phase 4 LokiTileControl renders a single PaintScene. Multi-page documents require the tile control to scroll continuously across all pages, matching the UX of every major word processor.</w:t>
      </w:r>
    </w:p>
    <w:p>
      <w:r>
        <w:t xml:space="preserve"/>
      </w:r>
    </w:p>
    <w:p>
      <w:r>
        <w:t xml:space="preserve">The design question is how to model the multi-page virtual canvas. Two approaches: (1) navigate pages via ILokiView.ActivePart (page-at-a-time), or (2) treat the entire document as a single tall virtual canvas where pages are stacked vertically with gaps. The continuous scroll model (2) is strongly preferred for editing — the caret can move smoothly across page boundaries without a navigation event.</w:t>
      </w:r>
    </w:p>
    <w:p>
      <w:r>
        <w:t xml:space="preserve"/>
      </w:r>
    </w:p>
    <w:p>
      <w:pPr>
        <w:pStyle w:val="Heading2"/>
      </w:pPr>
      <w:r>
        <w:t xml:space="preserve">Decision</w:t>
      </w:r>
    </w:p>
    <w:p>
      <w:r>
        <w:t xml:space="preserve">LokiTileControl renders a single virtual canvas whose height is the sum of all page heights plus inter-page gaps. Each page occupies a vertical band in this canvas. Tile coordinates map to a (pageIndex, localY) pair. WriterEngine.GetPaintScene(partIndex) returns the PaintScene for one page; the tile renderer calls it per page as tiles scroll into view.</w:t>
      </w:r>
    </w:p>
    <w:p>
      <w:r>
        <w:t xml:space="preserve"/>
      </w:r>
    </w:p>
    <w:p>
      <w:pPr>
        <w:pStyle w:val="Heading2"/>
      </w:pPr>
      <w:r>
        <w:t xml:space="preserve">Virtual canvas geometry</w:t>
      </w:r>
    </w:p>
    <w:p>
      <w:r>
        <w:t xml:space="preserve">For a document with N pages and default PageStyle (height H, width W):</w:t>
      </w:r>
    </w:p>
    <w:p>
      <w:pPr>
        <w:pStyle w:val="ListParagraph"/>
        <w:numPr>
          <w:ilvl w:val="0"/>
          <w:numId w:val="2"/>
        </w:numPr>
      </w:pPr>
      <w:r>
        <w:t xml:space="preserve">Canvas width  = W × Zoom (in DIPs)</w:t>
      </w:r>
    </w:p>
    <w:p>
      <w:pPr>
        <w:pStyle w:val="ListParagraph"/>
        <w:numPr>
          <w:ilvl w:val="0"/>
          <w:numId w:val="2"/>
        </w:numPr>
      </w:pPr>
      <w:r>
        <w:t xml:space="preserve">Canvas height = N × (H + PageGapPts) × Zoom (in DIPs)</w:t>
      </w:r>
    </w:p>
    <w:p>
      <w:pPr>
        <w:pStyle w:val="ListParagraph"/>
        <w:numPr>
          <w:ilvl w:val="0"/>
          <w:numId w:val="2"/>
        </w:numPr>
      </w:pPr>
      <w:r>
        <w:t xml:space="preserve">Page gap      = 16pt (configurable via LokiHostOptions.PageGapPts)</w:t>
      </w:r>
    </w:p>
    <w:p>
      <w:pPr>
        <w:pStyle w:val="ListParagraph"/>
        <w:numPr>
          <w:ilvl w:val="0"/>
          <w:numId w:val="2"/>
        </w:numPr>
      </w:pPr>
      <w:r>
        <w:t xml:space="preserve">Page i occupies canvas Y range: [i × (H + gap) × Zoom, i × (H + gap) × Zoom + H × Zoom]</w:t>
      </w:r>
    </w:p>
    <w:p>
      <w:r>
        <w:t xml:space="preserve"/>
      </w:r>
    </w:p>
    <w:p>
      <w:r>
        <w:t xml:space="preserve">The gap region between pages renders as a solid fill in the application background colour (default #808080, matching LibreOffice/Word). This is drawn by LokiCompositionDrawOp for regions not covered by any tile.</w:t>
      </w:r>
    </w:p>
    <w:p>
      <w:r>
        <w:t xml:space="preserve"/>
      </w:r>
    </w:p>
    <w:p>
      <w:pPr>
        <w:pStyle w:val="Heading2"/>
      </w:pPr>
      <w:r>
        <w:t xml:space="preserve">Tile coordinate mapping</w:t>
      </w:r>
    </w:p>
    <w:p>
      <w:r>
        <w:t xml:space="preserve">TileKey already carries PartIndex. TileGridMath gains two new methods: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Which page does canvas Y coordinate fall on?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static int PageForCanvasY(float canvasYPts, float pageHeightPts,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float pageGapPts) =&gt;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(int)(canvasYPts / (pageHeightPts + pageGapPts));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// Local Y within the page (subtract page offset and clamp to [0, pageH])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static float LocalYOnPage(float canvasYPts, int pageIndex,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float pageHeightPts, float pageGapPts) =&gt;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canvasYPts - pageIndex * (pageHeightPts + pageGapPts);</w:t>
      </w:r>
    </w:p>
    <w:p>
      <w:r>
        <w:t xml:space="preserve"/>
      </w:r>
    </w:p>
    <w:p>
      <w:r>
        <w:t xml:space="preserve">TilesForViewport is updated to emit tiles across page boundaries: a tile whose canvas rect spans the gap between page N and page N+1 is split into two tiles — one with PartIndex=N and one with PartIndex=N+1.</w:t>
      </w:r>
    </w:p>
    <w:p>
      <w:r>
        <w:t xml:space="preserve"/>
      </w:r>
    </w:p>
    <w:p>
      <w:pPr>
        <w:pStyle w:val="Heading2"/>
      </w:pPr>
      <w:r>
        <w:t xml:space="preserve">WriterEngine multi-page support</w:t>
      </w:r>
    </w:p>
    <w:p>
      <w:r>
        <w:t xml:space="preserve">WriterEngine.PartCount returns the actual page count from the layout engine (IReadOnlyList&lt;PaintScene&gt; length). GetPaintScene(partIndex) returns _sceneCache[partIndex]. GetPart(partIndex) returns a WriterPart for the given page.</w:t>
      </w:r>
    </w:p>
    <w:p>
      <w:r>
        <w:t xml:space="preserve"/>
      </w:r>
    </w:p>
    <w:p>
      <w:r>
        <w:t xml:space="preserve">The scene cache is populated lazily: Layout() produces all pages on first call; subsequent calls hit the LayoutCache for unchanged paragraphs. InvalidateFrom(n) invalidates the scene cache for pages that may have reflowed.</w:t>
      </w:r>
    </w:p>
    <w:p>
      <w:r>
        <w:t xml:space="preserve"/>
      </w:r>
    </w:p>
    <w:p>
      <w:pPr>
        <w:pStyle w:val="Heading2"/>
      </w:pPr>
      <w:r>
        <w:t xml:space="preserve">LokiTileControl changes</w:t>
      </w:r>
    </w:p>
    <w:p>
      <w:r>
        <w:t xml:space="preserve">MeasureOverride returns the full virtual canvas size (sum of all pages + gaps). ScrollViewer handles the scroll position; LokiTileControl reads ScrollOffset to determine which page(s) are in view.</w:t>
      </w:r>
    </w:p>
    <w:p>
      <w:r>
        <w:t xml:space="preserve"/>
      </w:r>
    </w:p>
    <w:p>
      <w:r>
        <w:t xml:space="preserve">BuildTileSnapshot iterates all pages whose canvas Y range intersects the viewport, emitting tiles for each. A tile in the gap region is emitted as a PositionedTile with Bitmap=null and a special IsGap=true flag — LokiCompositionDrawOp draws the gap colour instead of a placeholder grey.</w:t>
      </w:r>
    </w:p>
    <w:p>
      <w:r>
        <w:t xml:space="preserve"/>
      </w:r>
    </w:p>
    <w:p>
      <w:pPr>
        <w:pStyle w:val="Heading2"/>
      </w:pPr>
      <w:r>
        <w:t xml:space="preserve">Page gap rendering</w:t>
      </w:r>
    </w:p>
    <w:p>
      <w:r>
        <w:t xml:space="preserve">PositionedTile gains an optional IsPageGap bool (default false). LokiCompositionDrawOp checks this flag:</w:t>
      </w:r>
    </w:p>
    <w:p>
      <w:pPr>
        <w:pStyle w:val="ListParagraph"/>
        <w:numPr>
          <w:ilvl w:val="0"/>
          <w:numId w:val="2"/>
        </w:numPr>
      </w:pPr>
      <w:r>
        <w:t xml:space="preserve">IsPageGap=true: fill with Color.FromRgb(128, 128, 128) (the inter-page grey).</w:t>
      </w:r>
    </w:p>
    <w:p>
      <w:pPr>
        <w:pStyle w:val="ListParagraph"/>
        <w:numPr>
          <w:ilvl w:val="0"/>
          <w:numId w:val="2"/>
        </w:numPr>
      </w:pPr>
      <w:r>
        <w:t xml:space="preserve">Bitmap=null, IsPageGap=false: fill with Color.FromRgb(230, 230, 230) (loading placeholder).</w:t>
      </w:r>
    </w:p>
    <w:p>
      <w:pPr>
        <w:pStyle w:val="ListParagraph"/>
        <w:numPr>
          <w:ilvl w:val="0"/>
          <w:numId w:val="2"/>
        </w:numPr>
      </w:pPr>
      <w:r>
        <w:t xml:space="preserve">Bitmap non-null: draw bitmap normally.</w:t>
      </w:r>
    </w:p>
    <w:p>
      <w:r>
        <w:t xml:space="preserve"/>
      </w:r>
    </w:p>
    <w:p>
      <w:pPr>
        <w:pStyle w:val="Heading2"/>
      </w:pPr>
      <w:r>
        <w:t xml:space="preserve">Consequences</w:t>
      </w:r>
    </w:p>
    <w:p>
      <w:pPr>
        <w:pStyle w:val="Heading3"/>
      </w:pPr>
      <w:r>
        <w:t xml:space="preserve">Positive</w:t>
      </w:r>
    </w:p>
    <w:p>
      <w:pPr>
        <w:pStyle w:val="ListParagraph"/>
        <w:numPr>
          <w:ilvl w:val="0"/>
          <w:numId w:val="2"/>
        </w:numPr>
      </w:pPr>
      <w:r>
        <w:t xml:space="preserve">Continuous scroll matches user expectation from all major word processors.</w:t>
      </w:r>
    </w:p>
    <w:p>
      <w:pPr>
        <w:pStyle w:val="ListParagraph"/>
        <w:numPr>
          <w:ilvl w:val="0"/>
          <w:numId w:val="2"/>
        </w:numPr>
      </w:pPr>
      <w:r>
        <w:t xml:space="preserve">Caret movement across page boundaries requires no special navigation — the caret position is always (paragraphIndex, ...) which is page-agnostic.</w:t>
      </w:r>
    </w:p>
    <w:p>
      <w:pPr>
        <w:pStyle w:val="ListParagraph"/>
        <w:numPr>
          <w:ilvl w:val="0"/>
          <w:numId w:val="2"/>
        </w:numPr>
      </w:pPr>
      <w:r>
        <w:t xml:space="preserve">TileKey.PartIndex already exists — no breaking changes to the tile cache interface.</w:t>
      </w:r>
    </w:p>
    <w:p>
      <w:r>
        <w:t xml:space="preserve"/>
      </w:r>
    </w:p>
    <w:p>
      <w:pPr>
        <w:pStyle w:val="Heading3"/>
      </w:pPr>
      <w:r>
        <w:t xml:space="preserve">Negative</w:t>
      </w:r>
    </w:p>
    <w:p>
      <w:pPr>
        <w:pStyle w:val="ListParagraph"/>
        <w:numPr>
          <w:ilvl w:val="0"/>
          <w:numId w:val="2"/>
        </w:numPr>
      </w:pPr>
      <w:r>
        <w:t xml:space="preserve">LokiTileControl must query WriterEngine for page count to compute canvas height. This couples the control to document structure more tightly than Phase 4.</w:t>
      </w:r>
    </w:p>
    <w:p>
      <w:pPr>
        <w:pStyle w:val="ListParagraph"/>
        <w:numPr>
          <w:ilvl w:val="0"/>
          <w:numId w:val="2"/>
        </w:numPr>
      </w:pPr>
      <w:r>
        <w:t xml:space="preserve">Tiles at page boundaries require special handling (split across two pages). Edge case — only affects tiles within one tile-height of a page boundary.</w:t>
      </w:r>
    </w:p>
    <w:p>
      <w:r>
        <w:t xml:space="preserve"/>
      </w:r>
    </w:p>
    <w:p>
      <w:pPr>
        <w:pStyle w:val="Heading3"/>
      </w:pPr>
      <w:r>
        <w:t xml:space="preserve">Neutral</w:t>
      </w:r>
    </w:p>
    <w:p>
      <w:pPr>
        <w:pStyle w:val="ListParagraph"/>
        <w:numPr>
          <w:ilvl w:val="0"/>
          <w:numId w:val="2"/>
        </w:numPr>
      </w:pPr>
      <w:r>
        <w:t xml:space="preserve">Page gap size (16pt default) is configurable. Zero gap collapses pages into a single continuous sheet (useful for long-form editing without visual page breaks).</w:t>
      </w:r>
    </w:p>
    <w:p>
      <w:pPr>
        <w:pStyle w:val="ListParagraph"/>
        <w:numPr>
          <w:ilvl w:val="0"/>
          <w:numId w:val="2"/>
        </w:numPr>
      </w:pPr>
      <w:r>
        <w:t xml:space="preserve">Variable page sizes (mixed portrait/landscape) are not supported in Phase 5. All pages use DefaultPageStyle. Phase 6 adds per-page style support.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E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60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2026-03-09T05:58:45.071Z</dcterms:created>
  <dcterms:modified xsi:type="dcterms:W3CDTF">2026-03-09T05:58:45.071Z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