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27BF" w14:textId="77777777" w:rsidR="00D74967" w:rsidRPr="00D74967" w:rsidRDefault="00D74967" w:rsidP="00D74967">
      <w:pPr>
        <w:rPr>
          <w:b/>
          <w:bCs/>
        </w:rPr>
      </w:pPr>
      <w:r w:rsidRPr="00D74967">
        <w:rPr>
          <w:b/>
          <w:bCs/>
        </w:rPr>
        <w:t>Documento de Ideación (</w:t>
      </w:r>
      <w:proofErr w:type="spellStart"/>
      <w:r w:rsidRPr="00D74967">
        <w:rPr>
          <w:b/>
          <w:bCs/>
        </w:rPr>
        <w:t>Product</w:t>
      </w:r>
      <w:proofErr w:type="spellEnd"/>
      <w:r w:rsidRPr="00D74967">
        <w:rPr>
          <w:b/>
          <w:bCs/>
        </w:rPr>
        <w:t xml:space="preserve"> </w:t>
      </w:r>
      <w:proofErr w:type="spellStart"/>
      <w:r w:rsidRPr="00D74967">
        <w:rPr>
          <w:b/>
          <w:bCs/>
        </w:rPr>
        <w:t>Opportunity</w:t>
      </w:r>
      <w:proofErr w:type="spellEnd"/>
      <w:r w:rsidRPr="00D74967">
        <w:rPr>
          <w:b/>
          <w:bCs/>
        </w:rPr>
        <w:t xml:space="preserve"> </w:t>
      </w:r>
      <w:proofErr w:type="spellStart"/>
      <w:r w:rsidRPr="00D74967">
        <w:rPr>
          <w:b/>
          <w:bCs/>
        </w:rPr>
        <w:t>Assessment</w:t>
      </w:r>
      <w:proofErr w:type="spellEnd"/>
      <w:r w:rsidRPr="00D74967">
        <w:rPr>
          <w:b/>
          <w:bCs/>
        </w:rPr>
        <w:t>)</w:t>
      </w:r>
    </w:p>
    <w:p w14:paraId="4DD48641" w14:textId="77777777" w:rsidR="00D74967" w:rsidRPr="00D74967" w:rsidRDefault="00D74967" w:rsidP="00D74967">
      <w:r w:rsidRPr="00D74967">
        <w:rPr>
          <w:b/>
          <w:bCs/>
        </w:rPr>
        <w:t>Proyecto:</w:t>
      </w:r>
      <w:r w:rsidRPr="00D74967">
        <w:t xml:space="preserve"> </w:t>
      </w:r>
      <w:proofErr w:type="spellStart"/>
      <w:r w:rsidRPr="00D74967">
        <w:t>ViTo</w:t>
      </w:r>
      <w:proofErr w:type="spellEnd"/>
      <w:r w:rsidRPr="00D74967">
        <w:t xml:space="preserve"> (</w:t>
      </w:r>
      <w:proofErr w:type="spellStart"/>
      <w:r w:rsidRPr="00D74967">
        <w:t>VibeTogether</w:t>
      </w:r>
      <w:proofErr w:type="spellEnd"/>
      <w:r w:rsidRPr="00D74967">
        <w:t>)</w:t>
      </w:r>
    </w:p>
    <w:p w14:paraId="6D2F4A78" w14:textId="77777777" w:rsidR="00D74967" w:rsidRPr="00D74967" w:rsidRDefault="00D74967" w:rsidP="00D74967">
      <w:r w:rsidRPr="00D74967">
        <w:rPr>
          <w:b/>
          <w:bCs/>
        </w:rPr>
        <w:t>Fecha:</w:t>
      </w:r>
      <w:r w:rsidRPr="00D74967">
        <w:t xml:space="preserve"> </w:t>
      </w:r>
      <w:proofErr w:type="gramStart"/>
      <w:r w:rsidRPr="00D74967">
        <w:t>Agosto</w:t>
      </w:r>
      <w:proofErr w:type="gramEnd"/>
      <w:r w:rsidRPr="00D74967">
        <w:t xml:space="preserve"> de 2026</w:t>
      </w:r>
    </w:p>
    <w:p w14:paraId="4A48DC26" w14:textId="77777777" w:rsidR="00D74967" w:rsidRPr="00D74967" w:rsidRDefault="00D74967" w:rsidP="00D74967">
      <w:pPr>
        <w:rPr>
          <w:b/>
          <w:bCs/>
        </w:rPr>
      </w:pPr>
      <w:r w:rsidRPr="00D74967">
        <w:rPr>
          <w:b/>
          <w:bCs/>
        </w:rPr>
        <w:t>1. El Problema Real y Comprobado (Pain Point)</w:t>
      </w:r>
    </w:p>
    <w:p w14:paraId="68326FB3" w14:textId="77777777" w:rsidR="00D74967" w:rsidRPr="00D74967" w:rsidRDefault="00D74967" w:rsidP="00D74967">
      <w:pPr>
        <w:numPr>
          <w:ilvl w:val="0"/>
          <w:numId w:val="1"/>
        </w:numPr>
      </w:pPr>
      <w:r w:rsidRPr="00D74967">
        <w:rPr>
          <w:b/>
          <w:bCs/>
        </w:rPr>
        <w:t>¿Cuál es el problema exacto que intentas resolver?</w:t>
      </w:r>
    </w:p>
    <w:p w14:paraId="71F41452" w14:textId="77777777" w:rsidR="00D74967" w:rsidRPr="00D74967" w:rsidRDefault="00D74967" w:rsidP="00D74967">
      <w:r w:rsidRPr="00D74967">
        <w:t>La gestión y el registro de eventos sociales (como quinceañeras, bodas y cumpleaños) están completamente fragmentados. Actualmente, los organizadores sufren para recopilar confirmaciones de asistencia (RSVP) a través de llamadas, chats de WhatsApp dispersos o formularios desconectados. Durante el evento, las fotos, videos y recuerdos que capturan los invitados quedan atrapados en múltiples dispositivos, chats grupales saturados o carpetas de almacenamiento en la nube desorganizadas a las que nadie vuelve a acceder, perdiendo la cohesión del momento y la interacción colectiva en tiempo real.</w:t>
      </w:r>
    </w:p>
    <w:p w14:paraId="3BBC7604" w14:textId="77777777" w:rsidR="00D74967" w:rsidRPr="00D74967" w:rsidRDefault="00D74967" w:rsidP="00D74967">
      <w:pPr>
        <w:numPr>
          <w:ilvl w:val="0"/>
          <w:numId w:val="1"/>
        </w:numPr>
      </w:pPr>
      <w:r w:rsidRPr="00D74967">
        <w:rPr>
          <w:b/>
          <w:bCs/>
        </w:rPr>
        <w:t>¿Cómo están resolviendo los usuarios este problema hoy?</w:t>
      </w:r>
    </w:p>
    <w:p w14:paraId="48084468" w14:textId="77777777" w:rsidR="00D74967" w:rsidRPr="00D74967" w:rsidRDefault="00D74967" w:rsidP="00D74967">
      <w:r w:rsidRPr="00D74967">
        <w:t xml:space="preserve">Utilizan una mezcla ineficiente de herramientas: Google </w:t>
      </w:r>
      <w:proofErr w:type="spellStart"/>
      <w:r w:rsidRPr="00D74967">
        <w:t>Forms</w:t>
      </w:r>
      <w:proofErr w:type="spellEnd"/>
      <w:r w:rsidRPr="00D74967">
        <w:t xml:space="preserve"> o Excel para las listas de invitados, chats masivos de WhatsApp para avisos (donde la información importante se pierde), y enlaces posteriores de Google Drive, OneDrive o álbumes compartidos de Apple/Google </w:t>
      </w:r>
      <w:proofErr w:type="spellStart"/>
      <w:r w:rsidRPr="00D74967">
        <w:t>Photos</w:t>
      </w:r>
      <w:proofErr w:type="spellEnd"/>
      <w:r w:rsidRPr="00D74967">
        <w:t xml:space="preserve"> que requieren pasos manuales tediosos, no generan interacción social y carecen de una experiencia centralizada.</w:t>
      </w:r>
    </w:p>
    <w:p w14:paraId="0035122B" w14:textId="77777777" w:rsidR="00D74967" w:rsidRPr="00D74967" w:rsidRDefault="00D74967" w:rsidP="00D74967">
      <w:pPr>
        <w:rPr>
          <w:b/>
          <w:bCs/>
        </w:rPr>
      </w:pPr>
      <w:r w:rsidRPr="00D74967">
        <w:rPr>
          <w:b/>
          <w:bCs/>
        </w:rPr>
        <w:t>2. El Público Objetivo (Target Persona)</w:t>
      </w:r>
    </w:p>
    <w:p w14:paraId="0F069A92" w14:textId="77777777" w:rsidR="00D74967" w:rsidRPr="00D74967" w:rsidRDefault="00D74967" w:rsidP="00D74967">
      <w:pPr>
        <w:numPr>
          <w:ilvl w:val="0"/>
          <w:numId w:val="2"/>
        </w:numPr>
      </w:pPr>
      <w:r w:rsidRPr="00D74967">
        <w:rPr>
          <w:b/>
          <w:bCs/>
        </w:rPr>
        <w:t>¿Quién tiene este problema de forma más aguda?</w:t>
      </w:r>
    </w:p>
    <w:p w14:paraId="0B648732" w14:textId="77777777" w:rsidR="00D74967" w:rsidRPr="00D74967" w:rsidRDefault="00D74967" w:rsidP="00D74967">
      <w:r w:rsidRPr="00D74967">
        <w:t xml:space="preserve">Organizadores de eventos sociales de mediana escala y anfitriones (jóvenes, padres de familia y planificadores de eventos independientes) que buscan una experiencia memorable, junto con sus invitados (principalmente nativos digitales de la generación Z y </w:t>
      </w:r>
      <w:proofErr w:type="spellStart"/>
      <w:r w:rsidRPr="00D74967">
        <w:t>millennials</w:t>
      </w:r>
      <w:proofErr w:type="spellEnd"/>
      <w:r w:rsidRPr="00D74967">
        <w:t>) que exigen inmediatez, interacción visual y facilidad de uso desde sus teléfonos móviles.</w:t>
      </w:r>
    </w:p>
    <w:p w14:paraId="2AA334D5" w14:textId="77777777" w:rsidR="00D74967" w:rsidRPr="00D74967" w:rsidRDefault="00D74967" w:rsidP="00D74967">
      <w:pPr>
        <w:numPr>
          <w:ilvl w:val="0"/>
          <w:numId w:val="2"/>
        </w:numPr>
      </w:pPr>
      <w:r w:rsidRPr="00D74967">
        <w:rPr>
          <w:b/>
          <w:bCs/>
        </w:rPr>
        <w:t>¿Cuál es el tamaño de este mercado?</w:t>
      </w:r>
    </w:p>
    <w:p w14:paraId="522E86BB" w14:textId="77777777" w:rsidR="00D74967" w:rsidRPr="00D74967" w:rsidRDefault="00D74967" w:rsidP="00D74967">
      <w:r w:rsidRPr="00D74967">
        <w:t xml:space="preserve">El mercado de celebración de eventos sociales (social </w:t>
      </w:r>
      <w:proofErr w:type="spellStart"/>
      <w:r w:rsidRPr="00D74967">
        <w:t>gatherings</w:t>
      </w:r>
      <w:proofErr w:type="spellEnd"/>
      <w:r w:rsidRPr="00D74967">
        <w:t xml:space="preserve"> and </w:t>
      </w:r>
      <w:proofErr w:type="spellStart"/>
      <w:r w:rsidRPr="00D74967">
        <w:t>private</w:t>
      </w:r>
      <w:proofErr w:type="spellEnd"/>
      <w:r w:rsidRPr="00D74967">
        <w:t xml:space="preserve"> </w:t>
      </w:r>
      <w:proofErr w:type="spellStart"/>
      <w:r w:rsidRPr="00D74967">
        <w:t>celebrations</w:t>
      </w:r>
      <w:proofErr w:type="spellEnd"/>
      <w:r w:rsidRPr="00D74967">
        <w:t>) es masivo y recurrente a nivel global. A nivel local y regional, miles de eventos privados se celebran cada fin de semana, representando un mercado de alta rotación donde la recomendación boca a boca es inmediata y los organizadores siempre buscan diferenciarse con experiencias memorables.</w:t>
      </w:r>
    </w:p>
    <w:p w14:paraId="5DF39E8E" w14:textId="77777777" w:rsidR="00D74967" w:rsidRPr="00D74967" w:rsidRDefault="00D74967" w:rsidP="00D74967">
      <w:pPr>
        <w:rPr>
          <w:b/>
          <w:bCs/>
        </w:rPr>
      </w:pPr>
      <w:r w:rsidRPr="00D74967">
        <w:rPr>
          <w:b/>
          <w:bCs/>
        </w:rPr>
        <w:t>3. La Propuesta de Valor Única (La Solución)</w:t>
      </w:r>
    </w:p>
    <w:p w14:paraId="661699A1" w14:textId="77777777" w:rsidR="00D74967" w:rsidRPr="00D74967" w:rsidRDefault="00D74967" w:rsidP="00D74967">
      <w:pPr>
        <w:numPr>
          <w:ilvl w:val="0"/>
          <w:numId w:val="3"/>
        </w:numPr>
      </w:pPr>
      <w:r w:rsidRPr="00D74967">
        <w:rPr>
          <w:b/>
          <w:bCs/>
        </w:rPr>
        <w:t>¿Qué es el producto?</w:t>
      </w:r>
    </w:p>
    <w:p w14:paraId="0C10B2D9" w14:textId="77777777" w:rsidR="00D74967" w:rsidRPr="00D74967" w:rsidRDefault="00D74967" w:rsidP="00D74967">
      <w:proofErr w:type="spellStart"/>
      <w:r w:rsidRPr="00D74967">
        <w:t>ViTo</w:t>
      </w:r>
      <w:proofErr w:type="spellEnd"/>
      <w:r w:rsidRPr="00D74967">
        <w:t xml:space="preserve"> es una red social móvil y web centrada exclusivamente en eventos públicos y privados. Permite a los anfitriones crear invitaciones digitales interactivas, gestionar confirmaciones de asistencia y unificar en un solo lugar la interacción social, transformando los recuerdos del </w:t>
      </w:r>
      <w:r w:rsidRPr="00D74967">
        <w:lastRenderedPageBreak/>
        <w:t>evento en mosaicos dinámicos en tiempo real que se alimentan de las publicaciones de los propios invitados el mismo día de la celebración.</w:t>
      </w:r>
    </w:p>
    <w:p w14:paraId="77A9DDE2" w14:textId="77777777" w:rsidR="00D74967" w:rsidRPr="00D74967" w:rsidRDefault="00D74967" w:rsidP="00D74967">
      <w:pPr>
        <w:numPr>
          <w:ilvl w:val="0"/>
          <w:numId w:val="3"/>
        </w:numPr>
      </w:pPr>
      <w:r w:rsidRPr="00D74967">
        <w:rPr>
          <w:b/>
          <w:bCs/>
        </w:rPr>
        <w:t>¿</w:t>
      </w:r>
      <w:proofErr w:type="spellStart"/>
      <w:r w:rsidRPr="00D74967">
        <w:rPr>
          <w:b/>
          <w:bCs/>
        </w:rPr>
        <w:t>Pourquoi</w:t>
      </w:r>
      <w:proofErr w:type="spellEnd"/>
      <w:r w:rsidRPr="00D74967">
        <w:rPr>
          <w:b/>
          <w:bCs/>
        </w:rPr>
        <w:t xml:space="preserve"> nosotros? (Ventaja Injusta)</w:t>
      </w:r>
    </w:p>
    <w:p w14:paraId="4AB22A00" w14:textId="77777777" w:rsidR="00D74967" w:rsidRPr="00D74967" w:rsidRDefault="00D74967" w:rsidP="00D74967">
      <w:r w:rsidRPr="00D74967">
        <w:t>Contamos con una comprensión profunda de la experiencia de usuario móvil, el comportamiento de interacción en tiempo real y el diseño de flujos intuitivos sin fricción. Esto nos permite simplificar la adopción en eventos masivos donde los usuarios tienen poca paciencia con registros largos o interfaces complejas.</w:t>
      </w:r>
    </w:p>
    <w:p w14:paraId="3002286E" w14:textId="77777777" w:rsidR="00D74967" w:rsidRPr="00D74967" w:rsidRDefault="00D74967" w:rsidP="00D74967">
      <w:pPr>
        <w:rPr>
          <w:b/>
          <w:bCs/>
        </w:rPr>
      </w:pPr>
      <w:r w:rsidRPr="00D74967">
        <w:rPr>
          <w:b/>
          <w:bCs/>
        </w:rPr>
        <w:t>4. Análisis de Competencia y Alternativas</w:t>
      </w:r>
    </w:p>
    <w:p w14:paraId="5DD5C30D" w14:textId="77777777" w:rsidR="00D74967" w:rsidRPr="00D74967" w:rsidRDefault="00D74967" w:rsidP="00D74967">
      <w:pPr>
        <w:numPr>
          <w:ilvl w:val="0"/>
          <w:numId w:val="4"/>
        </w:numPr>
      </w:pPr>
      <w:r w:rsidRPr="00D74967">
        <w:rPr>
          <w:b/>
          <w:bCs/>
        </w:rPr>
        <w:t>¿Quiénes son los competidores directos e indirectos?</w:t>
      </w:r>
    </w:p>
    <w:p w14:paraId="6CA8A150" w14:textId="77777777" w:rsidR="00D74967" w:rsidRPr="00D74967" w:rsidRDefault="00D74967" w:rsidP="00D74967">
      <w:pPr>
        <w:numPr>
          <w:ilvl w:val="1"/>
          <w:numId w:val="4"/>
        </w:numPr>
      </w:pPr>
      <w:r w:rsidRPr="00D74967">
        <w:rPr>
          <w:i/>
          <w:iCs/>
        </w:rPr>
        <w:t>Competidores indirectos:</w:t>
      </w:r>
      <w:r w:rsidRPr="00D74967">
        <w:t xml:space="preserve"> WhatsApp (para grupos y listas), Google </w:t>
      </w:r>
      <w:proofErr w:type="spellStart"/>
      <w:r w:rsidRPr="00D74967">
        <w:t>Forms</w:t>
      </w:r>
      <w:proofErr w:type="spellEnd"/>
      <w:r w:rsidRPr="00D74967">
        <w:t xml:space="preserve"> (para asistencia), y Google </w:t>
      </w:r>
      <w:proofErr w:type="spellStart"/>
      <w:r w:rsidRPr="00D74967">
        <w:t>Photos</w:t>
      </w:r>
      <w:proofErr w:type="spellEnd"/>
      <w:r w:rsidRPr="00D74967">
        <w:t xml:space="preserve"> / Apple </w:t>
      </w:r>
      <w:proofErr w:type="spellStart"/>
      <w:r w:rsidRPr="00D74967">
        <w:t>Shared</w:t>
      </w:r>
      <w:proofErr w:type="spellEnd"/>
      <w:r w:rsidRPr="00D74967">
        <w:t xml:space="preserve"> </w:t>
      </w:r>
      <w:proofErr w:type="spellStart"/>
      <w:r w:rsidRPr="00D74967">
        <w:t>Albums</w:t>
      </w:r>
      <w:proofErr w:type="spellEnd"/>
      <w:r w:rsidRPr="00D74967">
        <w:t xml:space="preserve"> (para almacenamiento de fotos).</w:t>
      </w:r>
    </w:p>
    <w:p w14:paraId="1C4160DE" w14:textId="77777777" w:rsidR="00D74967" w:rsidRDefault="00D74967" w:rsidP="00D74967">
      <w:pPr>
        <w:numPr>
          <w:ilvl w:val="1"/>
          <w:numId w:val="4"/>
        </w:numPr>
      </w:pPr>
      <w:r w:rsidRPr="00D74967">
        <w:rPr>
          <w:i/>
          <w:iCs/>
        </w:rPr>
        <w:t>Competidores directos (de nicho digital de invitaciones):</w:t>
      </w:r>
      <w:r w:rsidRPr="00D74967">
        <w:t xml:space="preserve"> Plataformas como </w:t>
      </w:r>
      <w:proofErr w:type="spellStart"/>
      <w:r w:rsidRPr="00D74967">
        <w:t>Partiful</w:t>
      </w:r>
      <w:proofErr w:type="spellEnd"/>
      <w:r w:rsidRPr="00D74967">
        <w:t xml:space="preserve"> o </w:t>
      </w:r>
      <w:proofErr w:type="gramStart"/>
      <w:r w:rsidRPr="00D74967">
        <w:t>Luma</w:t>
      </w:r>
      <w:proofErr w:type="gramEnd"/>
      <w:r w:rsidRPr="00D74967">
        <w:t xml:space="preserve"> (enfocadas en eventos y registro, pero limitadas en la interacción multimedia masiva posterior y el componente de red social en vivo).</w:t>
      </w:r>
    </w:p>
    <w:p w14:paraId="4A7742CF" w14:textId="0D02AA90" w:rsidR="00D74967" w:rsidRPr="00D74967" w:rsidRDefault="00D74967" w:rsidP="00D74967">
      <w:pPr>
        <w:numPr>
          <w:ilvl w:val="1"/>
          <w:numId w:val="4"/>
        </w:numPr>
      </w:pPr>
      <w:r>
        <w:rPr>
          <w:i/>
          <w:iCs/>
        </w:rPr>
        <w:t>Redes sociales en general.</w:t>
      </w:r>
    </w:p>
    <w:p w14:paraId="132DE038" w14:textId="77777777" w:rsidR="00D74967" w:rsidRPr="00D74967" w:rsidRDefault="00D74967" w:rsidP="00D74967">
      <w:pPr>
        <w:numPr>
          <w:ilvl w:val="0"/>
          <w:numId w:val="4"/>
        </w:numPr>
      </w:pPr>
      <w:r w:rsidRPr="00D74967">
        <w:rPr>
          <w:b/>
          <w:bCs/>
        </w:rPr>
        <w:t>¿Por qué tu solución es superior?</w:t>
      </w:r>
    </w:p>
    <w:p w14:paraId="61FF8754" w14:textId="77777777" w:rsidR="00D74967" w:rsidRPr="00D74967" w:rsidRDefault="00D74967" w:rsidP="00D74967">
      <w:proofErr w:type="spellStart"/>
      <w:r w:rsidRPr="00D74967">
        <w:t>ViTo</w:t>
      </w:r>
      <w:proofErr w:type="spellEnd"/>
      <w:r w:rsidRPr="00D74967">
        <w:t xml:space="preserve"> integra todo el ciclo de vida del evento en una sola plataforma fluida: desde la invitación y el RSVP hasta el "Modo Fiesta" en vivo y el archivo social permanente. No obliga al usuario a saltar entre una aplicación de mensajería, un formulario web y un servicio de nube externo; todo ocurre en un entorno nativo diseñado para la interacción social del evento.</w:t>
      </w:r>
    </w:p>
    <w:p w14:paraId="22F78A31" w14:textId="77777777" w:rsidR="00D74967" w:rsidRPr="00D74967" w:rsidRDefault="00D74967" w:rsidP="00D74967">
      <w:pPr>
        <w:rPr>
          <w:b/>
          <w:bCs/>
        </w:rPr>
      </w:pPr>
      <w:r w:rsidRPr="00D74967">
        <w:rPr>
          <w:b/>
          <w:bCs/>
        </w:rPr>
        <w:t>5. Modelo de Negocio o Viabilidad (Monetización)</w:t>
      </w:r>
    </w:p>
    <w:p w14:paraId="0D7D4A21" w14:textId="77777777" w:rsidR="00D74967" w:rsidRPr="00D74967" w:rsidRDefault="00D74967" w:rsidP="00D74967">
      <w:pPr>
        <w:numPr>
          <w:ilvl w:val="0"/>
          <w:numId w:val="5"/>
        </w:numPr>
      </w:pPr>
      <w:r w:rsidRPr="00D74967">
        <w:rPr>
          <w:b/>
          <w:bCs/>
        </w:rPr>
        <w:t>¿Cómo va a generar ingresos o retorno de inversión (ROI)?</w:t>
      </w:r>
    </w:p>
    <w:p w14:paraId="1A917CAD" w14:textId="77777777" w:rsidR="00D74967" w:rsidRPr="00D74967" w:rsidRDefault="00D74967" w:rsidP="00D74967">
      <w:pPr>
        <w:numPr>
          <w:ilvl w:val="1"/>
          <w:numId w:val="5"/>
        </w:numPr>
      </w:pPr>
      <w:r w:rsidRPr="00D74967">
        <w:rPr>
          <w:i/>
          <w:iCs/>
        </w:rPr>
        <w:t>Freemium / Evento Premium:</w:t>
      </w:r>
      <w:r w:rsidRPr="00D74967">
        <w:t xml:space="preserve"> Creación y asistencia a eventos estándar de forma gratuita, con opción de pago por un "Paquete Premium" para eventos (plantillas de invitación exclusivas, mayor capacidad de almacenamiento multimedia en alta resolución, analíticas avanzadas para organizadores y personalización total de marca).</w:t>
      </w:r>
    </w:p>
    <w:p w14:paraId="5A68C486" w14:textId="0C40AA33" w:rsidR="00D74967" w:rsidRPr="00D74967" w:rsidRDefault="00D74967" w:rsidP="00D74967">
      <w:pPr>
        <w:numPr>
          <w:ilvl w:val="1"/>
          <w:numId w:val="5"/>
        </w:numPr>
      </w:pPr>
      <w:r w:rsidRPr="00D74967">
        <w:rPr>
          <w:i/>
          <w:iCs/>
        </w:rPr>
        <w:t>Alianzas B2B:</w:t>
      </w:r>
      <w:r w:rsidRPr="00D74967">
        <w:t xml:space="preserve"> Monetización con proveedores de eventos (salones, catering, decoración</w:t>
      </w:r>
      <w:r w:rsidR="000D2538">
        <w:t>, promotores de eventos a gran escala conciertos, eventos sociales y empresariales</w:t>
      </w:r>
      <w:r w:rsidRPr="00D74967">
        <w:t>) que puedan ofrecer paquetes de invitación digital a través de la plataforma.</w:t>
      </w:r>
    </w:p>
    <w:p w14:paraId="0048340E" w14:textId="77777777" w:rsidR="00D74967" w:rsidRPr="00D74967" w:rsidRDefault="00D74967" w:rsidP="00D74967">
      <w:pPr>
        <w:numPr>
          <w:ilvl w:val="0"/>
          <w:numId w:val="5"/>
        </w:numPr>
      </w:pPr>
      <w:r w:rsidRPr="00D74967">
        <w:rPr>
          <w:b/>
          <w:bCs/>
        </w:rPr>
        <w:t>¿Cuál es la estrategia de adquisición?</w:t>
      </w:r>
    </w:p>
    <w:p w14:paraId="6D01BBB9" w14:textId="0F8EE7E8" w:rsidR="00D74967" w:rsidRPr="00D74967" w:rsidRDefault="00D74967" w:rsidP="00D74967">
      <w:r w:rsidRPr="00D74967">
        <w:t xml:space="preserve">Adquisición viral a través de los invitados. Cada vez que un </w:t>
      </w:r>
      <w:r w:rsidR="000D2538" w:rsidRPr="00D74967">
        <w:t>anfitrión</w:t>
      </w:r>
      <w:r w:rsidRPr="00D74967">
        <w:t xml:space="preserve"> crea un evento e invita a personas mediante un enlace, esas personas descargan e interactúan en la plataforma, </w:t>
      </w:r>
      <w:r w:rsidRPr="00D74967">
        <w:lastRenderedPageBreak/>
        <w:t>convirtiéndose en potenciales creadores de sus propios eventos futuros (Estrategia de crecimiento orgánica y viral "invitado a anfitrión").</w:t>
      </w:r>
    </w:p>
    <w:p w14:paraId="768BA2B7" w14:textId="77777777" w:rsidR="00D74967" w:rsidRPr="00D74967" w:rsidRDefault="00D74967" w:rsidP="00D74967">
      <w:pPr>
        <w:rPr>
          <w:b/>
          <w:bCs/>
        </w:rPr>
      </w:pPr>
      <w:r w:rsidRPr="00D74967">
        <w:rPr>
          <w:b/>
          <w:bCs/>
        </w:rPr>
        <w:t>6. Métricas de Éxito (</w:t>
      </w:r>
      <w:proofErr w:type="spellStart"/>
      <w:r w:rsidRPr="00D74967">
        <w:rPr>
          <w:b/>
          <w:bCs/>
        </w:rPr>
        <w:t>KPIs</w:t>
      </w:r>
      <w:proofErr w:type="spellEnd"/>
      <w:r w:rsidRPr="00D74967">
        <w:rPr>
          <w:b/>
          <w:bCs/>
        </w:rPr>
        <w:t xml:space="preserve"> de Ideación)</w:t>
      </w:r>
    </w:p>
    <w:p w14:paraId="65EE2E1B" w14:textId="77777777" w:rsidR="00D74967" w:rsidRPr="00D74967" w:rsidRDefault="00D74967" w:rsidP="00D74967">
      <w:pPr>
        <w:numPr>
          <w:ilvl w:val="0"/>
          <w:numId w:val="6"/>
        </w:numPr>
      </w:pPr>
      <w:r w:rsidRPr="00D74967">
        <w:rPr>
          <w:b/>
          <w:bCs/>
        </w:rPr>
        <w:t>Tasa de conversión de invitados:</w:t>
      </w:r>
      <w:r w:rsidRPr="00D74967">
        <w:t xml:space="preserve"> Lograr que al menos el 70% de los invitados que reciban un enlace de invitación confirmen su asistencia y descarguen la aplicación o accedan a la interfaz web.</w:t>
      </w:r>
    </w:p>
    <w:p w14:paraId="7D6BA3BD" w14:textId="77777777" w:rsidR="00D74967" w:rsidRPr="00D74967" w:rsidRDefault="00D74967" w:rsidP="00D74967">
      <w:pPr>
        <w:numPr>
          <w:ilvl w:val="0"/>
          <w:numId w:val="6"/>
        </w:numPr>
      </w:pPr>
      <w:proofErr w:type="gramStart"/>
      <w:r w:rsidRPr="00D74967">
        <w:rPr>
          <w:b/>
          <w:bCs/>
        </w:rPr>
        <w:t>Participación activa</w:t>
      </w:r>
      <w:proofErr w:type="gramEnd"/>
      <w:r w:rsidRPr="00D74967">
        <w:rPr>
          <w:b/>
          <w:bCs/>
        </w:rPr>
        <w:t xml:space="preserve"> el día del evento:</w:t>
      </w:r>
      <w:r w:rsidRPr="00D74967">
        <w:t xml:space="preserve"> Lograr que al menos el 50% de los asistentes activos suban contenido (fotos o interacciones) al mosaico en tiempo real durante el evento de prueba.</w:t>
      </w:r>
    </w:p>
    <w:p w14:paraId="25757303" w14:textId="77777777" w:rsidR="00D74967" w:rsidRPr="00D74967" w:rsidRDefault="00D74967" w:rsidP="00D74967">
      <w:pPr>
        <w:numPr>
          <w:ilvl w:val="0"/>
          <w:numId w:val="6"/>
        </w:numPr>
      </w:pPr>
      <w:r w:rsidRPr="00D74967">
        <w:rPr>
          <w:b/>
          <w:bCs/>
        </w:rPr>
        <w:t xml:space="preserve">Retención </w:t>
      </w:r>
      <w:proofErr w:type="spellStart"/>
      <w:r w:rsidRPr="00D74967">
        <w:rPr>
          <w:b/>
          <w:bCs/>
        </w:rPr>
        <w:t>post-evento</w:t>
      </w:r>
      <w:proofErr w:type="spellEnd"/>
      <w:r w:rsidRPr="00D74967">
        <w:rPr>
          <w:b/>
          <w:bCs/>
        </w:rPr>
        <w:t>:</w:t>
      </w:r>
      <w:r w:rsidRPr="00D74967">
        <w:t xml:space="preserve"> Que al menos el 25% de los usuarios invitados en el evento de prueba utilicen la plataforma para crear o unirse a un nuevo evento en los siguientes 60 días.</w:t>
      </w:r>
    </w:p>
    <w:p w14:paraId="25C9FC8E" w14:textId="77777777" w:rsidR="00D74967" w:rsidRPr="00D74967" w:rsidRDefault="00D74967" w:rsidP="00D74967">
      <w:pPr>
        <w:rPr>
          <w:b/>
          <w:bCs/>
        </w:rPr>
      </w:pPr>
      <w:r w:rsidRPr="00D74967">
        <w:rPr>
          <w:b/>
          <w:bCs/>
        </w:rPr>
        <w:t>7. Riesgos Críticos y Suposiciones (El "Kill Switch")</w:t>
      </w:r>
    </w:p>
    <w:p w14:paraId="50EA8B7B" w14:textId="77777777" w:rsidR="00D74967" w:rsidRPr="00D74967" w:rsidRDefault="00D74967" w:rsidP="00D74967">
      <w:pPr>
        <w:numPr>
          <w:ilvl w:val="0"/>
          <w:numId w:val="7"/>
        </w:numPr>
      </w:pPr>
      <w:r w:rsidRPr="00D74967">
        <w:rPr>
          <w:b/>
          <w:bCs/>
        </w:rPr>
        <w:t>Riesgo de Mercado:</w:t>
      </w:r>
      <w:r w:rsidRPr="00D74967">
        <w:t xml:space="preserve"> Que los usuarios consideren que otra plataforma genérica (como WhatsApp o Instagram) es "suficiente" y se resistan a adoptar una nueva </w:t>
      </w:r>
      <w:proofErr w:type="gramStart"/>
      <w:r w:rsidRPr="00D74967">
        <w:t>app</w:t>
      </w:r>
      <w:proofErr w:type="gramEnd"/>
      <w:r w:rsidRPr="00D74967">
        <w:t xml:space="preserve"> solo para un evento específico.</w:t>
      </w:r>
    </w:p>
    <w:p w14:paraId="50F5DADA" w14:textId="77777777" w:rsidR="00D74967" w:rsidRPr="00D74967" w:rsidRDefault="00D74967" w:rsidP="00D74967">
      <w:pPr>
        <w:numPr>
          <w:ilvl w:val="0"/>
          <w:numId w:val="7"/>
        </w:numPr>
      </w:pPr>
      <w:r w:rsidRPr="00D74967">
        <w:rPr>
          <w:b/>
          <w:bCs/>
        </w:rPr>
        <w:t>Riesgo Operativo / Fricción de Adopción:</w:t>
      </w:r>
      <w:r w:rsidRPr="00D74967">
        <w:t xml:space="preserve"> Que los invitados se nieguen a registrarse o descargar una aplicación el mismo día del evento debido a la impaciencia o falta de conectividad en el salón.</w:t>
      </w:r>
    </w:p>
    <w:p w14:paraId="02D9CFFD" w14:textId="77777777" w:rsidR="00D74967" w:rsidRPr="00D74967" w:rsidRDefault="00D74967" w:rsidP="00D74967">
      <w:pPr>
        <w:numPr>
          <w:ilvl w:val="0"/>
          <w:numId w:val="7"/>
        </w:numPr>
      </w:pPr>
      <w:r w:rsidRPr="00D74967">
        <w:rPr>
          <w:b/>
          <w:bCs/>
        </w:rPr>
        <w:t>Suposiciones clave a validar:</w:t>
      </w:r>
    </w:p>
    <w:p w14:paraId="790CDADF" w14:textId="77777777" w:rsidR="00D74967" w:rsidRPr="00D74967" w:rsidRDefault="00D74967" w:rsidP="00D74967">
      <w:pPr>
        <w:numPr>
          <w:ilvl w:val="1"/>
          <w:numId w:val="7"/>
        </w:numPr>
      </w:pPr>
      <w:r w:rsidRPr="00D74967">
        <w:t>Los anfitriones están dispuestos a utilizar una herramienta dedicada en lugar de un grupo de mensajería tradicional si esto les ahorra fricción en la organización.</w:t>
      </w:r>
    </w:p>
    <w:p w14:paraId="7D35A588" w14:textId="77777777" w:rsidR="00D74967" w:rsidRPr="00D74967" w:rsidRDefault="00D74967" w:rsidP="00D74967">
      <w:pPr>
        <w:numPr>
          <w:ilvl w:val="1"/>
          <w:numId w:val="7"/>
        </w:numPr>
      </w:pPr>
      <w:r w:rsidRPr="00D74967">
        <w:t>Los invitados disfrutan y participan activamente subiendo contenido a un muro/mosaico en tiempo real durante una celebración social real.</w:t>
      </w:r>
    </w:p>
    <w:p w14:paraId="5D3051A2" w14:textId="77777777" w:rsidR="003561F9" w:rsidRDefault="003561F9"/>
    <w:sectPr w:rsidR="003561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558A"/>
    <w:multiLevelType w:val="multilevel"/>
    <w:tmpl w:val="9E128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B7471"/>
    <w:multiLevelType w:val="multilevel"/>
    <w:tmpl w:val="A26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B5DF0"/>
    <w:multiLevelType w:val="multilevel"/>
    <w:tmpl w:val="36E4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54C41"/>
    <w:multiLevelType w:val="multilevel"/>
    <w:tmpl w:val="5D0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840BB"/>
    <w:multiLevelType w:val="multilevel"/>
    <w:tmpl w:val="0D7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B00DF"/>
    <w:multiLevelType w:val="multilevel"/>
    <w:tmpl w:val="3E52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6072F"/>
    <w:multiLevelType w:val="multilevel"/>
    <w:tmpl w:val="8D0ED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394872">
    <w:abstractNumId w:val="3"/>
  </w:num>
  <w:num w:numId="2" w16cid:durableId="547765045">
    <w:abstractNumId w:val="4"/>
  </w:num>
  <w:num w:numId="3" w16cid:durableId="1838575723">
    <w:abstractNumId w:val="1"/>
  </w:num>
  <w:num w:numId="4" w16cid:durableId="2006933471">
    <w:abstractNumId w:val="0"/>
  </w:num>
  <w:num w:numId="5" w16cid:durableId="141386605">
    <w:abstractNumId w:val="5"/>
  </w:num>
  <w:num w:numId="6" w16cid:durableId="504782977">
    <w:abstractNumId w:val="2"/>
  </w:num>
  <w:num w:numId="7" w16cid:durableId="398480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67"/>
    <w:rsid w:val="000D2538"/>
    <w:rsid w:val="001E33B0"/>
    <w:rsid w:val="003561F9"/>
    <w:rsid w:val="003D2AD7"/>
    <w:rsid w:val="0047294A"/>
    <w:rsid w:val="008F0BCE"/>
    <w:rsid w:val="0099695D"/>
    <w:rsid w:val="00C3748A"/>
    <w:rsid w:val="00D74967"/>
    <w:rsid w:val="00DC18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1C4D"/>
  <w15:chartTrackingRefBased/>
  <w15:docId w15:val="{3644C14C-EE2D-4C1B-BF86-84B45E64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4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4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49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49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49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49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9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9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9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9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49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49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49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49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49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9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9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967"/>
    <w:rPr>
      <w:rFonts w:eastAsiaTheme="majorEastAsia" w:cstheme="majorBidi"/>
      <w:color w:val="272727" w:themeColor="text1" w:themeTint="D8"/>
    </w:rPr>
  </w:style>
  <w:style w:type="paragraph" w:styleId="Ttulo">
    <w:name w:val="Title"/>
    <w:basedOn w:val="Normal"/>
    <w:next w:val="Normal"/>
    <w:link w:val="TtuloCar"/>
    <w:uiPriority w:val="10"/>
    <w:qFormat/>
    <w:rsid w:val="00D74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9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9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9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967"/>
    <w:pPr>
      <w:spacing w:before="160"/>
      <w:jc w:val="center"/>
    </w:pPr>
    <w:rPr>
      <w:i/>
      <w:iCs/>
      <w:color w:val="404040" w:themeColor="text1" w:themeTint="BF"/>
    </w:rPr>
  </w:style>
  <w:style w:type="character" w:customStyle="1" w:styleId="CitaCar">
    <w:name w:val="Cita Car"/>
    <w:basedOn w:val="Fuentedeprrafopredeter"/>
    <w:link w:val="Cita"/>
    <w:uiPriority w:val="29"/>
    <w:rsid w:val="00D74967"/>
    <w:rPr>
      <w:i/>
      <w:iCs/>
      <w:color w:val="404040" w:themeColor="text1" w:themeTint="BF"/>
    </w:rPr>
  </w:style>
  <w:style w:type="paragraph" w:styleId="Prrafodelista">
    <w:name w:val="List Paragraph"/>
    <w:basedOn w:val="Normal"/>
    <w:uiPriority w:val="34"/>
    <w:qFormat/>
    <w:rsid w:val="00D74967"/>
    <w:pPr>
      <w:ind w:left="720"/>
      <w:contextualSpacing/>
    </w:pPr>
  </w:style>
  <w:style w:type="character" w:styleId="nfasisintenso">
    <w:name w:val="Intense Emphasis"/>
    <w:basedOn w:val="Fuentedeprrafopredeter"/>
    <w:uiPriority w:val="21"/>
    <w:qFormat/>
    <w:rsid w:val="00D74967"/>
    <w:rPr>
      <w:i/>
      <w:iCs/>
      <w:color w:val="0F4761" w:themeColor="accent1" w:themeShade="BF"/>
    </w:rPr>
  </w:style>
  <w:style w:type="paragraph" w:styleId="Citadestacada">
    <w:name w:val="Intense Quote"/>
    <w:basedOn w:val="Normal"/>
    <w:next w:val="Normal"/>
    <w:link w:val="CitadestacadaCar"/>
    <w:uiPriority w:val="30"/>
    <w:qFormat/>
    <w:rsid w:val="00D74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4967"/>
    <w:rPr>
      <w:i/>
      <w:iCs/>
      <w:color w:val="0F4761" w:themeColor="accent1" w:themeShade="BF"/>
    </w:rPr>
  </w:style>
  <w:style w:type="character" w:styleId="Referenciaintensa">
    <w:name w:val="Intense Reference"/>
    <w:basedOn w:val="Fuentedeprrafopredeter"/>
    <w:uiPriority w:val="32"/>
    <w:qFormat/>
    <w:rsid w:val="00D749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3</Pages>
  <Words>964</Words>
  <Characters>5302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villa restrepo</dc:creator>
  <cp:keywords/>
  <dc:description/>
  <cp:lastModifiedBy>alexander villa restrepo</cp:lastModifiedBy>
  <cp:revision>2</cp:revision>
  <dcterms:created xsi:type="dcterms:W3CDTF">2026-08-20T20:49:00Z</dcterms:created>
  <dcterms:modified xsi:type="dcterms:W3CDTF">2026-08-31T03:53:00Z</dcterms:modified>
</cp:coreProperties>
</file>