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AE4" w:rsidRDefault="00742BCB" w:rsidP="00E10EDF">
      <w:pPr>
        <w:jc w:val="center"/>
        <w:rPr>
          <w:rFonts w:ascii="‚l‚r ƒSƒVƒbƒN"/>
          <w:b/>
          <w:sz w:val="40"/>
        </w:rPr>
      </w:pPr>
      <w:r>
        <w:rPr>
          <w:rFonts w:ascii="‚l‚r ƒSƒVƒbƒN" w:hint="eastAsia"/>
          <w:b/>
          <w:sz w:val="40"/>
        </w:rPr>
        <w:t>卒</w:t>
      </w:r>
      <w:r>
        <w:rPr>
          <w:rFonts w:ascii="‚l‚r ƒSƒVƒbƒN" w:hint="eastAsia"/>
          <w:b/>
          <w:sz w:val="40"/>
        </w:rPr>
        <w:t xml:space="preserve"> </w:t>
      </w:r>
      <w:r>
        <w:rPr>
          <w:rFonts w:ascii="‚l‚r ƒSƒVƒbƒN" w:hint="eastAsia"/>
          <w:b/>
          <w:sz w:val="40"/>
        </w:rPr>
        <w:t>業</w:t>
      </w:r>
      <w:r w:rsidR="007B6AE4">
        <w:rPr>
          <w:rFonts w:ascii="‚l‚r ƒSƒVƒbƒN"/>
          <w:b/>
          <w:sz w:val="40"/>
        </w:rPr>
        <w:t xml:space="preserve"> </w:t>
      </w:r>
      <w:r w:rsidR="007B6AE4">
        <w:rPr>
          <w:rFonts w:ascii="ＭＳ ゴシック" w:hint="eastAsia"/>
          <w:b/>
          <w:sz w:val="40"/>
        </w:rPr>
        <w:t>論</w:t>
      </w:r>
      <w:r w:rsidR="007B6AE4">
        <w:rPr>
          <w:rFonts w:ascii="‚l‚r ƒSƒVƒbƒN"/>
          <w:b/>
          <w:sz w:val="40"/>
        </w:rPr>
        <w:t xml:space="preserve"> </w:t>
      </w:r>
      <w:r w:rsidR="007B6AE4">
        <w:rPr>
          <w:rFonts w:ascii="ＭＳ ゴシック" w:hint="eastAsia"/>
          <w:b/>
          <w:sz w:val="40"/>
        </w:rPr>
        <w:t>文</w:t>
      </w:r>
      <w:r w:rsidR="007B6AE4">
        <w:rPr>
          <w:rFonts w:ascii="‚l‚r ƒSƒVƒbƒN"/>
          <w:b/>
          <w:sz w:val="40"/>
        </w:rPr>
        <w:t xml:space="preserve"> </w:t>
      </w:r>
      <w:r w:rsidR="007B6AE4">
        <w:rPr>
          <w:rFonts w:hint="eastAsia"/>
          <w:b/>
          <w:sz w:val="40"/>
        </w:rPr>
        <w:t>概</w:t>
      </w:r>
      <w:r w:rsidR="007B6AE4">
        <w:rPr>
          <w:b/>
          <w:sz w:val="40"/>
        </w:rPr>
        <w:t xml:space="preserve"> </w:t>
      </w:r>
      <w:r w:rsidR="007B6AE4">
        <w:rPr>
          <w:rFonts w:hint="eastAsia"/>
          <w:b/>
          <w:sz w:val="40"/>
        </w:rPr>
        <w:t>要</w:t>
      </w:r>
      <w:r w:rsidR="007B6AE4">
        <w:rPr>
          <w:b/>
          <w:sz w:val="40"/>
        </w:rPr>
        <w:t xml:space="preserve"> </w:t>
      </w:r>
      <w:r w:rsidR="007B6AE4">
        <w:rPr>
          <w:rFonts w:hint="eastAsia"/>
          <w:b/>
          <w:sz w:val="40"/>
        </w:rPr>
        <w:t>書</w:t>
      </w:r>
    </w:p>
    <w:p w:rsidR="007B6AE4" w:rsidRDefault="007C325B" w:rsidP="00846658">
      <w:pPr>
        <w:ind w:left="660" w:right="-134" w:hanging="660"/>
        <w:jc w:val="right"/>
      </w:pPr>
      <w:r>
        <w:rPr>
          <w:rFonts w:hint="eastAsia"/>
        </w:rPr>
        <w:t>2021</w:t>
      </w:r>
      <w:r w:rsidR="007B6AE4">
        <w:rPr>
          <w:rFonts w:hint="eastAsia"/>
        </w:rPr>
        <w:t>年</w:t>
      </w:r>
      <w:r w:rsidR="00F87F2D">
        <w:t xml:space="preserve"> </w:t>
      </w:r>
      <w:r w:rsidR="00CB6C80">
        <w:t xml:space="preserve"> </w:t>
      </w:r>
      <w:r w:rsidR="00F87F2D">
        <w:t xml:space="preserve"> </w:t>
      </w:r>
      <w:r>
        <w:t>1</w:t>
      </w:r>
      <w:r w:rsidR="00846658">
        <w:rPr>
          <w:rFonts w:hint="eastAsia"/>
        </w:rPr>
        <w:t>月</w:t>
      </w:r>
      <w:r w:rsidR="00C16A48">
        <w:t xml:space="preserve"> </w:t>
      </w:r>
      <w:r w:rsidR="00CB6C80">
        <w:t xml:space="preserve"> </w:t>
      </w:r>
      <w:r w:rsidR="00C16A48">
        <w:t xml:space="preserve"> </w:t>
      </w:r>
      <w:r>
        <w:t>29</w:t>
      </w:r>
      <w:r w:rsidR="00C16A48">
        <w:rPr>
          <w:rFonts w:hint="eastAsia"/>
        </w:rPr>
        <w:t>日</w:t>
      </w:r>
      <w:r w:rsidR="00846658">
        <w:rPr>
          <w:rFonts w:hint="eastAsia"/>
        </w:rPr>
        <w:t>提出</w:t>
      </w:r>
    </w:p>
    <w:tbl>
      <w:tblPr>
        <w:tblW w:w="10774" w:type="dxa"/>
        <w:tblInd w:w="-11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3"/>
        <w:gridCol w:w="2410"/>
        <w:gridCol w:w="992"/>
        <w:gridCol w:w="848"/>
        <w:gridCol w:w="223"/>
        <w:gridCol w:w="2473"/>
        <w:gridCol w:w="850"/>
        <w:gridCol w:w="1985"/>
      </w:tblGrid>
      <w:tr w:rsidR="00846658" w:rsidTr="00781B60">
        <w:trPr>
          <w:cantSplit/>
          <w:trHeight w:val="726"/>
        </w:trPr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658" w:rsidRPr="00417025" w:rsidRDefault="00846658" w:rsidP="00A22CE3">
            <w:pPr>
              <w:pStyle w:val="a3"/>
            </w:pPr>
            <w:r w:rsidRPr="00846658">
              <w:rPr>
                <w:rFonts w:hint="eastAsia"/>
                <w:sz w:val="21"/>
              </w:rPr>
              <w:t>所属学科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658" w:rsidRDefault="007C325B" w:rsidP="00A22CE3">
            <w:pPr>
              <w:jc w:val="center"/>
            </w:pPr>
            <w:r>
              <w:t>応用物理学科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658" w:rsidRDefault="00846658">
            <w:pPr>
              <w:jc w:val="center"/>
            </w:pPr>
            <w:r w:rsidRPr="00846658">
              <w:rPr>
                <w:rFonts w:hint="eastAsia"/>
                <w:sz w:val="21"/>
              </w:rPr>
              <w:t>氏</w:t>
            </w:r>
            <w:r w:rsidRPr="00846658">
              <w:rPr>
                <w:sz w:val="21"/>
              </w:rPr>
              <w:t xml:space="preserve"> </w:t>
            </w:r>
            <w:r w:rsidRPr="00846658">
              <w:rPr>
                <w:rFonts w:hint="eastAsia"/>
                <w:sz w:val="21"/>
              </w:rPr>
              <w:t>名</w:t>
            </w:r>
          </w:p>
        </w:tc>
        <w:tc>
          <w:tcPr>
            <w:tcW w:w="3544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658" w:rsidRDefault="007C325B" w:rsidP="00A22CE3">
            <w:pPr>
              <w:jc w:val="center"/>
            </w:pPr>
            <w:r>
              <w:t>河西　剛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658" w:rsidRPr="00846658" w:rsidRDefault="00846658" w:rsidP="00846658">
            <w:pPr>
              <w:jc w:val="center"/>
              <w:rPr>
                <w:sz w:val="20"/>
              </w:rPr>
            </w:pPr>
            <w:r w:rsidRPr="00846658">
              <w:rPr>
                <w:rFonts w:hint="eastAsia"/>
                <w:sz w:val="21"/>
              </w:rPr>
              <w:t>学</w:t>
            </w:r>
            <w:r w:rsidRPr="00846658">
              <w:rPr>
                <w:sz w:val="20"/>
              </w:rPr>
              <w:t xml:space="preserve">  </w:t>
            </w:r>
            <w:r w:rsidRPr="00846658">
              <w:rPr>
                <w:rFonts w:hint="eastAsia"/>
                <w:sz w:val="21"/>
              </w:rPr>
              <w:t>籍</w:t>
            </w:r>
          </w:p>
          <w:p w:rsidR="00846658" w:rsidRDefault="00846658" w:rsidP="00846658">
            <w:pPr>
              <w:jc w:val="center"/>
            </w:pPr>
            <w:r w:rsidRPr="00846658">
              <w:rPr>
                <w:rFonts w:hint="eastAsia"/>
                <w:sz w:val="21"/>
              </w:rPr>
              <w:t>番</w:t>
            </w:r>
            <w:r w:rsidRPr="00846658">
              <w:rPr>
                <w:sz w:val="20"/>
              </w:rPr>
              <w:t xml:space="preserve">  </w:t>
            </w:r>
            <w:r w:rsidRPr="00846658">
              <w:rPr>
                <w:rFonts w:hint="eastAsia"/>
                <w:sz w:val="21"/>
              </w:rPr>
              <w:t>号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6658" w:rsidRDefault="007C325B" w:rsidP="003572FD">
            <w:pPr>
              <w:pStyle w:val="a4"/>
              <w:wordWrap w:val="0"/>
              <w:rPr>
                <w:sz w:val="24"/>
              </w:rPr>
            </w:pPr>
            <w:r>
              <w:rPr>
                <w:sz w:val="24"/>
              </w:rPr>
              <w:t>1Y17B029-3</w:t>
            </w:r>
            <w:r w:rsidR="00846658">
              <w:rPr>
                <w:rFonts w:hint="eastAsia"/>
                <w:sz w:val="24"/>
              </w:rPr>
              <w:t xml:space="preserve">               </w:t>
            </w:r>
            <w:r w:rsidR="00846658">
              <w:rPr>
                <w:rFonts w:hint="eastAsia"/>
                <w:sz w:val="24"/>
              </w:rPr>
              <w:t xml:space="preserve">　　</w:t>
            </w:r>
          </w:p>
        </w:tc>
      </w:tr>
      <w:tr w:rsidR="00846658" w:rsidTr="00BA413E">
        <w:trPr>
          <w:cantSplit/>
          <w:trHeight w:hRule="exact" w:val="849"/>
        </w:trPr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46658" w:rsidRDefault="00846658">
            <w:pPr>
              <w:jc w:val="center"/>
            </w:pPr>
            <w:r>
              <w:rPr>
                <w:rFonts w:hint="eastAsia"/>
              </w:rPr>
              <w:t>研</w:t>
            </w:r>
            <w:r>
              <w:t xml:space="preserve">  </w:t>
            </w:r>
            <w:r>
              <w:rPr>
                <w:rFonts w:hint="eastAsia"/>
              </w:rPr>
              <w:t>究</w:t>
            </w:r>
          </w:p>
          <w:p w:rsidR="00846658" w:rsidRDefault="00846658">
            <w:pPr>
              <w:jc w:val="center"/>
            </w:pPr>
            <w:r>
              <w:rPr>
                <w:rFonts w:hint="eastAsia"/>
              </w:rPr>
              <w:t>題</w:t>
            </w:r>
            <w:r>
              <w:t xml:space="preserve">  </w:t>
            </w:r>
            <w:r>
              <w:rPr>
                <w:rFonts w:hint="eastAsia"/>
              </w:rPr>
              <w:t>目</w:t>
            </w:r>
          </w:p>
        </w:tc>
        <w:tc>
          <w:tcPr>
            <w:tcW w:w="6946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846658" w:rsidRDefault="00B00497">
            <w:pPr>
              <w:widowControl/>
              <w:jc w:val="left"/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2</w:t>
            </w:r>
            <w:r w:rsidR="007C325B">
              <w:rPr>
                <w:rFonts w:ascii="Calibri" w:hAnsi="Calibri" w:cs="Calibri"/>
                <w:color w:val="000000"/>
                <w:shd w:val="clear" w:color="auto" w:fill="FFFFFF"/>
              </w:rPr>
              <w:t>光子イオン化過程の赤外強度による影響の研究</w:t>
            </w:r>
          </w:p>
          <w:p w:rsidR="00846658" w:rsidRDefault="00846658">
            <w:pPr>
              <w:widowControl/>
              <w:jc w:val="left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846658" w:rsidRPr="00846658" w:rsidRDefault="00846658" w:rsidP="00385A6E">
            <w:pPr>
              <w:jc w:val="center"/>
              <w:rPr>
                <w:sz w:val="21"/>
              </w:rPr>
            </w:pPr>
            <w:r w:rsidRPr="00846658">
              <w:rPr>
                <w:rFonts w:hint="eastAsia"/>
                <w:sz w:val="21"/>
              </w:rPr>
              <w:t>指</w:t>
            </w:r>
            <w:r w:rsidRPr="00846658">
              <w:rPr>
                <w:sz w:val="21"/>
              </w:rPr>
              <w:t xml:space="preserve">  </w:t>
            </w:r>
            <w:r w:rsidRPr="00846658">
              <w:rPr>
                <w:rFonts w:hint="eastAsia"/>
                <w:sz w:val="21"/>
              </w:rPr>
              <w:t>導</w:t>
            </w:r>
          </w:p>
          <w:p w:rsidR="00846658" w:rsidRDefault="00846658" w:rsidP="00385A6E">
            <w:pPr>
              <w:jc w:val="center"/>
            </w:pPr>
            <w:r w:rsidRPr="00846658">
              <w:rPr>
                <w:rFonts w:hint="eastAsia"/>
                <w:sz w:val="21"/>
              </w:rPr>
              <w:t>教</w:t>
            </w:r>
            <w:r w:rsidRPr="00846658">
              <w:rPr>
                <w:sz w:val="21"/>
              </w:rPr>
              <w:t xml:space="preserve">  </w:t>
            </w:r>
            <w:r w:rsidRPr="00846658">
              <w:rPr>
                <w:rFonts w:hint="eastAsia"/>
                <w:sz w:val="21"/>
              </w:rPr>
              <w:t>員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:rsidR="00846658" w:rsidRDefault="007C325B">
            <w:r>
              <w:t>新倉先生</w:t>
            </w:r>
          </w:p>
        </w:tc>
      </w:tr>
      <w:tr w:rsidR="007D7471" w:rsidTr="00692F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</w:tblPrEx>
        <w:trPr>
          <w:trHeight w:val="12571"/>
        </w:trPr>
        <w:tc>
          <w:tcPr>
            <w:tcW w:w="52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D7471" w:rsidRPr="002760ED" w:rsidRDefault="00125163" w:rsidP="00ED6899">
            <w:pPr>
              <w:pStyle w:val="a3"/>
              <w:rPr>
                <w:b/>
                <w:sz w:val="36"/>
              </w:rPr>
            </w:pPr>
            <w:r w:rsidRPr="002760ED">
              <w:rPr>
                <w:b/>
                <w:sz w:val="36"/>
              </w:rPr>
              <w:t>1</w:t>
            </w:r>
            <w:r w:rsidRPr="002760ED">
              <w:rPr>
                <w:rFonts w:hint="eastAsia"/>
                <w:b/>
                <w:sz w:val="36"/>
              </w:rPr>
              <w:t>.</w:t>
            </w:r>
            <w:r w:rsidRPr="002760ED">
              <w:rPr>
                <w:rFonts w:hint="eastAsia"/>
                <w:b/>
                <w:sz w:val="36"/>
              </w:rPr>
              <w:t>序論</w:t>
            </w:r>
          </w:p>
          <w:p w:rsidR="00125163" w:rsidRPr="002760ED" w:rsidRDefault="00125163" w:rsidP="00125163">
            <w:pPr>
              <w:rPr>
                <w:b/>
                <w:sz w:val="28"/>
              </w:rPr>
            </w:pPr>
            <w:r w:rsidRPr="002760ED">
              <w:rPr>
                <w:rFonts w:hint="eastAsia"/>
                <w:b/>
                <w:sz w:val="28"/>
              </w:rPr>
              <w:t xml:space="preserve">1.1 </w:t>
            </w:r>
            <w:r w:rsidRPr="002760ED">
              <w:rPr>
                <w:rFonts w:hint="eastAsia"/>
                <w:b/>
                <w:sz w:val="28"/>
              </w:rPr>
              <w:t>研究の背景</w:t>
            </w:r>
          </w:p>
          <w:p w:rsidR="00125163" w:rsidRPr="00125163" w:rsidRDefault="00125163" w:rsidP="00125163">
            <w:pPr>
              <w:rPr>
                <w:sz w:val="24"/>
              </w:rPr>
            </w:pPr>
            <w:r>
              <w:rPr>
                <w:sz w:val="24"/>
              </w:rPr>
              <w:t xml:space="preserve">　ごく短い時間で起こる物理現象を計測するためには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時間分解能の良い計測方法が必要になってくる</w:t>
            </w:r>
            <w:r>
              <w:rPr>
                <w:rFonts w:hint="eastAsia"/>
                <w:sz w:val="24"/>
              </w:rPr>
              <w:t xml:space="preserve">. </w:t>
            </w:r>
            <w:r w:rsidR="0032629E">
              <w:rPr>
                <w:sz w:val="24"/>
              </w:rPr>
              <w:t>このような</w:t>
            </w:r>
            <w:r>
              <w:rPr>
                <w:sz w:val="24"/>
              </w:rPr>
              <w:t>領域はアト秒科学と呼ばれ</w:t>
            </w:r>
            <w:r>
              <w:rPr>
                <w:rFonts w:hint="eastAsia"/>
                <w:sz w:val="24"/>
              </w:rPr>
              <w:t>，いかに，どうやって短い幅のパルスを生成するかの研究が行われている</w:t>
            </w:r>
            <w:r>
              <w:rPr>
                <w:rFonts w:hint="eastAsia"/>
                <w:sz w:val="24"/>
              </w:rPr>
              <w:t xml:space="preserve">. </w:t>
            </w:r>
          </w:p>
          <w:p w:rsidR="00125163" w:rsidRPr="00125163" w:rsidRDefault="00125163" w:rsidP="00125163">
            <w:pPr>
              <w:rPr>
                <w:rFonts w:hint="eastAsia"/>
                <w:sz w:val="24"/>
              </w:rPr>
            </w:pPr>
          </w:p>
          <w:p w:rsidR="00125163" w:rsidRPr="002760ED" w:rsidRDefault="00125163" w:rsidP="00125163">
            <w:pPr>
              <w:rPr>
                <w:b/>
                <w:sz w:val="28"/>
              </w:rPr>
            </w:pPr>
            <w:r w:rsidRPr="002760ED">
              <w:rPr>
                <w:rFonts w:hint="eastAsia"/>
                <w:b/>
                <w:sz w:val="28"/>
              </w:rPr>
              <w:t xml:space="preserve">1.2 </w:t>
            </w:r>
            <w:r w:rsidRPr="002760ED">
              <w:rPr>
                <w:rFonts w:hint="eastAsia"/>
                <w:b/>
                <w:sz w:val="28"/>
              </w:rPr>
              <w:t>研究の目的</w:t>
            </w:r>
          </w:p>
          <w:p w:rsidR="00125163" w:rsidRDefault="00915A10" w:rsidP="0012516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短いパルスを発生させるためには，高次高調波という現象を利用する方法がある</w:t>
            </w:r>
            <w:r>
              <w:rPr>
                <w:rFonts w:hint="eastAsia"/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今回，高次高調波の発生に際し，</w:t>
            </w:r>
            <w:r>
              <w:rPr>
                <w:rFonts w:hint="eastAsia"/>
                <w:sz w:val="24"/>
              </w:rPr>
              <w:t>IR</w:t>
            </w:r>
            <w:r>
              <w:rPr>
                <w:rFonts w:hint="eastAsia"/>
                <w:sz w:val="24"/>
              </w:rPr>
              <w:t>光と可視光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種類の波長の光を用いる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光子法に着目した</w:t>
            </w:r>
            <w:r>
              <w:rPr>
                <w:rFonts w:hint="eastAsia"/>
                <w:sz w:val="24"/>
              </w:rPr>
              <w:t>. IR</w:t>
            </w:r>
            <w:r>
              <w:rPr>
                <w:rFonts w:hint="eastAsia"/>
                <w:sz w:val="24"/>
              </w:rPr>
              <w:t>光の強度を変化させると，高次高調波にどのような影響があるかを調べることが目的である</w:t>
            </w:r>
            <w:r>
              <w:rPr>
                <w:rFonts w:hint="eastAsia"/>
                <w:sz w:val="24"/>
              </w:rPr>
              <w:t xml:space="preserve">. </w:t>
            </w:r>
          </w:p>
          <w:p w:rsidR="0032629E" w:rsidRDefault="0032629E" w:rsidP="00125163">
            <w:pPr>
              <w:rPr>
                <w:sz w:val="24"/>
              </w:rPr>
            </w:pPr>
          </w:p>
          <w:p w:rsidR="0032629E" w:rsidRDefault="0032629E" w:rsidP="00125163">
            <w:pPr>
              <w:rPr>
                <w:sz w:val="24"/>
              </w:rPr>
            </w:pPr>
          </w:p>
          <w:p w:rsidR="0032629E" w:rsidRPr="00135CA3" w:rsidRDefault="00135CA3" w:rsidP="00ED6899">
            <w:pPr>
              <w:jc w:val="center"/>
              <w:rPr>
                <w:b/>
                <w:sz w:val="36"/>
              </w:rPr>
            </w:pPr>
            <w:r w:rsidRPr="00135CA3">
              <w:rPr>
                <w:rFonts w:hint="eastAsia"/>
                <w:b/>
                <w:sz w:val="36"/>
              </w:rPr>
              <w:t>2.</w:t>
            </w:r>
            <w:r w:rsidRPr="00135CA3">
              <w:rPr>
                <w:rFonts w:hint="eastAsia"/>
                <w:b/>
                <w:sz w:val="36"/>
              </w:rPr>
              <w:t>理論</w:t>
            </w:r>
          </w:p>
          <w:p w:rsidR="00135CA3" w:rsidRPr="00ED6899" w:rsidRDefault="00135CA3" w:rsidP="00125163">
            <w:pPr>
              <w:rPr>
                <w:b/>
                <w:sz w:val="28"/>
              </w:rPr>
            </w:pPr>
            <w:r w:rsidRPr="00ED6899">
              <w:rPr>
                <w:rFonts w:hint="eastAsia"/>
                <w:b/>
                <w:sz w:val="28"/>
              </w:rPr>
              <w:t xml:space="preserve">2.1 </w:t>
            </w:r>
            <w:r w:rsidRPr="00ED6899">
              <w:rPr>
                <w:rFonts w:hint="eastAsia"/>
                <w:b/>
                <w:sz w:val="28"/>
              </w:rPr>
              <w:t>高次高調波の発生原理</w:t>
            </w:r>
          </w:p>
          <w:p w:rsidR="005D6FB8" w:rsidRDefault="00135CA3" w:rsidP="00125163">
            <w:pPr>
              <w:rPr>
                <w:sz w:val="28"/>
              </w:rPr>
            </w:pPr>
            <w:r>
              <w:rPr>
                <w:sz w:val="28"/>
              </w:rPr>
              <w:t xml:space="preserve">　</w:t>
            </w:r>
            <w:r w:rsidR="005D6FB8">
              <w:rPr>
                <w:sz w:val="28"/>
              </w:rPr>
              <w:t>高次高調波の原理は</w:t>
            </w:r>
            <w:r w:rsidR="005D6FB8">
              <w:rPr>
                <w:rFonts w:hint="eastAsia"/>
                <w:sz w:val="28"/>
              </w:rPr>
              <w:t>，以下のような</w:t>
            </w:r>
            <w:r w:rsidR="005D6FB8">
              <w:rPr>
                <w:rFonts w:hint="eastAsia"/>
                <w:sz w:val="28"/>
              </w:rPr>
              <w:t>3s</w:t>
            </w:r>
            <w:r w:rsidR="005D6FB8">
              <w:rPr>
                <w:sz w:val="28"/>
              </w:rPr>
              <w:t>tep-model</w:t>
            </w:r>
            <w:r w:rsidR="005D6FB8">
              <w:rPr>
                <w:sz w:val="28"/>
              </w:rPr>
              <w:t>で説明される</w:t>
            </w:r>
            <w:r w:rsidR="005D6FB8">
              <w:rPr>
                <w:rFonts w:hint="eastAsia"/>
                <w:sz w:val="28"/>
              </w:rPr>
              <w:t xml:space="preserve">. </w:t>
            </w:r>
            <w:r w:rsidR="005D6FB8">
              <w:rPr>
                <w:sz w:val="28"/>
              </w:rPr>
              <w:t>(1)</w:t>
            </w:r>
            <w:r w:rsidR="005D6FB8">
              <w:rPr>
                <w:sz w:val="28"/>
              </w:rPr>
              <w:t>気体原子にレーザー光を当てると</w:t>
            </w:r>
            <w:r w:rsidR="005D6FB8">
              <w:rPr>
                <w:rFonts w:hint="eastAsia"/>
                <w:sz w:val="28"/>
              </w:rPr>
              <w:t>，原子内の電子がイオン化する</w:t>
            </w:r>
            <w:r w:rsidR="005D6FB8">
              <w:rPr>
                <w:rFonts w:hint="eastAsia"/>
                <w:sz w:val="28"/>
              </w:rPr>
              <w:t xml:space="preserve">. </w:t>
            </w:r>
            <w:r w:rsidR="005D6FB8">
              <w:rPr>
                <w:sz w:val="28"/>
              </w:rPr>
              <w:t>(2)</w:t>
            </w:r>
            <w:r w:rsidR="005D6FB8">
              <w:rPr>
                <w:sz w:val="28"/>
              </w:rPr>
              <w:t>イオン化した電子はレーザー電場に沿って加速され</w:t>
            </w:r>
            <w:r w:rsidR="005D6FB8">
              <w:rPr>
                <w:rFonts w:hint="eastAsia"/>
                <w:sz w:val="28"/>
              </w:rPr>
              <w:t>，</w:t>
            </w:r>
            <w:r w:rsidR="005D6FB8">
              <w:rPr>
                <w:sz w:val="28"/>
              </w:rPr>
              <w:t>原子と再衝突する</w:t>
            </w:r>
            <w:r w:rsidR="005D6FB8">
              <w:rPr>
                <w:rFonts w:hint="eastAsia"/>
                <w:sz w:val="28"/>
              </w:rPr>
              <w:t xml:space="preserve">. </w:t>
            </w:r>
            <w:r w:rsidR="005D6FB8">
              <w:rPr>
                <w:sz w:val="28"/>
              </w:rPr>
              <w:t>(3)</w:t>
            </w:r>
            <w:r w:rsidR="005D6FB8">
              <w:rPr>
                <w:sz w:val="28"/>
              </w:rPr>
              <w:t>再衝突時に電子が持っていた運動エネルギーが高次高調波となって放出される</w:t>
            </w:r>
            <w:r w:rsidR="005D6FB8">
              <w:rPr>
                <w:rFonts w:hint="eastAsia"/>
                <w:sz w:val="28"/>
              </w:rPr>
              <w:t xml:space="preserve">. </w:t>
            </w:r>
          </w:p>
          <w:p w:rsidR="005D6FB8" w:rsidRDefault="005D6FB8" w:rsidP="00125163">
            <w:pPr>
              <w:rPr>
                <w:sz w:val="28"/>
              </w:rPr>
            </w:pPr>
          </w:p>
          <w:p w:rsidR="005D6FB8" w:rsidRPr="00ED6899" w:rsidRDefault="005D6FB8" w:rsidP="00125163">
            <w:pPr>
              <w:rPr>
                <w:b/>
                <w:sz w:val="28"/>
              </w:rPr>
            </w:pPr>
            <w:r w:rsidRPr="00ED6899">
              <w:rPr>
                <w:b/>
                <w:sz w:val="28"/>
              </w:rPr>
              <w:t>2.2 2</w:t>
            </w:r>
            <w:r w:rsidRPr="00ED6899">
              <w:rPr>
                <w:b/>
                <w:sz w:val="28"/>
              </w:rPr>
              <w:t>光子法</w:t>
            </w:r>
          </w:p>
          <w:p w:rsidR="00C8057B" w:rsidRPr="005D6FB8" w:rsidRDefault="00C8057B" w:rsidP="00125163">
            <w:pPr>
              <w:rPr>
                <w:rFonts w:hint="eastAsia"/>
                <w:sz w:val="28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</w:tcPr>
          <w:p w:rsidR="007D7471" w:rsidRDefault="007D7471">
            <w:pPr>
              <w:pStyle w:val="a3"/>
            </w:pPr>
          </w:p>
        </w:tc>
        <w:tc>
          <w:tcPr>
            <w:tcW w:w="5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D6899" w:rsidRDefault="00ED6899" w:rsidP="00ED6899">
            <w:pPr>
              <w:pStyle w:val="a3"/>
              <w:rPr>
                <w:b/>
                <w:sz w:val="36"/>
              </w:rPr>
            </w:pPr>
            <w:r>
              <w:rPr>
                <w:b/>
                <w:sz w:val="36"/>
              </w:rPr>
              <w:t>3.</w:t>
            </w:r>
            <w:r>
              <w:rPr>
                <w:b/>
                <w:sz w:val="36"/>
              </w:rPr>
              <w:t>実験方法</w:t>
            </w:r>
          </w:p>
          <w:p w:rsidR="00ED6899" w:rsidRDefault="00ED6899" w:rsidP="00ED6899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3.1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測定方法</w:t>
            </w:r>
          </w:p>
          <w:p w:rsidR="00ED6899" w:rsidRDefault="00ED6899" w:rsidP="00ED6899">
            <w:pPr>
              <w:rPr>
                <w:sz w:val="24"/>
              </w:rPr>
            </w:pPr>
            <w:r>
              <w:rPr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>Kr</w:t>
            </w:r>
            <w:r>
              <w:rPr>
                <w:rFonts w:hint="eastAsia"/>
                <w:sz w:val="24"/>
              </w:rPr>
              <w:t>ガスによって発生させた</w:t>
            </w:r>
            <w:r>
              <w:rPr>
                <w:sz w:val="24"/>
              </w:rPr>
              <w:t>高次高調波を</w:t>
            </w:r>
            <w:r>
              <w:rPr>
                <w:rFonts w:hint="eastAsia"/>
                <w:sz w:val="24"/>
              </w:rPr>
              <w:t>Ar</w:t>
            </w:r>
            <w:r>
              <w:rPr>
                <w:rFonts w:hint="eastAsia"/>
                <w:sz w:val="24"/>
              </w:rPr>
              <w:t>ガスに入射し，光電子の運動エネルギーから高次高調波のエネルギーを測定した</w:t>
            </w:r>
            <w:r>
              <w:rPr>
                <w:rFonts w:hint="eastAsia"/>
                <w:sz w:val="24"/>
              </w:rPr>
              <w:t xml:space="preserve">. </w:t>
            </w:r>
          </w:p>
          <w:p w:rsidR="00ED6899" w:rsidRDefault="00ED6899" w:rsidP="00ED6899">
            <w:pPr>
              <w:rPr>
                <w:sz w:val="24"/>
              </w:rPr>
            </w:pPr>
          </w:p>
          <w:p w:rsidR="00ED6899" w:rsidRDefault="00A82B4A" w:rsidP="00ED689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3.2 </w:t>
            </w:r>
            <w:r>
              <w:rPr>
                <w:b/>
                <w:sz w:val="28"/>
              </w:rPr>
              <w:t>データ処理の方法</w:t>
            </w:r>
          </w:p>
          <w:p w:rsidR="00A82B4A" w:rsidRDefault="00A82B4A" w:rsidP="00ED6899">
            <w:pPr>
              <w:rPr>
                <w:sz w:val="24"/>
              </w:rPr>
            </w:pPr>
          </w:p>
          <w:p w:rsidR="00A82B4A" w:rsidRDefault="00A82B4A" w:rsidP="00ED689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3.3 </w:t>
            </w:r>
            <w:r>
              <w:rPr>
                <w:rFonts w:hint="eastAsia"/>
                <w:b/>
                <w:sz w:val="24"/>
              </w:rPr>
              <w:t>結果の仮説</w:t>
            </w:r>
          </w:p>
          <w:p w:rsidR="00A82B4A" w:rsidRPr="00ED65EE" w:rsidRDefault="00A82B4A" w:rsidP="00ED6899">
            <w:pPr>
              <w:rPr>
                <w:rFonts w:hint="eastAsia"/>
                <w:sz w:val="24"/>
              </w:rPr>
            </w:pPr>
            <w:r>
              <w:rPr>
                <w:b/>
                <w:sz w:val="24"/>
              </w:rPr>
              <w:t xml:space="preserve">　</w:t>
            </w:r>
            <w:r>
              <w:rPr>
                <w:sz w:val="24"/>
              </w:rPr>
              <w:t>「赤外光の強度は</w:t>
            </w:r>
            <w:r>
              <w:rPr>
                <w:rFonts w:hint="eastAsia"/>
                <w:sz w:val="24"/>
              </w:rPr>
              <w:t>，</w:t>
            </w:r>
            <w:r w:rsidR="00ED65EE">
              <w:rPr>
                <w:sz w:val="24"/>
              </w:rPr>
              <w:t>信号強度の振動の振幅に影響している」という仮説を立てた</w:t>
            </w:r>
            <w:r w:rsidR="00ED65EE">
              <w:rPr>
                <w:rFonts w:hint="eastAsia"/>
                <w:sz w:val="24"/>
              </w:rPr>
              <w:t xml:space="preserve">. </w:t>
            </w:r>
          </w:p>
          <w:p w:rsidR="00A82B4A" w:rsidRDefault="00A82B4A" w:rsidP="00ED6899">
            <w:pPr>
              <w:rPr>
                <w:b/>
                <w:sz w:val="24"/>
              </w:rPr>
            </w:pPr>
          </w:p>
          <w:p w:rsidR="00A82B4A" w:rsidRDefault="00A82B4A" w:rsidP="00A82B4A">
            <w:pPr>
              <w:jc w:val="center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4.</w:t>
            </w:r>
            <w:r>
              <w:rPr>
                <w:rFonts w:hint="eastAsia"/>
                <w:b/>
                <w:sz w:val="36"/>
              </w:rPr>
              <w:t>結果と考察</w:t>
            </w:r>
          </w:p>
          <w:p w:rsidR="00ED65EE" w:rsidRDefault="00ED65EE" w:rsidP="00ED65EE">
            <w:pPr>
              <w:rPr>
                <w:b/>
                <w:sz w:val="28"/>
              </w:rPr>
            </w:pPr>
            <w:r w:rsidRPr="00522794">
              <w:rPr>
                <w:rFonts w:hint="eastAsia"/>
                <w:b/>
                <w:sz w:val="28"/>
              </w:rPr>
              <w:t>4.1 IR</w:t>
            </w:r>
            <w:r w:rsidRPr="00522794">
              <w:rPr>
                <w:rFonts w:hint="eastAsia"/>
                <w:b/>
                <w:sz w:val="28"/>
              </w:rPr>
              <w:t>光強度が弱い場合の測定結果</w:t>
            </w:r>
          </w:p>
          <w:p w:rsidR="00522794" w:rsidRPr="00522794" w:rsidRDefault="00522794" w:rsidP="00ED65EE">
            <w:pPr>
              <w:rPr>
                <w:rFonts w:hint="eastAsia"/>
                <w:b/>
                <w:sz w:val="28"/>
              </w:rPr>
            </w:pPr>
          </w:p>
          <w:p w:rsidR="00ED65EE" w:rsidRDefault="00ED65EE" w:rsidP="00ED65EE">
            <w:pPr>
              <w:rPr>
                <w:b/>
                <w:sz w:val="28"/>
              </w:rPr>
            </w:pPr>
            <w:r w:rsidRPr="00522794">
              <w:rPr>
                <w:rFonts w:hint="eastAsia"/>
                <w:b/>
                <w:sz w:val="28"/>
              </w:rPr>
              <w:t xml:space="preserve">4.2 </w:t>
            </w:r>
            <w:r w:rsidRPr="00522794">
              <w:rPr>
                <w:b/>
                <w:sz w:val="28"/>
              </w:rPr>
              <w:t>IR</w:t>
            </w:r>
            <w:r w:rsidRPr="00522794">
              <w:rPr>
                <w:b/>
                <w:sz w:val="28"/>
              </w:rPr>
              <w:t>光強度が強い場合の測定結果</w:t>
            </w:r>
          </w:p>
          <w:p w:rsidR="00522794" w:rsidRPr="00522794" w:rsidRDefault="00522794" w:rsidP="00ED65EE">
            <w:pPr>
              <w:rPr>
                <w:rFonts w:hint="eastAsia"/>
                <w:b/>
                <w:sz w:val="28"/>
              </w:rPr>
            </w:pPr>
            <w:bookmarkStart w:id="0" w:name="_GoBack"/>
            <w:bookmarkEnd w:id="0"/>
          </w:p>
          <w:p w:rsidR="00ED65EE" w:rsidRDefault="00ED65EE" w:rsidP="00ED65EE">
            <w:pPr>
              <w:rPr>
                <w:b/>
                <w:sz w:val="28"/>
              </w:rPr>
            </w:pPr>
            <w:r w:rsidRPr="00522794">
              <w:rPr>
                <w:rFonts w:hint="eastAsia"/>
                <w:b/>
                <w:sz w:val="28"/>
              </w:rPr>
              <w:t xml:space="preserve">4.3 </w:t>
            </w:r>
            <w:r w:rsidRPr="00522794">
              <w:rPr>
                <w:rFonts w:hint="eastAsia"/>
                <w:b/>
                <w:sz w:val="28"/>
              </w:rPr>
              <w:t>両者の比較</w:t>
            </w:r>
          </w:p>
          <w:p w:rsidR="00522794" w:rsidRPr="00522794" w:rsidRDefault="00522794" w:rsidP="00ED65EE">
            <w:pPr>
              <w:rPr>
                <w:rFonts w:hint="eastAsia"/>
                <w:b/>
                <w:sz w:val="28"/>
              </w:rPr>
            </w:pPr>
          </w:p>
          <w:p w:rsidR="00ED65EE" w:rsidRPr="00522794" w:rsidRDefault="00ED65EE" w:rsidP="00ED65EE">
            <w:pPr>
              <w:rPr>
                <w:b/>
                <w:sz w:val="28"/>
              </w:rPr>
            </w:pPr>
            <w:r w:rsidRPr="00522794">
              <w:rPr>
                <w:b/>
                <w:sz w:val="28"/>
              </w:rPr>
              <w:t xml:space="preserve">4.4 </w:t>
            </w:r>
            <w:r w:rsidRPr="00522794">
              <w:rPr>
                <w:b/>
                <w:sz w:val="28"/>
              </w:rPr>
              <w:t>考察</w:t>
            </w:r>
          </w:p>
          <w:p w:rsidR="00ED65EE" w:rsidRPr="00ED65EE" w:rsidRDefault="00ED65EE" w:rsidP="00ED65EE">
            <w:pPr>
              <w:rPr>
                <w:rFonts w:hint="eastAsia"/>
                <w:b/>
                <w:sz w:val="28"/>
              </w:rPr>
            </w:pPr>
          </w:p>
        </w:tc>
      </w:tr>
    </w:tbl>
    <w:p w:rsidR="007B6AE4" w:rsidRDefault="007B6AE4">
      <w:pPr>
        <w:pStyle w:val="a3"/>
        <w:jc w:val="both"/>
      </w:pPr>
    </w:p>
    <w:sectPr w:rsidR="007B6AE4" w:rsidSect="00846658">
      <w:pgSz w:w="11906" w:h="16838" w:code="9"/>
      <w:pgMar w:top="720" w:right="720" w:bottom="720" w:left="720" w:header="851" w:footer="992" w:gutter="0"/>
      <w:cols w:space="425"/>
      <w:docGrid w:linePitch="363" w:charSpace="8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AF4" w:rsidRDefault="009F6AF4" w:rsidP="00104E33">
      <w:r>
        <w:separator/>
      </w:r>
    </w:p>
  </w:endnote>
  <w:endnote w:type="continuationSeparator" w:id="0">
    <w:p w:rsidR="009F6AF4" w:rsidRDefault="009F6AF4" w:rsidP="00104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‚l‚r ƒSƒVƒbƒN">
    <w:altName w:val="ＭＳ ゴシック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altName w:val="ＭＳ ゴシック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AF4" w:rsidRDefault="009F6AF4" w:rsidP="00104E33">
      <w:r>
        <w:separator/>
      </w:r>
    </w:p>
  </w:footnote>
  <w:footnote w:type="continuationSeparator" w:id="0">
    <w:p w:rsidR="009F6AF4" w:rsidRDefault="009F6AF4" w:rsidP="00104E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A299B"/>
    <w:multiLevelType w:val="singleLevel"/>
    <w:tmpl w:val="C48A7FE2"/>
    <w:lvl w:ilvl="0">
      <w:start w:val="3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" w15:restartNumberingAfterBreak="0">
    <w:nsid w:val="20081075"/>
    <w:multiLevelType w:val="singleLevel"/>
    <w:tmpl w:val="3132D428"/>
    <w:lvl w:ilvl="0">
      <w:start w:val="1"/>
      <w:numFmt w:val="decimalFullWidth"/>
      <w:lvlText w:val="%1．"/>
      <w:lvlJc w:val="left"/>
      <w:pPr>
        <w:tabs>
          <w:tab w:val="num" w:pos="450"/>
        </w:tabs>
        <w:ind w:left="450" w:hanging="450"/>
      </w:pPr>
      <w:rPr>
        <w:rFonts w:hint="eastAsia"/>
      </w:rPr>
    </w:lvl>
  </w:abstractNum>
  <w:abstractNum w:abstractNumId="2" w15:restartNumberingAfterBreak="0">
    <w:nsid w:val="33A21D1A"/>
    <w:multiLevelType w:val="singleLevel"/>
    <w:tmpl w:val="6B341218"/>
    <w:lvl w:ilvl="0">
      <w:start w:val="1"/>
      <w:numFmt w:val="decimalFullWidth"/>
      <w:lvlText w:val="%1．"/>
      <w:lvlJc w:val="left"/>
      <w:pPr>
        <w:tabs>
          <w:tab w:val="num" w:pos="435"/>
        </w:tabs>
        <w:ind w:left="435" w:hanging="435"/>
      </w:pPr>
      <w:rPr>
        <w:rFonts w:hint="eastAsia"/>
      </w:rPr>
    </w:lvl>
  </w:abstractNum>
  <w:abstractNum w:abstractNumId="3" w15:restartNumberingAfterBreak="0">
    <w:nsid w:val="3BA911F2"/>
    <w:multiLevelType w:val="singleLevel"/>
    <w:tmpl w:val="5860CD46"/>
    <w:lvl w:ilvl="0">
      <w:start w:val="1"/>
      <w:numFmt w:val="decimalFullWidth"/>
      <w:lvlText w:val="%1．"/>
      <w:lvlJc w:val="left"/>
      <w:pPr>
        <w:tabs>
          <w:tab w:val="num" w:pos="705"/>
        </w:tabs>
        <w:ind w:left="705" w:hanging="705"/>
      </w:pPr>
      <w:rPr>
        <w:rFonts w:hint="eastAsia"/>
      </w:rPr>
    </w:lvl>
  </w:abstractNum>
  <w:abstractNum w:abstractNumId="4" w15:restartNumberingAfterBreak="0">
    <w:nsid w:val="42394BFE"/>
    <w:multiLevelType w:val="singleLevel"/>
    <w:tmpl w:val="3DEE3590"/>
    <w:lvl w:ilvl="0">
      <w:start w:val="1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5" w15:restartNumberingAfterBreak="0">
    <w:nsid w:val="45EA532B"/>
    <w:multiLevelType w:val="singleLevel"/>
    <w:tmpl w:val="BBDA52F6"/>
    <w:lvl w:ilvl="0">
      <w:start w:val="1"/>
      <w:numFmt w:val="decimalFullWidth"/>
      <w:lvlText w:val="%1．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6" w15:restartNumberingAfterBreak="0">
    <w:nsid w:val="51C36CDB"/>
    <w:multiLevelType w:val="singleLevel"/>
    <w:tmpl w:val="A46E9F54"/>
    <w:lvl w:ilvl="0">
      <w:start w:val="1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7" w15:restartNumberingAfterBreak="0">
    <w:nsid w:val="5FB86F9B"/>
    <w:multiLevelType w:val="multilevel"/>
    <w:tmpl w:val="9FE45988"/>
    <w:lvl w:ilvl="0">
      <w:start w:val="1"/>
      <w:numFmt w:val="decimalFullWidth"/>
      <w:lvlText w:val="%1．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223"/>
  <w:drawingGridVerticalSpacing w:val="36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7DE"/>
    <w:rsid w:val="0007651D"/>
    <w:rsid w:val="000E07D1"/>
    <w:rsid w:val="00104E33"/>
    <w:rsid w:val="00125163"/>
    <w:rsid w:val="00135CA3"/>
    <w:rsid w:val="00164C79"/>
    <w:rsid w:val="00182759"/>
    <w:rsid w:val="001D5B07"/>
    <w:rsid w:val="001F22AA"/>
    <w:rsid w:val="00222891"/>
    <w:rsid w:val="002760ED"/>
    <w:rsid w:val="00276B1D"/>
    <w:rsid w:val="002A3A6F"/>
    <w:rsid w:val="002D0042"/>
    <w:rsid w:val="00307D60"/>
    <w:rsid w:val="0032629E"/>
    <w:rsid w:val="0033505F"/>
    <w:rsid w:val="003572FD"/>
    <w:rsid w:val="003653F1"/>
    <w:rsid w:val="00385A6E"/>
    <w:rsid w:val="003A29B6"/>
    <w:rsid w:val="00417025"/>
    <w:rsid w:val="004230DE"/>
    <w:rsid w:val="0042641A"/>
    <w:rsid w:val="0043023B"/>
    <w:rsid w:val="00452794"/>
    <w:rsid w:val="00484393"/>
    <w:rsid w:val="00497944"/>
    <w:rsid w:val="004B728C"/>
    <w:rsid w:val="004D2F4E"/>
    <w:rsid w:val="005026CA"/>
    <w:rsid w:val="00522794"/>
    <w:rsid w:val="00587E07"/>
    <w:rsid w:val="00597476"/>
    <w:rsid w:val="005C5919"/>
    <w:rsid w:val="005D6FB8"/>
    <w:rsid w:val="006753EC"/>
    <w:rsid w:val="00692F35"/>
    <w:rsid w:val="00742BCB"/>
    <w:rsid w:val="00781B60"/>
    <w:rsid w:val="00794311"/>
    <w:rsid w:val="007A798B"/>
    <w:rsid w:val="007B6AE4"/>
    <w:rsid w:val="007C325B"/>
    <w:rsid w:val="007D7471"/>
    <w:rsid w:val="007F3C84"/>
    <w:rsid w:val="00820925"/>
    <w:rsid w:val="00843B34"/>
    <w:rsid w:val="00846658"/>
    <w:rsid w:val="00865AB9"/>
    <w:rsid w:val="00897133"/>
    <w:rsid w:val="008B6D9B"/>
    <w:rsid w:val="009131A3"/>
    <w:rsid w:val="00915A10"/>
    <w:rsid w:val="009577DE"/>
    <w:rsid w:val="009E1AA5"/>
    <w:rsid w:val="009F09D3"/>
    <w:rsid w:val="009F6AF4"/>
    <w:rsid w:val="00A22CE3"/>
    <w:rsid w:val="00A82B4A"/>
    <w:rsid w:val="00AE5EFB"/>
    <w:rsid w:val="00B00497"/>
    <w:rsid w:val="00BA413E"/>
    <w:rsid w:val="00C16A48"/>
    <w:rsid w:val="00C43A38"/>
    <w:rsid w:val="00C62E41"/>
    <w:rsid w:val="00C8057B"/>
    <w:rsid w:val="00CB6C80"/>
    <w:rsid w:val="00D7218E"/>
    <w:rsid w:val="00DB14D0"/>
    <w:rsid w:val="00E10EDF"/>
    <w:rsid w:val="00E62671"/>
    <w:rsid w:val="00E66608"/>
    <w:rsid w:val="00EC4B17"/>
    <w:rsid w:val="00ED65EE"/>
    <w:rsid w:val="00ED6899"/>
    <w:rsid w:val="00F41037"/>
    <w:rsid w:val="00F87F2D"/>
    <w:rsid w:val="00FF1208"/>
    <w:rsid w:val="00FF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C987DF88-6DE1-4400-9C64-F28DB3B0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pPr>
      <w:jc w:val="center"/>
    </w:pPr>
  </w:style>
  <w:style w:type="paragraph" w:styleId="a4">
    <w:name w:val="Closing"/>
    <w:basedOn w:val="a"/>
    <w:next w:val="a"/>
    <w:pPr>
      <w:jc w:val="right"/>
    </w:pPr>
  </w:style>
  <w:style w:type="paragraph" w:styleId="a5">
    <w:name w:val="Date"/>
    <w:basedOn w:val="a"/>
    <w:next w:val="a"/>
    <w:rPr>
      <w:sz w:val="48"/>
    </w:rPr>
  </w:style>
  <w:style w:type="paragraph" w:styleId="a6">
    <w:name w:val="header"/>
    <w:basedOn w:val="a"/>
    <w:link w:val="a7"/>
    <w:rsid w:val="00104E3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link w:val="a6"/>
    <w:rsid w:val="00104E33"/>
    <w:rPr>
      <w:kern w:val="2"/>
      <w:sz w:val="22"/>
    </w:rPr>
  </w:style>
  <w:style w:type="paragraph" w:styleId="a8">
    <w:name w:val="footer"/>
    <w:basedOn w:val="a"/>
    <w:link w:val="a9"/>
    <w:rsid w:val="00104E3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link w:val="a8"/>
    <w:rsid w:val="00104E33"/>
    <w:rPr>
      <w:kern w:val="2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　</vt:lpstr>
      <vt:lpstr>　</vt:lpstr>
    </vt:vector>
  </TitlesOfParts>
  <Company>ＫＮＥＳ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</dc:title>
  <dc:subject/>
  <dc:creator>阿部（理）</dc:creator>
  <cp:keywords/>
  <cp:lastModifiedBy>河西 剛</cp:lastModifiedBy>
  <cp:revision>15</cp:revision>
  <cp:lastPrinted>2019-02-02T07:52:00Z</cp:lastPrinted>
  <dcterms:created xsi:type="dcterms:W3CDTF">2020-12-10T01:21:00Z</dcterms:created>
  <dcterms:modified xsi:type="dcterms:W3CDTF">2021-01-07T16:21:00Z</dcterms:modified>
</cp:coreProperties>
</file>