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2.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jpeg" ContentType="image/jpeg"/>
  <Override PartName="/word/media/image2.png" ContentType="image/png"/>
  <Override PartName="/word/media/image3.png" ContentType="image/png"/>
  <Override PartName="/word/media/image4.jpeg" ContentType="image/jpeg"/>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Open Sans" w:hAnsi="Open Sans" w:cs="Open Sans"/>
          <w:b/>
          <w:color w:val="5A2D5A"/>
          <w:sz w:val="96"/>
        </w:rPr>
      </w:pPr>
      <w:r>
        <w:drawing>
          <wp:anchor behindDoc="0" distT="0" distB="0" distL="0" distR="0" simplePos="0" locked="0" layoutInCell="1" allowOverlap="1" relativeHeight="10">
            <wp:simplePos x="0" y="0"/>
            <wp:positionH relativeFrom="column">
              <wp:posOffset>-60960</wp:posOffset>
            </wp:positionH>
            <wp:positionV relativeFrom="paragraph">
              <wp:posOffset>-1447800</wp:posOffset>
            </wp:positionV>
            <wp:extent cx="1780540" cy="1464945"/>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780540" cy="1464945"/>
                    </a:xfrm>
                    <a:prstGeom prst="rect">
                      <a:avLst/>
                    </a:prstGeom>
                    <a:noFill/>
                  </pic:spPr>
                </pic:pic>
              </a:graphicData>
            </a:graphic>
          </wp:anchor>
        </w:drawing>
      </w:r>
      <w:r>
        <w:rPr>
          <w:rFonts w:cs="Open Sans" w:ascii="Open Sans" w:hAnsi="Open Sans"/>
          <w:b/>
          <w:color w:val="5A2D5A"/>
          <w:sz w:val="96"/>
        </w:rPr>
        <w:br/>
        <w:br/>
        <w:br/>
        <w:br/>
      </w:r>
    </w:p>
    <w:p>
      <w:pPr>
        <w:pStyle w:val="Normal"/>
        <w:spacing w:lineRule="auto" w:line="240" w:before="0" w:after="0"/>
        <w:jc w:val="center"/>
        <w:rPr>
          <w:rFonts w:ascii="Open Sans" w:hAnsi="Open Sans" w:cs="Open Sans"/>
          <w:b/>
          <w:color w:val="5A2D5A"/>
          <w:sz w:val="96"/>
        </w:rPr>
      </w:pPr>
      <w:r>
        <w:rPr>
          <w:rFonts w:cs="Open Sans" w:ascii="Open Sans" w:hAnsi="Open Sans"/>
          <w:b/>
          <w:color w:val="5A2D5A"/>
          <w:sz w:val="96"/>
        </w:rPr>
      </w:r>
    </w:p>
    <w:p>
      <w:pPr>
        <w:pStyle w:val="Default"/>
        <w:spacing w:lineRule="auto" w:line="240" w:before="0" w:after="0"/>
        <w:rPr>
          <w:rFonts w:ascii="Open Sans" w:hAnsi="Open Sans" w:cs="Open Sans"/>
        </w:rPr>
      </w:pPr>
      <w:r>
        <w:rPr>
          <w:rFonts w:cs="Open Sans" w:ascii="Open Sans" w:hAnsi="Open Sans"/>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Normal"/>
        <w:rPr>
          <w:rFonts w:ascii="Open Sans" w:hAnsi="Open Sans" w:cs="Open Sans"/>
          <w:color w:val="EE0000"/>
          <w:sz w:val="22"/>
          <w:szCs w:val="22"/>
          <w:lang w:val="en-US"/>
        </w:rPr>
      </w:pPr>
      <w:r>
        <w:rPr>
          <w:rFonts w:cs="Open Sans" w:ascii="Open Sans" w:hAnsi="Open Sans"/>
          <w:b/>
          <w:color w:val="612D4A"/>
          <w:sz w:val="57"/>
          <w:szCs w:val="57"/>
        </w:rPr>
        <w:t>Foodesign Conceptual Events Proposal.</w:t>
      </w:r>
      <w:r>
        <w:br w:type="page"/>
      </w:r>
    </w:p>
    <w:tbl>
      <w:tblPr>
        <w:tblStyle w:val="Tablaconcuadrcula"/>
        <w:tblW w:w="10530" w:type="dxa"/>
        <w:jc w:val="left"/>
        <w:tblInd w:w="-810" w:type="dxa"/>
        <w:tblLayout w:type="fixed"/>
        <w:tblCellMar>
          <w:top w:w="0" w:type="dxa"/>
          <w:left w:w="108" w:type="dxa"/>
          <w:bottom w:w="0" w:type="dxa"/>
          <w:right w:w="108" w:type="dxa"/>
        </w:tblCellMar>
        <w:tblLook w:val="04a0" w:noVBand="1" w:noHBand="0" w:lastColumn="0" w:firstColumn="1" w:lastRow="0" w:firstRow="1"/>
      </w:tblPr>
      <w:tblGrid>
        <w:gridCol w:w="3295"/>
        <w:gridCol w:w="7234"/>
      </w:tblGrid>
      <w:tr>
        <w:trPr/>
        <w:tc>
          <w:tcPr>
            <w:tcW w:w="3295"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t>{{EVENT_GUESTS}}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7234" w:type="dxa"/>
            <w:tcBorders>
              <w:top w:val="nil"/>
              <w:left w:val="nil"/>
              <w:bottom w:val="nil"/>
              <w:right w:val="nil"/>
            </w:tcBorders>
          </w:tcPr>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sz w:val="20"/>
                <w:szCs w:val="20"/>
                <w:lang w:val="en-US"/>
              </w:rPr>
            </w:pPr>
            <w:r>
              <w:rPr>
                <w:rFonts w:eastAsia="Aptos" w:cs="Open Sans" w:ascii="Open Sans" w:hAnsi="Open Sans"/>
                <w:color w:val="323232"/>
                <w:kern w:val="2"/>
                <w:sz w:val="20"/>
                <w:szCs w:val="20"/>
                <w:lang w:val="en-US" w:eastAsia="en-US" w:bidi="ar-SA"/>
              </w:rPr>
              <w:t>Dear The Simons Foundation,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pPr>
              <w:pStyle w:val="Normal"/>
              <w:widowControl/>
              <w:suppressAutoHyphens w:val="true"/>
              <w:spacing w:lineRule="auto" w:line="240" w:before="0" w:after="0"/>
              <w:jc w:val="left"/>
              <w:rPr>
                <w:rFonts w:ascii="Open Sans" w:hAnsi="Open Sans" w:cs="Open Sans"/>
                <w:sz w:val="20"/>
                <w:szCs w:val="20"/>
                <w:lang w:val="en-US"/>
              </w:rPr>
            </w:pPr>
            <w:r>
              <w:rPr>
                <w:rFonts w:cs="Open Sans" w:ascii="Open Sans" w:hAnsi="Open Sans"/>
                <w:sz w:val="20"/>
                <w:szCs w:val="20"/>
                <w:lang w:val="en-US"/>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We have taken all your concerns and requests into consideration as we developed this proposal and quote. We would like to assure you that our wait staff, catering and event services will meet your high food standards and suit your personal tastes.</w:t>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Sincerely.</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____________________________________</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ascii="Open Sans" w:hAnsi="Open Sans" w:eastAsiaTheme="minorEastAsia"/>
                <w:color w:val="323232"/>
                <w:kern w:val="2"/>
                <w:sz w:val="20"/>
                <w:szCs w:val="20"/>
                <w:lang w:val="en-US" w:eastAsia="en-US" w:bidi="ar-SA"/>
              </w:rPr>
              <w:t>Foodesign Conceptual Event</w:t>
            </w:r>
            <w:r>
              <w:rPr>
                <w:rFonts w:eastAsia="" w:cs="Open Sans" w:ascii="Open Sans" w:hAnsi="Open Sans" w:eastAsiaTheme="minorEastAsia"/>
                <w:color w:val="323232"/>
                <w:kern w:val="2"/>
                <w:sz w:val="22"/>
                <w:szCs w:val="22"/>
                <w:lang w:val="en-US" w:eastAsia="en-US" w:bidi="ar-SA"/>
              </w:rPr>
              <w:t>.</w:t>
            </w:r>
          </w:p>
        </w:tc>
      </w:tr>
    </w:tbl>
    <w:p>
      <w:pPr>
        <w:pStyle w:val="Normal"/>
        <w:spacing w:lineRule="auto" w:line="240" w:before="0" w:after="0"/>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color w:val="612D4B"/>
          <w:sz w:val="28"/>
          <w:lang w:val="en-US"/>
        </w:rPr>
      </w:pPr>
      <w:r>
        <w:rPr>
          <w:rFonts w:cs="Open Sans" w:ascii="Open Sans" w:hAnsi="Open Sans"/>
          <w:b/>
          <w:color w:val="612D4B"/>
          <w:sz w:val="28"/>
          <w:lang w:val="en-US"/>
        </w:rPr>
      </w:r>
      <w:r>
        <w:br w:type="page"/>
      </w:r>
    </w:p>
    <w:p>
      <w:pPr>
        <w:pStyle w:val="Normal"/>
        <w:spacing w:before="0" w:after="160"/>
        <w:rPr>
          <w:rFonts w:ascii="Open Sans Medium" w:hAnsi="Open Sans Medium" w:cs="Open Sans Medium"/>
          <w:sz w:val="20"/>
          <w:szCs w:val="20"/>
          <w:lang w:val="en-US"/>
        </w:rPr>
      </w:pPr>
      <w:r>
        <w:rPr>
          <w:rFonts w:cs="Open Sans Medium" w:ascii="Open Sans Medium" w:hAnsi="Open Sans Medium"/>
          <w:sz w:val="20"/>
          <w:szCs w:val="20"/>
          <w:lang w:val="en-US"/>
        </w:rPr>
        <w:t>[DYNAMIC_CONTENT_START]</w:t>
      </w:r>
    </w:p>
    <w:p>
      <w:pPr>
        <w:pStyle w:val="Normal"/>
        <w:rPr>
          <w:rFonts w:ascii="Open Sans" w:hAnsi="Open Sans" w:cs="Open Sans"/>
        </w:rPr>
      </w:pPr>
      <w:r>
        <w:rPr>
          <w:rFonts w:cs="Open Sans" w:ascii="Open Sans" w:hAnsi="Open Sans"/>
        </w:rPr>
      </w:r>
      <w:r>
        <w:br w:type="page"/>
      </w:r>
    </w:p>
    <w:tbl>
      <w:tblPr>
        <w:tblStyle w:val="Tablaconcuadrcula"/>
        <w:tblW w:w="972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970"/>
        <w:gridCol w:w="6749"/>
      </w:tblGrid>
      <w:tr>
        <w:trPr/>
        <w:tc>
          <w:tcPr>
            <w:tcW w:w="2970"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t>{{EVENT_GUESTS}}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6749" w:type="dxa"/>
            <w:tcBorders>
              <w:top w:val="nil"/>
              <w:left w:val="nil"/>
              <w:bottom w:val="nil"/>
              <w:right w:val="nil"/>
            </w:tcBorders>
          </w:tcPr>
          <w:p>
            <w:pPr>
              <w:pStyle w:val="Normal"/>
              <w:widowControl/>
              <w:suppressAutoHyphens w:val="true"/>
              <w:spacing w:lineRule="auto" w:line="240" w:before="0" w:after="0"/>
              <w:jc w:val="left"/>
              <w:rPr>
                <w:rFonts w:ascii="Open Sans" w:hAnsi="Open Sans" w:cs="Open Sans"/>
                <w:b/>
                <w:color w:val="612D4B"/>
                <w:sz w:val="20"/>
                <w:szCs w:val="20"/>
                <w:lang w:val="en-US"/>
              </w:rPr>
            </w:pPr>
            <w:r>
              <w:rPr>
                <w:rFonts w:eastAsia="Aptos" w:cs="Open Sans" w:ascii="Open Sans" w:hAnsi="Open Sans"/>
                <w:b/>
                <w:color w:val="612D4B"/>
                <w:kern w:val="2"/>
                <w:sz w:val="20"/>
                <w:szCs w:val="20"/>
                <w:lang w:val="en-US" w:eastAsia="en-US" w:bidi="ar-SA"/>
              </w:rPr>
              <w:t>Explanation of Fees</w:t>
            </w:r>
          </w:p>
          <w:p>
            <w:pPr>
              <w:pStyle w:val="Normal"/>
              <w:widowControl/>
              <w:suppressAutoHyphens w:val="true"/>
              <w:spacing w:lineRule="auto" w:line="240" w:before="0" w:after="0"/>
              <w:jc w:val="left"/>
              <w:rPr>
                <w:rFonts w:ascii="Open Sans" w:hAnsi="Open Sans" w:cs="Open Sans"/>
                <w:b/>
                <w:color w:val="612D4B"/>
                <w:sz w:val="20"/>
                <w:szCs w:val="20"/>
                <w:lang w:val="en-US"/>
              </w:rPr>
            </w:pPr>
            <w:r>
              <w:rPr>
                <w:rFonts w:cs="Open Sans" w:ascii="Open Sans" w:hAnsi="Open Sans"/>
                <w:b/>
                <w:color w:val="612D4B"/>
                <w:sz w:val="20"/>
                <w:szCs w:val="20"/>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Event Planning Service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a client resquets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Delivery Fee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Not Applicable.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If the event takes place more than x miles from N/A, a fee of x$/mile will be added to the total costs to cover gas and vehicle mileage.</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Service Charge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 service charge of </w:t>
            </w:r>
            <w:r>
              <w:rPr>
                <w:rFonts w:eastAsia="Aptos" w:cs="Open Sans" w:ascii="Open Sans" w:hAnsi="Open Sans"/>
                <w:b/>
                <w:bCs/>
                <w:kern w:val="2"/>
                <w:sz w:val="18"/>
                <w:szCs w:val="18"/>
                <w:shd w:fill="auto" w:val="clear"/>
                <w:lang w:val="en-US" w:eastAsia="en-US" w:bidi="ar-SA"/>
              </w:rPr>
              <w:t>{{SERVICE_CHARGE_RATE}}</w:t>
            </w:r>
            <w:r>
              <w:rPr>
                <w:rFonts w:eastAsia="Aptos" w:cs="Open Sans" w:ascii="Open Sans" w:hAnsi="Open Sans"/>
                <w:kern w:val="2"/>
                <w:sz w:val="18"/>
                <w:szCs w:val="18"/>
                <w:lang w:val="en-US" w:eastAsia="en-US" w:bidi="ar-SA"/>
              </w:rPr>
              <w:t xml:space="preserve"> is Indicated in your proposal of service. This fee covers all administration, insurance fees, transportation, site visits, trucking, &amp; supplemental costs associated with the event planning.</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Gratuities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Gratuities are not included in the proposal and are at the sole discretion of the client.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Taxes and Insurance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All prices are subject to an </w:t>
            </w:r>
            <w:r>
              <w:rPr>
                <w:rFonts w:eastAsia="Aptos" w:cs="Open Sans" w:ascii="Open Sans" w:hAnsi="Open Sans"/>
                <w:b/>
                <w:bCs/>
                <w:kern w:val="2"/>
                <w:sz w:val="18"/>
                <w:szCs w:val="18"/>
                <w:shd w:fill="auto" w:val="clear"/>
                <w:lang w:val="en-US" w:eastAsia="en-US" w:bidi="ar-SA"/>
              </w:rPr>
              <w:t>{{SERVICE_CHARGE_RATE}}</w:t>
            </w:r>
            <w:r>
              <w:rPr>
                <w:rFonts w:eastAsia="Aptos" w:cs="Open Sans" w:ascii="Open Sans" w:hAnsi="Open Sans"/>
                <w:kern w:val="2"/>
                <w:sz w:val="18"/>
                <w:szCs w:val="18"/>
                <w:lang w:val="en-US" w:eastAsia="en-US" w:bidi="ar-SA"/>
              </w:rPr>
              <w:t xml:space="preserve"> service and </w:t>
            </w:r>
            <w:r>
              <w:rPr>
                <w:rFonts w:eastAsia="Aptos" w:cs="Open Sans" w:ascii="Open Sans" w:hAnsi="Open Sans"/>
                <w:kern w:val="2"/>
                <w:sz w:val="18"/>
                <w:szCs w:val="18"/>
                <w:shd w:fill="auto" w:val="clear"/>
                <w:lang w:val="en-US" w:eastAsia="en-US" w:bidi="ar-SA"/>
              </w:rPr>
              <w:t>{</w:t>
            </w:r>
            <w:r>
              <w:rPr>
                <w:rFonts w:eastAsia="Aptos" w:cs="Open Sans" w:ascii="Open Sans" w:hAnsi="Open Sans"/>
                <w:b/>
                <w:bCs/>
                <w:kern w:val="2"/>
                <w:sz w:val="18"/>
                <w:szCs w:val="18"/>
                <w:shd w:fill="auto" w:val="clear"/>
                <w:lang w:val="en-US" w:eastAsia="en-US" w:bidi="ar-SA"/>
              </w:rPr>
              <w:t>{TAX_RATE}}</w:t>
            </w:r>
            <w:r>
              <w:rPr>
                <w:rFonts w:eastAsia="Aptos" w:cs="Open Sans" w:ascii="Open Sans" w:hAnsi="Open Sans"/>
                <w:b/>
                <w:bCs/>
                <w:kern w:val="2"/>
                <w:sz w:val="18"/>
                <w:szCs w:val="18"/>
                <w:lang w:val="en-US" w:eastAsia="en-US" w:bidi="ar-SA"/>
              </w:rPr>
              <w:t xml:space="preserve"> </w:t>
            </w:r>
            <w:r>
              <w:rPr>
                <w:rFonts w:eastAsia="Aptos" w:cs="Open Sans" w:ascii="Open Sans" w:hAnsi="Open Sans"/>
                <w:b/>
                <w:bCs/>
                <w:kern w:val="2"/>
                <w:sz w:val="18"/>
                <w:szCs w:val="18"/>
                <w:shd w:fill="auto" w:val="clear"/>
                <w:lang w:val="en-US" w:eastAsia="en-US" w:bidi="ar-SA"/>
              </w:rPr>
              <w:t>{{TAX_NAME}}</w:t>
            </w:r>
            <w:r>
              <w:rPr>
                <w:rFonts w:eastAsia="Aptos" w:cs="Open Sans" w:ascii="Open Sans" w:hAnsi="Open Sans"/>
                <w:kern w:val="2"/>
                <w:sz w:val="18"/>
                <w:szCs w:val="18"/>
                <w:lang w:val="en-US" w:eastAsia="en-US" w:bidi="ar-SA"/>
              </w:rPr>
              <w:t xml:space="preserve"> Sale Tax</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Governing 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and the Client acknowledge and agree that this proposal is governed by the Master Caterer Agreement executed between the parties.</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Acceptance By Client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undersigned, as a duly authorized representative of the Client, Math for America, hereby contract the services of Foodesign Conceptual Events as listed and quoted in this proposal on behalf of the Client according to the terms and conditions herein.</w:t>
            </w:r>
          </w:p>
          <w:p>
            <w:pPr>
              <w:pStyle w:val="Normal"/>
              <w:widowControl/>
              <w:suppressAutoHyphens w:val="true"/>
              <w:spacing w:lineRule="auto" w:line="240" w:before="0" w:after="0"/>
              <w:jc w:val="both"/>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Signed</w:t>
            </w:r>
            <w:r>
              <w:rPr>
                <w:rFonts w:eastAsia="Aptos" w:cs="Open Sans" w:ascii="Open Sans" w:hAnsi="Open Sans"/>
                <w:kern w:val="2"/>
                <w:sz w:val="18"/>
                <w:szCs w:val="18"/>
                <w:lang w:val="en-US" w:eastAsia="en-US" w:bidi="ar-SA"/>
              </w:rPr>
              <w:t>:___________________________________</w:t>
            </w:r>
            <w:r>
              <w:rPr>
                <w:rFonts w:eastAsia="Aptos" w:cs="Open Sans" w:ascii="Open Sans" w:hAnsi="Open Sans"/>
                <w:b/>
                <w:bCs/>
                <w:kern w:val="2"/>
                <w:sz w:val="18"/>
                <w:szCs w:val="18"/>
                <w:lang w:val="en-US" w:eastAsia="en-US" w:bidi="ar-SA"/>
              </w:rPr>
              <w:t xml:space="preserve"> Name:____________________________________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Data:</w:t>
            </w:r>
            <w:r>
              <w:rPr>
                <w:rFonts w:eastAsia="Aptos" w:cs="Open Sans" w:ascii="Open Sans" w:hAnsi="Open Sans"/>
                <w:kern w:val="2"/>
                <w:sz w:val="18"/>
                <w:szCs w:val="18"/>
                <w:lang w:val="en-US" w:eastAsia="en-US" w:bidi="ar-SA"/>
              </w:rPr>
              <w:t xml:space="preserve"> _____________________________________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Foodesign Conceptual Events Policies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Deposit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Terms for payment of the event are the following:</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quoted Final cost, minus the deposit, must be paid a week before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Any added costs due to higher than minimum guaranteed guest counts, extra ser vices or additional duration of services will be billed to the client within 3 business days after the event and must be paid within 5 business days after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payment is not received according to the terms of this contract, the caterer reserves the right to take legal action and charge a fair amount of interest on the billed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accept cash, MasterCard, Visa, Amex or Personal Checks as Payment Options. If Mastercard, Visa, or AMEX is the preferred payment method, a 3.8% credit card fee will be added to the total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will not be liable for a failure to perform this contract due to delays, strikes, storms, accidents, venue accessibility, or other causes beyond its control</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 ______________________, hereby contract the caterer’s services as listed and quoted in this proposal according to the terms and conditions herein.</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__________________________________________</w:t>
            </w:r>
          </w:p>
          <w:p>
            <w:pPr>
              <w:pStyle w:val="ListParagraph"/>
              <w:widowControl/>
              <w:suppressAutoHyphens w:val="true"/>
              <w:spacing w:lineRule="auto" w:line="240" w:before="0" w:after="0"/>
              <w:ind w:left="372"/>
              <w:contextualSpacing/>
              <w:jc w:val="both"/>
              <w:rPr>
                <w:rFonts w:ascii="Open Sans" w:hAnsi="Open Sans" w:eastAsia="" w:cs="Open Sans" w:eastAsiaTheme="majorEastAsia"/>
                <w:color w:val="EE0000"/>
                <w:sz w:val="22"/>
                <w:szCs w:val="22"/>
                <w:lang w:val="en-US"/>
              </w:rPr>
            </w:pPr>
            <w:r>
              <w:rPr>
                <w:rFonts w:eastAsia="Aptos" w:cs="Open Sans" w:ascii="Open Sans" w:hAnsi="Open Sans"/>
                <w:kern w:val="2"/>
                <w:sz w:val="18"/>
                <w:szCs w:val="18"/>
                <w:lang w:val="en-US" w:eastAsia="en-US" w:bidi="ar-SA"/>
              </w:rPr>
              <w:t>Client’s Signature &amp; Dat</w:t>
            </w:r>
          </w:p>
        </w:tc>
      </w:tr>
    </w:tbl>
    <w:p>
      <w:pPr>
        <w:pStyle w:val="Normal"/>
        <w:spacing w:lineRule="auto" w:line="240" w:before="0" w:after="0"/>
        <w:jc w:val="both"/>
        <w:rPr>
          <w:rFonts w:ascii="Open Sans" w:hAnsi="Open Sans" w:cs="Open Sans"/>
          <w:sz w:val="22"/>
          <w:szCs w:val="22"/>
          <w:lang w:val="en-US"/>
        </w:rPr>
      </w:pPr>
      <w:r>
        <w:rPr>
          <w:rFonts w:cs="Open Sans" w:ascii="Open Sans" w:hAnsi="Open Sans"/>
          <w:sz w:val="22"/>
          <w:szCs w:val="22"/>
          <w:lang w:val="en-US"/>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576" w:top="2880" w:footer="706"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Open Sans Condensed Medium">
    <w:charset w:val="01"/>
    <w:family w:val="auto"/>
    <w:pitch w:val="variable"/>
  </w:font>
  <w:font w:name="Open Sans">
    <w:charset w:val="01"/>
    <w:family w:val="auto"/>
    <w:pitch w:val="variable"/>
  </w:font>
  <w:font w:name="Open Sans Medium">
    <w:charset w:val="01"/>
    <w:family w:val="auto"/>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bf" w:val="0A1D30"/>
        <w:sz w:val="12"/>
        <w:szCs w:val="12"/>
      </w:rPr>
    </w:pPr>
    <w:r>
      <w:drawing>
        <wp:anchor behindDoc="1" distT="0" distB="0" distL="0" distR="0" simplePos="0" locked="0" layoutInCell="1" allowOverlap="1" relativeHeight="9">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themeColor="text2" w:themeShade="bf" w:val="0A1D30"/>
        <w:sz w:val="12"/>
        <w:szCs w:val="12"/>
      </w:rPr>
      <w:t xml:space="preserve">Página </w:t>
    </w:r>
    <w:r>
      <w:rPr>
        <w:color w:themeColor="text2" w:themeShade="bf" w:val="0A1D30"/>
        <w:sz w:val="12"/>
        <w:szCs w:val="12"/>
      </w:rPr>
      <w:fldChar w:fldCharType="begin"/>
    </w:r>
    <w:r>
      <w:rPr>
        <w:sz w:val="12"/>
        <w:szCs w:val="12"/>
        <w:color w:themeColor="text2" w:themeShade="bf" w:val="0A1D30"/>
      </w:rPr>
      <w:instrText xml:space="preserve"> PAGE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r>
      <w:rPr>
        <w:color w:themeColor="text2" w:themeShade="bf" w:val="0A1D30"/>
        <w:sz w:val="12"/>
        <w:szCs w:val="12"/>
      </w:rPr>
      <w:t xml:space="preserve"> | </w:t>
    </w:r>
    <w:r>
      <w:rPr>
        <w:color w:themeColor="text2" w:themeShade="bf" w:val="0A1D30"/>
        <w:sz w:val="12"/>
        <w:szCs w:val="12"/>
      </w:rPr>
      <w:fldChar w:fldCharType="begin"/>
    </w:r>
    <w:r>
      <w:rPr>
        <w:sz w:val="12"/>
        <w:szCs w:val="12"/>
        <w:color w:themeColor="text2" w:themeShade="bf" w:val="0A1D30"/>
      </w:rPr>
      <w:instrText xml:space="preserve"> NUMPAGES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O – 917.328.8583 / 973743.1000</w:t>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 xml:space="preserve">E – </w:t>
    </w:r>
    <w:hyperlink r:id="rId2">
      <w:r>
        <w:rPr>
          <w:rStyle w:val="Hyperlink"/>
          <w:sz w:val="12"/>
          <w:szCs w:val="12"/>
        </w:rPr>
        <w:t>hi@foodesignce.com</w:t>
      </w:r>
    </w:hyperlink>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56 Commerce St, Garfield, New Jersey 07026</w:t>
    </w:r>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W – foodesignce.com</w:t>
    </w:r>
  </w:p>
  <w:p>
    <w:pPr>
      <w:pStyle w:val="Footer"/>
      <w:jc w:val="right"/>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71666797"/>
    </w:sdtPr>
    <w:sdtContent>
      <w:p>
        <w:pPr>
          <w:pStyle w:val="Heading1"/>
          <w:spacing w:lineRule="auto" w:line="240" w:before="0" w:after="0"/>
          <w:ind w:left="-630"/>
          <w:rPr>
            <w:rFonts w:ascii="Aptos" w:hAnsi="Aptos" w:asciiTheme="minorHAnsi" w:hAnsiTheme="minorHAnsi"/>
            <w:b/>
            <w:bCs/>
            <w:color w:val="auto"/>
            <w:sz w:val="12"/>
            <w:szCs w:val="12"/>
            <w:lang w:val="en-US"/>
          </w:rPr>
        </w:pPr>
        <w:r>
          <mc:AlternateContent>
            <mc:Choice Requires="wps">
              <w:drawing>
                <wp:anchor behindDoc="1" distT="0" distB="5080" distL="0" distR="0" simplePos="0" locked="0" layoutInCell="1" allowOverlap="1" relativeHeight="5" wp14:anchorId="66026393">
                  <wp:simplePos x="0" y="0"/>
                  <wp:positionH relativeFrom="column">
                    <wp:posOffset>2089785</wp:posOffset>
                  </wp:positionH>
                  <wp:positionV relativeFrom="paragraph">
                    <wp:posOffset>5715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l="0" t="25445" r="0" b="0"/>
                          <a:stretch/>
                        </pic:blipFill>
                        <pic:spPr>
                          <a:xfrm flipH="1" rot="10800000">
                            <a:off x="0" y="0"/>
                            <a:ext cx="3858120" cy="12718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3" stroked="f" o:allowincell="f" style="position:absolute;margin-left:164.55pt;margin-top:0.45pt;width:303.75pt;height:100.1pt;mso-wrap-style:none;v-text-anchor:middle;rotation:180" wp14:anchorId="66026393" type="_x0000_t75">
                  <v:imagedata r:id="rId2" o:detectmouseclick="t"/>
                  <v:stroke color="#3465a4" joinstyle="round" endcap="flat"/>
                  <w10:wrap type="none"/>
                </v:shape>
              </w:pict>
            </mc:Fallback>
          </mc:AlternateContent>
        </w:r>
        <w:r>
          <w:rPr>
            <w:rFonts w:ascii="Aptos" w:hAnsi="Aptos" w:asciiTheme="minorHAnsi" w:hAnsiTheme="minorHAnsi"/>
            <w:b/>
            <w:bCs/>
            <w:color w:val="auto"/>
            <w:sz w:val="12"/>
            <w:szCs w:val="12"/>
            <w:lang w:val="en-US"/>
          </w:rPr>
          <w:t>{{CLIENT_NAME}}</w:t>
        </w:r>
      </w:p>
      <w:p>
        <w:pPr>
          <w:pStyle w:val="Heading1"/>
          <w:spacing w:lineRule="auto" w:line="240" w:before="0" w:after="0"/>
          <w:ind w:left="-630"/>
          <w:rPr>
            <w:color w:val="auto"/>
            <w:sz w:val="12"/>
            <w:szCs w:val="12"/>
            <w:lang w:val="en-US"/>
          </w:rPr>
        </w:pPr>
        <w:r>
          <w:rPr>
            <w:color w:val="auto"/>
            <w:sz w:val="12"/>
            <w:szCs w:val="12"/>
            <w:lang w:val="en-US"/>
          </w:rPr>
          <w:t>{{CLIENT_ADDRESS}}</w:t>
        </w:r>
      </w:p>
      <w:p>
        <w:pPr>
          <w:pStyle w:val="Heading1"/>
          <w:spacing w:lineRule="auto" w:line="240" w:before="0" w:after="0"/>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pPr>
          <w:pStyle w:val="Heading1"/>
          <w:spacing w:lineRule="auto" w:line="240" w:before="0" w:after="0"/>
          <w:ind w:left="-630"/>
          <w:rPr>
            <w:color w:val="auto"/>
            <w:sz w:val="12"/>
            <w:szCs w:val="12"/>
            <w:lang w:val="en-US"/>
          </w:rPr>
        </w:pPr>
        <w:r>
          <w:rPr>
            <w:color w:val="auto"/>
            <w:sz w:val="12"/>
            <w:szCs w:val="12"/>
            <w:lang w:val="en-US"/>
          </w:rPr>
          <w:t xml:space="preserve">{{REPRESENTATIVE_EMAIL}} </w:t>
        </w:r>
      </w:p>
      <w:p>
        <w:pPr>
          <w:pStyle w:val="Heading1"/>
          <w:spacing w:lineRule="auto" w:line="240" w:before="0" w:after="0"/>
          <w:ind w:left="-630"/>
          <w:rPr>
            <w:color w:val="auto"/>
            <w:sz w:val="12"/>
            <w:szCs w:val="12"/>
            <w:lang w:val="en-US"/>
          </w:rPr>
        </w:pPr>
        <w:r>
          <w:rPr>
            <w:color w:val="auto"/>
            <w:sz w:val="12"/>
            <w:szCs w:val="12"/>
            <w:lang w:val="en-US"/>
          </w:rPr>
          <w:t>Ph: {{REPRESENTATIVE_PHONE}}</w:t>
        </w:r>
      </w:p>
      <w:p>
        <w:pPr>
          <w:pStyle w:val="Heading1"/>
          <w:spacing w:lineRule="auto" w:line="240" w:before="0" w:after="0"/>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pPr>
          <w:pStyle w:val="Heading1"/>
          <w:spacing w:lineRule="auto" w:line="240" w:before="0" w:after="0"/>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pPr>
          <w:pStyle w:val="Heading1"/>
          <w:spacing w:lineRule="auto" w:line="240" w:before="0" w:after="0"/>
          <w:ind w:left="-630"/>
          <w:rPr>
            <w:rFonts w:ascii="Aptos" w:hAnsi="Aptos" w:asciiTheme="minorHAnsi" w:hAnsiTheme="minorHAnsi"/>
            <w:color w:themeColor="accent5" w:themeShade="80" w:val="501549"/>
            <w:sz w:val="18"/>
            <w:szCs w:val="18"/>
            <w:lang w:val="en-US"/>
          </w:rPr>
        </w:pPr>
        <w:r>
          <w:rPr>
            <w:b/>
            <w:bCs/>
            <w:color w:val="auto"/>
            <w:sz w:val="12"/>
            <w:szCs w:val="12"/>
            <w:lang w:val="en-US"/>
          </w:rPr>
          <w:t>Guests</w:t>
        </w:r>
        <w:r>
          <w:rPr>
            <w:color w:val="auto"/>
            <w:sz w:val="12"/>
            <w:szCs w:val="12"/>
            <w:lang w:val="en-US"/>
          </w:rPr>
          <w:t>: {{EVENT_GUESTS}}</w:t>
        </w:r>
      </w:p>
    </w:sdtContent>
  </w:sdt>
  <w:p>
    <w:pPr>
      <w:pStyle w:val="Header"/>
      <w:rPr>
        <w:lang w:val="en-US"/>
      </w:rPr>
    </w:pPr>
    <w:r>
      <w:rPr>
        <w:lang w:val="en-US"/>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1543"/>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paragraph" w:styleId="Heading1">
    <w:name w:val="heading 1"/>
    <w:basedOn w:val="Normal"/>
    <w:next w:val="Normal"/>
    <w:link w:val="Ttulo1Car"/>
    <w:uiPriority w:val="9"/>
    <w:qFormat/>
    <w:rsid w:val="00c542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c542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542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c542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542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542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542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542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542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54286"/>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qFormat/>
    <w:rsid w:val="00c54286"/>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54286"/>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qFormat/>
    <w:rsid w:val="00c54286"/>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54286"/>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54286"/>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54286"/>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54286"/>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54286"/>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54286"/>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54286"/>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54286"/>
    <w:rPr>
      <w:i/>
      <w:iCs/>
      <w:color w:themeColor="text1" w:themeTint="bf" w:val="404040"/>
    </w:rPr>
  </w:style>
  <w:style w:type="character" w:styleId="IntenseEmphasis">
    <w:name w:val="Intense Emphasis"/>
    <w:basedOn w:val="DefaultParagraphFont"/>
    <w:uiPriority w:val="21"/>
    <w:qFormat/>
    <w:rsid w:val="00c54286"/>
    <w:rPr>
      <w:i/>
      <w:iCs/>
      <w:color w:themeColor="accent1" w:themeShade="bf" w:val="0F4761"/>
    </w:rPr>
  </w:style>
  <w:style w:type="character" w:styleId="CitadestacadaCar" w:customStyle="1">
    <w:name w:val="Cita destacada Car"/>
    <w:basedOn w:val="DefaultParagraphFont"/>
    <w:link w:val="IntenseQuote"/>
    <w:uiPriority w:val="30"/>
    <w:qFormat/>
    <w:rsid w:val="00c54286"/>
    <w:rPr>
      <w:i/>
      <w:iCs/>
      <w:color w:themeColor="accent1" w:themeShade="bf" w:val="0F4761"/>
    </w:rPr>
  </w:style>
  <w:style w:type="character" w:styleId="IntenseReference">
    <w:name w:val="Intense Reference"/>
    <w:basedOn w:val="DefaultParagraphFont"/>
    <w:uiPriority w:val="32"/>
    <w:qFormat/>
    <w:rsid w:val="00c54286"/>
    <w:rPr>
      <w:b/>
      <w:bCs/>
      <w:smallCaps/>
      <w:color w:themeColor="accent1" w:themeShade="bf" w:val="0F4761"/>
      <w:spacing w:val="5"/>
    </w:rPr>
  </w:style>
  <w:style w:type="character" w:styleId="EncabezadoCar" w:customStyle="1">
    <w:name w:val="Encabezado Car"/>
    <w:basedOn w:val="DefaultParagraphFont"/>
    <w:link w:val="Header"/>
    <w:uiPriority w:val="99"/>
    <w:qFormat/>
    <w:rsid w:val="00c54286"/>
    <w:rPr/>
  </w:style>
  <w:style w:type="character" w:styleId="PiedepginaCar" w:customStyle="1">
    <w:name w:val="Pie de página Car"/>
    <w:basedOn w:val="DefaultParagraphFont"/>
    <w:link w:val="Footer"/>
    <w:uiPriority w:val="99"/>
    <w:qFormat/>
    <w:rsid w:val="00c54286"/>
    <w:rPr/>
  </w:style>
  <w:style w:type="character" w:styleId="Hyperlink">
    <w:name w:val="Hyperlink"/>
    <w:basedOn w:val="DefaultParagraphFont"/>
    <w:uiPriority w:val="99"/>
    <w:unhideWhenUsed/>
    <w:rsid w:val="00c644fa"/>
    <w:rPr>
      <w:color w:themeColor="hyperlink" w:val="467886"/>
      <w:u w:val="single"/>
    </w:rPr>
  </w:style>
  <w:style w:type="character" w:styleId="UnresolvedMention">
    <w:name w:val="Unresolved Mention"/>
    <w:basedOn w:val="DefaultParagraphFont"/>
    <w:uiPriority w:val="99"/>
    <w:semiHidden/>
    <w:unhideWhenUsed/>
    <w:qFormat/>
    <w:rsid w:val="00c644fa"/>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tuloCar"/>
    <w:uiPriority w:val="10"/>
    <w:qFormat/>
    <w:rsid w:val="00c542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542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54286"/>
    <w:pPr>
      <w:spacing w:before="160" w:after="160"/>
      <w:jc w:val="center"/>
    </w:pPr>
    <w:rPr>
      <w:i/>
      <w:iCs/>
      <w:color w:themeColor="text1" w:themeTint="bf" w:val="404040"/>
    </w:rPr>
  </w:style>
  <w:style w:type="paragraph" w:styleId="ListParagraph">
    <w:name w:val="List Paragraph"/>
    <w:basedOn w:val="Normal"/>
    <w:uiPriority w:val="34"/>
    <w:qFormat/>
    <w:rsid w:val="00c54286"/>
    <w:pPr>
      <w:spacing w:before="0" w:after="160"/>
      <w:ind w:left="720"/>
      <w:contextualSpacing/>
    </w:pPr>
    <w:rPr/>
  </w:style>
  <w:style w:type="paragraph" w:styleId="IntenseQuote">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c54286"/>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c54286"/>
    <w:pPr>
      <w:tabs>
        <w:tab w:val="clear" w:pos="708"/>
        <w:tab w:val="center" w:pos="4419" w:leader="none"/>
        <w:tab w:val="right" w:pos="8838" w:leader="none"/>
      </w:tabs>
      <w:spacing w:lineRule="auto" w:line="240" w:before="0" w:after="0"/>
    </w:pPr>
    <w:rPr/>
  </w:style>
  <w:style w:type="paragraph" w:styleId="Default" w:customStyle="1">
    <w:name w:val="Default"/>
    <w:qFormat/>
    <w:rsid w:val="000a5f20"/>
    <w:pPr>
      <w:widowControl/>
      <w:suppressAutoHyphens w:val="true"/>
      <w:bidi w:val="0"/>
      <w:spacing w:lineRule="auto" w:line="336" w:before="0" w:after="200"/>
      <w:jc w:val="left"/>
    </w:pPr>
    <w:rPr>
      <w:rFonts w:ascii="Open Sans Condensed Medium" w:hAnsi="Open Sans Condensed Medium" w:eastAsia="MS Mincho" w:cs=""/>
      <w:color w:val="000000"/>
      <w:kern w:val="0"/>
      <w:sz w:val="24"/>
      <w:szCs w:val="22"/>
      <w:lang w:val="en-US" w:eastAsia="en-US" w:bidi="ar-SA"/>
      <w14:ligatures w14:val="none"/>
    </w:rPr>
  </w:style>
  <w:style w:type="paragraph" w:styleId="Revision">
    <w:name w:val="Revision"/>
    <w:uiPriority w:val="99"/>
    <w:semiHidden/>
    <w:qFormat/>
    <w:rsid w:val="00546840"/>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a5f2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4.jpeg"/><Relationship Id="rId2" Type="http://schemas.openxmlformats.org/officeDocument/2006/relationships/hyperlink" Target="mailto:hi@foodesignce.com" TargetMode="External"/>
</Relationships>
</file>

<file path=word/_rels/head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TotalTime>
  <Application>LibreOffice/25.2.0.3$MacOSX_X86_64 LibreOffice_project/e1cf4a87eb02d755bce1a01209907ea5ddc8f069</Application>
  <AppVersion>15.0000</AppVersion>
  <Pages>5</Pages>
  <Words>857</Words>
  <Characters>4985</Characters>
  <CharactersWithSpaces>5762</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2026-04-27T13:33:00Z</dcterms:created>
  <dc:creator>Cesar Suarez</dc:creator>
  <dc:description/>
  <dc:language>en-US</dc:language>
  <cp:lastModifiedBy/>
  <cp:lastPrinted>2026-04-23T15:08:00Z</cp:lastPrinted>
  <dcterms:modified xsi:type="dcterms:W3CDTF">2026-04-28T11:00:01Z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