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eastAsia="Times New Roman" w:hAnsi="Arial" w:cs="Arial"/>
                <w:b/>
                <w:bCs/>
                <w:color w:val="000000"/>
              </w:rPr>
            </w:pPr>
            <w:r w:rsidRPr="00C367FB">
              <w:rPr>
                <w:rFonts w:ascii="Arial" w:eastAsia="Times New Roman" w:hAnsi="Arial" w:cs="Arial"/>
                <w:b/>
                <w:bCs/>
                <w:color w:val="000000"/>
              </w:rPr>
              <w:t xml:space="preserve">Other Benchmarking </w:t>
            </w:r>
            <w:proofErr w:type="gramStart"/>
            <w:r w:rsidRPr="00C367FB">
              <w:rPr>
                <w:rFonts w:ascii="Arial" w:eastAsia="Times New Roman" w:hAnsi="Arial" w:cs="Arial"/>
                <w:b/>
                <w:bCs/>
                <w:color w:val="000000"/>
              </w:rPr>
              <w:t>websites :</w:t>
            </w:r>
            <w:proofErr w:type="gramEnd"/>
            <w:r w:rsidRPr="00C367FB">
              <w:rPr>
                <w:rFonts w:ascii="Arial" w:eastAsia="Times New Roman"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A04F85" w:rsidP="00C367FB">
            <w:pPr>
              <w:rPr>
                <w:rFonts w:ascii="Arial" w:eastAsia="Times New Roman" w:hAnsi="Arial" w:cs="Arial"/>
                <w:color w:val="0000FF"/>
                <w:u w:val="single"/>
              </w:rPr>
            </w:pPr>
            <w:hyperlink r:id="rId7" w:history="1">
              <w:r w:rsidR="00C367FB" w:rsidRPr="00C367FB">
                <w:rPr>
                  <w:rFonts w:ascii="Arial" w:eastAsia="Times New Roman"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A04F85" w:rsidP="00C367FB">
            <w:pPr>
              <w:rPr>
                <w:rFonts w:ascii="Arial" w:eastAsia="Times New Roman" w:hAnsi="Arial" w:cs="Arial"/>
                <w:color w:val="0000FF"/>
                <w:u w:val="single"/>
              </w:rPr>
            </w:pPr>
            <w:hyperlink r:id="rId8" w:history="1">
              <w:r w:rsidR="00C367FB" w:rsidRPr="00C367FB">
                <w:rPr>
                  <w:rFonts w:ascii="Arial" w:eastAsia="Times New Roman"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A04F85" w:rsidP="00C367FB">
            <w:pPr>
              <w:rPr>
                <w:rFonts w:ascii="Arial" w:eastAsia="Times New Roman" w:hAnsi="Arial" w:cs="Arial"/>
                <w:color w:val="0000FF"/>
                <w:u w:val="single"/>
              </w:rPr>
            </w:pPr>
            <w:hyperlink r:id="rId9" w:history="1">
              <w:r w:rsidR="00C367FB" w:rsidRPr="00C367FB">
                <w:rPr>
                  <w:rFonts w:ascii="Arial" w:eastAsia="Times New Roman"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eastAsia="Times New Roman" w:hAnsi="Arial" w:cs="Arial"/>
                <w:b/>
                <w:bCs/>
                <w:color w:val="000000"/>
                <w:sz w:val="16"/>
                <w:szCs w:val="16"/>
              </w:rPr>
            </w:pPr>
            <w:r w:rsidRPr="00D145FF">
              <w:rPr>
                <w:rFonts w:ascii="Arial" w:eastAsia="Times New Roman" w:hAnsi="Arial" w:cs="Arial"/>
                <w:b/>
                <w:bCs/>
                <w:color w:val="000000"/>
                <w:sz w:val="16"/>
                <w:szCs w:val="16"/>
              </w:rPr>
              <w:lastRenderedPageBreak/>
              <w:softHyphen/>
            </w:r>
            <w:r w:rsidRPr="00D145FF">
              <w:rPr>
                <w:rFonts w:ascii="Arial" w:eastAsia="Times New Roman" w:hAnsi="Arial" w:cs="Arial"/>
                <w:b/>
                <w:bCs/>
                <w:color w:val="000000"/>
                <w:sz w:val="16"/>
                <w:szCs w:val="16"/>
              </w:rPr>
              <w:softHyphen/>
            </w:r>
            <w:r w:rsidRPr="00D145FF">
              <w:rPr>
                <w:rFonts w:ascii="Arial" w:eastAsia="Times New Roman"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eastAsia="Times New Roman"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eastAsia="Times New Roman" w:hAnsi="Arial" w:cs="Arial"/>
                <w:color w:val="000000"/>
                <w:sz w:val="16"/>
                <w:szCs w:val="16"/>
              </w:rPr>
            </w:pPr>
            <w:proofErr w:type="gramStart"/>
            <w:r w:rsidRPr="00106221">
              <w:rPr>
                <w:rFonts w:ascii="Arial" w:eastAsia="Times New Roman" w:hAnsi="Arial" w:cs="Arial"/>
                <w:b/>
                <w:bCs/>
                <w:color w:val="000000"/>
                <w:sz w:val="16"/>
                <w:szCs w:val="16"/>
              </w:rPr>
              <w:t>Source</w:t>
            </w:r>
            <w:r w:rsidRPr="00106221">
              <w:rPr>
                <w:rFonts w:ascii="Arial" w:eastAsia="Times New Roman" w:hAnsi="Arial" w:cs="Arial"/>
                <w:color w:val="000000"/>
                <w:sz w:val="16"/>
                <w:szCs w:val="16"/>
              </w:rPr>
              <w:t xml:space="preserve"> :</w:t>
            </w:r>
            <w:proofErr w:type="gramEnd"/>
            <w:r w:rsidRPr="00106221">
              <w:rPr>
                <w:rFonts w:ascii="Arial" w:eastAsia="Times New Roman" w:hAnsi="Arial" w:cs="Arial"/>
                <w:color w:val="000000"/>
                <w:sz w:val="16"/>
                <w:szCs w:val="16"/>
              </w:rPr>
              <w:t xml:space="preserve"> </w:t>
            </w:r>
            <w:r w:rsidRPr="00106221">
              <w:rPr>
                <w:rFonts w:ascii="Arial" w:eastAsia="Times New Roman"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eastAsia="Times New Roman"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eastAsia="Times New Roman"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eastAsia="Times New Roman"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eastAsia="Times New Roman"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eastAsia="Times New Roman" w:hAnsi="Arial" w:cs="Arial"/>
                <w:i/>
                <w:iCs/>
                <w:color w:val="3C3C3C"/>
                <w:sz w:val="16"/>
                <w:szCs w:val="16"/>
              </w:rPr>
            </w:pPr>
            <w:r w:rsidRPr="00106221">
              <w:rPr>
                <w:rFonts w:ascii="Arial" w:eastAsia="Times New Roman"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eastAsia="Times New Roman"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eastAsia="Times New Roman"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eastAsia="Times New Roman" w:hAnsi="Arial" w:cs="Arial"/>
                <w:color w:val="000000"/>
                <w:sz w:val="16"/>
                <w:szCs w:val="16"/>
              </w:rPr>
            </w:pPr>
            <w:proofErr w:type="gramStart"/>
            <w:r w:rsidRPr="00106221">
              <w:rPr>
                <w:rFonts w:ascii="Arial" w:eastAsia="Times New Roman" w:hAnsi="Arial" w:cs="Arial"/>
                <w:b/>
                <w:bCs/>
                <w:color w:val="000000"/>
                <w:sz w:val="16"/>
                <w:szCs w:val="16"/>
              </w:rPr>
              <w:t>Hardware :</w:t>
            </w:r>
            <w:proofErr w:type="gramEnd"/>
            <w:r w:rsidRPr="00106221">
              <w:rPr>
                <w:rFonts w:ascii="Arial" w:eastAsia="Times New Roman" w:hAnsi="Arial" w:cs="Arial"/>
                <w:b/>
                <w:bCs/>
                <w:color w:val="000000"/>
                <w:sz w:val="16"/>
                <w:szCs w:val="16"/>
              </w:rPr>
              <w:t xml:space="preserve"> </w:t>
            </w:r>
            <w:r w:rsidRPr="00106221">
              <w:rPr>
                <w:rFonts w:ascii="Arial" w:eastAsia="Times New Roman" w:hAnsi="Arial" w:cs="Arial"/>
                <w:color w:val="000000"/>
                <w:sz w:val="16"/>
                <w:szCs w:val="16"/>
              </w:rPr>
              <w:t>Citrine</w:t>
            </w:r>
            <w:r w:rsidRPr="00106221">
              <w:rPr>
                <w:rFonts w:ascii="Arial" w:eastAsia="Times New Roman"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eastAsia="Times New Roman" w:hAnsi="Arial" w:cs="Arial"/>
                <w:color w:val="5A5C5E"/>
                <w:sz w:val="16"/>
                <w:szCs w:val="16"/>
              </w:rPr>
            </w:pPr>
            <w:proofErr w:type="spellStart"/>
            <w:r w:rsidRPr="00106221">
              <w:rPr>
                <w:rFonts w:ascii="Arial" w:eastAsia="Times New Roman"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eastAsia="Times New Roman"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eastAsia="Times New Roman"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eastAsia="Times New Roman"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eastAsia="Times New Roman"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vertx</w:t>
            </w:r>
            <w:proofErr w:type="spellEnd"/>
            <w:r w:rsidRPr="00106221">
              <w:rPr>
                <w:rFonts w:ascii="Arial" w:eastAsia="Times New Roman"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eastAsia="Times New Roman"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eastAsia="Times New Roman"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eastAsia="Times New Roman"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eastAsia="Times New Roman"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eastAsia="Times New Roman"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eastAsia="Times New Roman"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eastAsia="Times New Roman"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eastAsia="Times New Roman" w:hAnsi="Arial" w:cs="Arial"/>
          <w:b/>
          <w:bCs/>
          <w:kern w:val="36"/>
        </w:rPr>
      </w:pPr>
      <w:r w:rsidRPr="00F21498">
        <w:rPr>
          <w:rFonts w:ascii="Arial" w:eastAsia="Times New Roman" w:hAnsi="Arial" w:cs="Arial"/>
          <w:b/>
          <w:bCs/>
          <w:kern w:val="36"/>
        </w:rPr>
        <w:t xml:space="preserve">Micronaut Framework vs </w:t>
      </w:r>
      <w:proofErr w:type="spellStart"/>
      <w:r w:rsidRPr="00F21498">
        <w:rPr>
          <w:rFonts w:ascii="Arial" w:eastAsia="Times New Roman" w:hAnsi="Arial" w:cs="Arial"/>
          <w:b/>
          <w:bCs/>
          <w:kern w:val="36"/>
        </w:rPr>
        <w:t>Vert.x</w:t>
      </w:r>
      <w:proofErr w:type="spellEnd"/>
      <w:r w:rsidRPr="00F21498">
        <w:rPr>
          <w:rFonts w:ascii="Arial" w:eastAsia="Times New Roman"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eastAsia="Times New Roman" w:hAnsi="Arial" w:cs="Arial"/>
          <w:b/>
          <w:bCs/>
          <w:kern w:val="36"/>
        </w:rPr>
      </w:pPr>
      <w:r w:rsidRPr="00F21498">
        <w:rPr>
          <w:rFonts w:ascii="Arial" w:eastAsia="Times New Roman" w:hAnsi="Arial" w:cs="Arial"/>
          <w:b/>
          <w:bCs/>
          <w:kern w:val="36"/>
        </w:rPr>
        <w:t>Introduction</w:t>
      </w:r>
    </w:p>
    <w:p w14:paraId="1D3F7F05" w14:textId="77777777" w:rsidR="00F21498" w:rsidRPr="00F21498" w:rsidRDefault="00F21498" w:rsidP="00F21498">
      <w:pPr>
        <w:spacing w:before="100" w:beforeAutospacing="1" w:after="100" w:afterAutospacing="1"/>
        <w:rPr>
          <w:rFonts w:ascii="Arial" w:eastAsia="Times New Roman" w:hAnsi="Arial" w:cs="Arial"/>
        </w:rPr>
      </w:pPr>
      <w:r w:rsidRPr="00F21498">
        <w:rPr>
          <w:rFonts w:ascii="Arial" w:eastAsia="Times New Roman" w:hAnsi="Arial" w:cs="Arial"/>
        </w:rPr>
        <w:t xml:space="preserve">Micronaut Framework and </w:t>
      </w:r>
      <w:proofErr w:type="spellStart"/>
      <w:r w:rsidRPr="00F21498">
        <w:rPr>
          <w:rFonts w:ascii="Arial" w:eastAsia="Times New Roman" w:hAnsi="Arial" w:cs="Arial"/>
        </w:rPr>
        <w:t>Vert.x</w:t>
      </w:r>
      <w:proofErr w:type="spellEnd"/>
      <w:r w:rsidRPr="00F21498">
        <w:rPr>
          <w:rFonts w:ascii="Arial" w:eastAsia="Times New Roman"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Execution Model</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Language Support</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Dependency Injection</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has a built-in dependency injection framework that leverages compile-time DI, leading to faster startup times and decreased memory consumption. Conversely,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Web Support</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eastAsia="Times New Roman" w:hAnsi="Arial" w:cs="Arial"/>
        </w:rPr>
        <w:t>websockets</w:t>
      </w:r>
      <w:proofErr w:type="spellEnd"/>
      <w:r w:rsidRPr="00F21498">
        <w:rPr>
          <w:rFonts w:ascii="Arial" w:eastAsia="Times New Roman"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Concurrency Model</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leverages thread pools and </w:t>
      </w:r>
      <w:proofErr w:type="spellStart"/>
      <w:r w:rsidRPr="00F21498">
        <w:rPr>
          <w:rFonts w:ascii="Arial" w:eastAsia="Times New Roman" w:hAnsi="Arial" w:cs="Arial"/>
        </w:rPr>
        <w:t>CompletableFuture</w:t>
      </w:r>
      <w:proofErr w:type="spellEnd"/>
      <w:r w:rsidRPr="00F21498">
        <w:rPr>
          <w:rFonts w:ascii="Arial" w:eastAsia="Times New Roman" w:hAnsi="Arial" w:cs="Arial"/>
        </w:rPr>
        <w:t xml:space="preserve"> for performing tasks concurrently and handling asynchronous operations. </w:t>
      </w:r>
      <w:proofErr w:type="spellStart"/>
      <w:r w:rsidRPr="00F21498">
        <w:rPr>
          <w:rFonts w:ascii="Arial" w:eastAsia="Times New Roman" w:hAnsi="Arial" w:cs="Arial"/>
          <w:i/>
          <w:iCs/>
        </w:rPr>
        <w:t>Vert.x</w:t>
      </w:r>
      <w:proofErr w:type="spellEnd"/>
      <w:r w:rsidRPr="00F21498">
        <w:rPr>
          <w:rFonts w:ascii="Arial" w:eastAsia="Times New Roman"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Development Approach</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utilizes a compile-time approach, where it analyzes your project's </w:t>
      </w:r>
      <w:proofErr w:type="spellStart"/>
      <w:r w:rsidRPr="00F21498">
        <w:rPr>
          <w:rFonts w:ascii="Arial" w:eastAsia="Times New Roman" w:hAnsi="Arial" w:cs="Arial"/>
        </w:rPr>
        <w:t>classpath</w:t>
      </w:r>
      <w:proofErr w:type="spellEnd"/>
      <w:r w:rsidRPr="00F21498">
        <w:rPr>
          <w:rFonts w:ascii="Arial" w:eastAsia="Times New Roman" w:hAnsi="Arial" w:cs="Arial"/>
        </w:rPr>
        <w:t xml:space="preserve"> during the build phase to generate factory classes and metadata. This, in turn, reduces the amount of reflection required at </w:t>
      </w:r>
      <w:r w:rsidRPr="00F21498">
        <w:rPr>
          <w:rFonts w:ascii="Arial" w:eastAsia="Times New Roman" w:hAnsi="Arial" w:cs="Arial"/>
        </w:rPr>
        <w:lastRenderedPageBreak/>
        <w:t xml:space="preserve">runtime. </w:t>
      </w:r>
      <w:proofErr w:type="spellStart"/>
      <w:r w:rsidRPr="00F21498">
        <w:rPr>
          <w:rFonts w:ascii="Arial" w:eastAsia="Times New Roman" w:hAnsi="Arial" w:cs="Arial"/>
          <w:i/>
          <w:iCs/>
        </w:rPr>
        <w:t>Vert.x</w:t>
      </w:r>
      <w:proofErr w:type="spellEnd"/>
      <w:r w:rsidRPr="00F21498">
        <w:rPr>
          <w:rFonts w:ascii="Arial" w:eastAsia="Times New Roman"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eastAsia="Times New Roman" w:hAnsi="Arial" w:cs="Arial"/>
        </w:rPr>
      </w:pPr>
      <w:r w:rsidRPr="00F21498">
        <w:rPr>
          <w:rFonts w:ascii="Arial" w:eastAsia="Times New Roman" w:hAnsi="Arial" w:cs="Arial"/>
        </w:rPr>
        <w:t xml:space="preserve">In Summary, Micronaut Framework focuses on optimizing performance, enables compile-time DI, and provides efficient Java support, while </w:t>
      </w:r>
      <w:proofErr w:type="spellStart"/>
      <w:r w:rsidRPr="00F21498">
        <w:rPr>
          <w:rFonts w:ascii="Arial" w:eastAsia="Times New Roman" w:hAnsi="Arial" w:cs="Arial"/>
        </w:rPr>
        <w:t>Vert.x</w:t>
      </w:r>
      <w:proofErr w:type="spellEnd"/>
      <w:r w:rsidRPr="00F21498">
        <w:rPr>
          <w:rFonts w:ascii="Arial" w:eastAsia="Times New Roman"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7777777" w:rsidR="001965F4" w:rsidRDefault="001965F4"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764F9AD4" w14:textId="1C1BFD58" w:rsidR="00894279" w:rsidRPr="00CD05EE" w:rsidRDefault="00894279" w:rsidP="00C33244">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78D2E65E" w14:textId="54AEA50A" w:rsidR="00894279" w:rsidRDefault="00894279"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4AFE4201" w14:textId="1737043F" w:rsidR="00894279" w:rsidRDefault="00894279"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w:t>
      </w:r>
      <w:proofErr w:type="spellStart"/>
      <w:r>
        <w:rPr>
          <w:rFonts w:ascii="Arial" w:hAnsi="Arial" w:cs="Arial"/>
          <w:color w:val="000000" w:themeColor="text1"/>
        </w:rPr>
        <w:t>root</w:t>
      </w:r>
      <w:proofErr w:type="spellEnd"/>
      <w:r>
        <w:rPr>
          <w:rFonts w:ascii="Arial" w:hAnsi="Arial" w:cs="Arial"/>
          <w:color w:val="000000" w:themeColor="text1"/>
        </w:rPr>
        <w:t xml:space="preserve"> of my project and defined the respective modules by name. After adding the pom file to</w:t>
      </w:r>
      <w:r w:rsidR="00A953A0">
        <w:rPr>
          <w:rFonts w:ascii="Arial" w:hAnsi="Arial" w:cs="Arial"/>
          <w:color w:val="000000" w:themeColor="text1"/>
        </w:rPr>
        <w:t xml:space="preserve"> </w:t>
      </w:r>
      <w:r w:rsidR="00A953A0">
        <w:rPr>
          <w:rFonts w:ascii="Arial" w:hAnsi="Arial" w:cs="Arial"/>
          <w:color w:val="000000" w:themeColor="text1"/>
        </w:rPr>
        <w:t>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FE837" w14:textId="77777777" w:rsidR="00A04F85" w:rsidRDefault="00A04F85" w:rsidP="003E3C63">
      <w:r>
        <w:separator/>
      </w:r>
    </w:p>
  </w:endnote>
  <w:endnote w:type="continuationSeparator" w:id="0">
    <w:p w14:paraId="5A6E4B53" w14:textId="77777777" w:rsidR="00A04F85" w:rsidRDefault="00A04F85"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187E9" w14:textId="77777777" w:rsidR="00A04F85" w:rsidRDefault="00A04F85" w:rsidP="003E3C63">
      <w:r>
        <w:separator/>
      </w:r>
    </w:p>
  </w:footnote>
  <w:footnote w:type="continuationSeparator" w:id="0">
    <w:p w14:paraId="00B41A3D" w14:textId="77777777" w:rsidR="00A04F85" w:rsidRDefault="00A04F85"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315C9"/>
    <w:rsid w:val="000572AB"/>
    <w:rsid w:val="00093D40"/>
    <w:rsid w:val="000C4248"/>
    <w:rsid w:val="000D21A1"/>
    <w:rsid w:val="000E5F21"/>
    <w:rsid w:val="00106221"/>
    <w:rsid w:val="001965F4"/>
    <w:rsid w:val="002B33EA"/>
    <w:rsid w:val="002B69E7"/>
    <w:rsid w:val="002F4B2A"/>
    <w:rsid w:val="003074C2"/>
    <w:rsid w:val="00341168"/>
    <w:rsid w:val="003847A7"/>
    <w:rsid w:val="003A6BDE"/>
    <w:rsid w:val="003B3E67"/>
    <w:rsid w:val="003E3C63"/>
    <w:rsid w:val="0042558E"/>
    <w:rsid w:val="00447C8E"/>
    <w:rsid w:val="00467F65"/>
    <w:rsid w:val="004779F8"/>
    <w:rsid w:val="004D10C1"/>
    <w:rsid w:val="004F1CDE"/>
    <w:rsid w:val="00530735"/>
    <w:rsid w:val="005C5E89"/>
    <w:rsid w:val="006455D6"/>
    <w:rsid w:val="00674027"/>
    <w:rsid w:val="006947F0"/>
    <w:rsid w:val="00695C56"/>
    <w:rsid w:val="006B0B0A"/>
    <w:rsid w:val="00715EFA"/>
    <w:rsid w:val="007239B0"/>
    <w:rsid w:val="00753EDB"/>
    <w:rsid w:val="007D2DBA"/>
    <w:rsid w:val="007E5C6D"/>
    <w:rsid w:val="00837D76"/>
    <w:rsid w:val="00894279"/>
    <w:rsid w:val="008A397B"/>
    <w:rsid w:val="008C13D0"/>
    <w:rsid w:val="008E3D49"/>
    <w:rsid w:val="009723B9"/>
    <w:rsid w:val="009B31D9"/>
    <w:rsid w:val="009C5CE1"/>
    <w:rsid w:val="00A01AAE"/>
    <w:rsid w:val="00A04F85"/>
    <w:rsid w:val="00A16170"/>
    <w:rsid w:val="00A45268"/>
    <w:rsid w:val="00A953A0"/>
    <w:rsid w:val="00AF24B5"/>
    <w:rsid w:val="00BA4F5D"/>
    <w:rsid w:val="00BC4B65"/>
    <w:rsid w:val="00BD0634"/>
    <w:rsid w:val="00BE258C"/>
    <w:rsid w:val="00C33244"/>
    <w:rsid w:val="00C367FB"/>
    <w:rsid w:val="00C821A4"/>
    <w:rsid w:val="00CD05EE"/>
    <w:rsid w:val="00D145FF"/>
    <w:rsid w:val="00D2131A"/>
    <w:rsid w:val="00D4030C"/>
    <w:rsid w:val="00DB1DB3"/>
    <w:rsid w:val="00DD414C"/>
    <w:rsid w:val="00E04175"/>
    <w:rsid w:val="00E30A0C"/>
    <w:rsid w:val="00E329CC"/>
    <w:rsid w:val="00E845B7"/>
    <w:rsid w:val="00EB34E7"/>
    <w:rsid w:val="00EB7B43"/>
    <w:rsid w:val="00F21498"/>
    <w:rsid w:val="00F41B8E"/>
    <w:rsid w:val="00FA0C35"/>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149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are-the-best-alternatives-to-Java-for-high-performance-backend-developmen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14</Pages>
  <Words>2932</Words>
  <Characters>16719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19612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53</cp:revision>
  <dcterms:created xsi:type="dcterms:W3CDTF">2024-11-02T09:01:00Z</dcterms:created>
  <dcterms:modified xsi:type="dcterms:W3CDTF">2024-11-05T17:24:00Z</dcterms:modified>
  <cp:category/>
</cp:coreProperties>
</file>