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FC2" w:rsidRDefault="00DC30A7" w:rsidP="00DC30A7">
      <w:pPr>
        <w:jc w:val="center"/>
        <w:rPr>
          <w:sz w:val="28"/>
          <w:szCs w:val="28"/>
        </w:rPr>
      </w:pPr>
      <w:r>
        <w:rPr>
          <w:sz w:val="28"/>
          <w:szCs w:val="28"/>
        </w:rPr>
        <w:t>CCN PRICE ADJUSTMENT AGREEMENT</w:t>
      </w:r>
    </w:p>
    <w:p w:rsidR="00DC30A7" w:rsidRDefault="00DC30A7" w:rsidP="00DC30A7">
      <w:pPr>
        <w:rPr>
          <w:sz w:val="24"/>
          <w:szCs w:val="24"/>
        </w:rPr>
      </w:pPr>
      <w:r>
        <w:rPr>
          <w:sz w:val="24"/>
          <w:szCs w:val="24"/>
        </w:rPr>
        <w:t xml:space="preserve">This CCN PRICE AGREEMENT (this “Agreement”) is made as of </w:t>
      </w:r>
      <w:r w:rsidR="002610DA">
        <w:rPr>
          <w:sz w:val="24"/>
          <w:szCs w:val="24"/>
        </w:rPr>
        <w:t>###Today###</w:t>
      </w:r>
      <w:r>
        <w:rPr>
          <w:sz w:val="24"/>
          <w:szCs w:val="24"/>
        </w:rPr>
        <w:t>, (the “</w:t>
      </w:r>
      <w:r>
        <w:rPr>
          <w:sz w:val="24"/>
          <w:szCs w:val="24"/>
          <w:u w:val="single"/>
        </w:rPr>
        <w:t>Effective Date</w:t>
      </w:r>
      <w:r w:rsidRPr="00DC30A7">
        <w:rPr>
          <w:sz w:val="24"/>
          <w:szCs w:val="24"/>
        </w:rPr>
        <w:t>”)</w:t>
      </w:r>
      <w:r w:rsidR="00FB532D">
        <w:rPr>
          <w:sz w:val="24"/>
          <w:szCs w:val="24"/>
        </w:rPr>
        <w:t>, by and between The Boeing Company, a Delaware corporation (“</w:t>
      </w:r>
      <w:r w:rsidR="00FB532D">
        <w:rPr>
          <w:sz w:val="24"/>
          <w:szCs w:val="24"/>
          <w:u w:val="single"/>
        </w:rPr>
        <w:t>Boeing</w:t>
      </w:r>
      <w:r w:rsidR="00FB532D">
        <w:rPr>
          <w:sz w:val="24"/>
          <w:szCs w:val="24"/>
        </w:rPr>
        <w:t xml:space="preserve">”), and Spirit </w:t>
      </w:r>
      <w:proofErr w:type="spellStart"/>
      <w:r w:rsidR="00FB532D">
        <w:rPr>
          <w:sz w:val="24"/>
          <w:szCs w:val="24"/>
        </w:rPr>
        <w:t>AeroSyestems</w:t>
      </w:r>
      <w:proofErr w:type="spellEnd"/>
      <w:r w:rsidR="00FB532D">
        <w:rPr>
          <w:sz w:val="24"/>
          <w:szCs w:val="24"/>
        </w:rPr>
        <w:t>, Inc., a Delaware corporation (“</w:t>
      </w:r>
      <w:r w:rsidR="00FB532D">
        <w:rPr>
          <w:sz w:val="24"/>
          <w:szCs w:val="24"/>
          <w:u w:val="single"/>
        </w:rPr>
        <w:t>Seller</w:t>
      </w:r>
      <w:r w:rsidR="00FB532D">
        <w:rPr>
          <w:sz w:val="24"/>
          <w:szCs w:val="24"/>
        </w:rPr>
        <w:t>”).</w:t>
      </w:r>
    </w:p>
    <w:p w:rsidR="00FB532D" w:rsidRPr="00FB532D" w:rsidRDefault="00FB532D" w:rsidP="00FB532D">
      <w:pPr>
        <w:jc w:val="center"/>
        <w:rPr>
          <w:sz w:val="24"/>
          <w:szCs w:val="24"/>
          <w:u w:val="single"/>
        </w:rPr>
      </w:pPr>
      <w:r w:rsidRPr="00FB532D">
        <w:rPr>
          <w:sz w:val="24"/>
          <w:szCs w:val="24"/>
          <w:u w:val="single"/>
        </w:rPr>
        <w:t>RECITALS</w:t>
      </w:r>
    </w:p>
    <w:p w:rsidR="00FB532D" w:rsidRDefault="00FB532D" w:rsidP="00FB53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Boeing and Seller are parties to the Special Business Provisions MS-65530-0016, dated ###</w:t>
      </w:r>
      <w:proofErr w:type="spellStart"/>
      <w:r>
        <w:rPr>
          <w:sz w:val="24"/>
          <w:szCs w:val="24"/>
        </w:rPr>
        <w:t>SubmitDate</w:t>
      </w:r>
      <w:proofErr w:type="spellEnd"/>
      <w:r>
        <w:rPr>
          <w:sz w:val="24"/>
          <w:szCs w:val="24"/>
        </w:rPr>
        <w:t>### (the “</w:t>
      </w:r>
      <w:r>
        <w:rPr>
          <w:sz w:val="24"/>
          <w:szCs w:val="24"/>
          <w:u w:val="single"/>
        </w:rPr>
        <w:t>SBP</w:t>
      </w:r>
      <w:r>
        <w:rPr>
          <w:sz w:val="24"/>
          <w:szCs w:val="24"/>
        </w:rPr>
        <w:t>”), and the General Terms Agreement BCA-65530-0016, dated ###</w:t>
      </w:r>
      <w:proofErr w:type="spellStart"/>
      <w:r w:rsidR="003924A3">
        <w:rPr>
          <w:sz w:val="24"/>
          <w:szCs w:val="24"/>
        </w:rPr>
        <w:t>CoorDate</w:t>
      </w:r>
      <w:proofErr w:type="spellEnd"/>
      <w:r w:rsidR="003924A3">
        <w:rPr>
          <w:sz w:val="24"/>
          <w:szCs w:val="24"/>
        </w:rPr>
        <w:t>### (the “</w:t>
      </w:r>
      <w:r w:rsidR="003924A3">
        <w:rPr>
          <w:sz w:val="24"/>
          <w:szCs w:val="24"/>
          <w:u w:val="single"/>
        </w:rPr>
        <w:t>GTA</w:t>
      </w:r>
      <w:r w:rsidR="003924A3">
        <w:rPr>
          <w:sz w:val="24"/>
          <w:szCs w:val="24"/>
        </w:rPr>
        <w:t>”) (collectively, the “Sustaining Agreement”), and through the Effective Date of the last Amendment to the GTA being Amendment 3 and the last Amendment to the SBP being Amendment 14.</w:t>
      </w:r>
    </w:p>
    <w:p w:rsidR="003924A3" w:rsidRDefault="009C7FF6" w:rsidP="00FB53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Boeing has directed Seller to make Changes according to one or more written Contract Change Notice(s) (“</w:t>
      </w:r>
      <w:r>
        <w:rPr>
          <w:sz w:val="24"/>
          <w:szCs w:val="24"/>
          <w:u w:val="single"/>
        </w:rPr>
        <w:t>CCN(s)</w:t>
      </w:r>
      <w:r>
        <w:rPr>
          <w:sz w:val="24"/>
          <w:szCs w:val="24"/>
        </w:rPr>
        <w:t>”) to the Products and other work performed by or on behalf of Seller pursuant to the Sustaining Agreement</w:t>
      </w:r>
    </w:p>
    <w:p w:rsidR="002C14B1" w:rsidRDefault="002C14B1" w:rsidP="002C14B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NOW, THEREFORE, </w:t>
      </w:r>
      <w:r>
        <w:rPr>
          <w:sz w:val="24"/>
          <w:szCs w:val="24"/>
        </w:rPr>
        <w:t>in accordance with SBP 6.0 and 7.0, Boeing and Seller agree to the following:</w:t>
      </w:r>
    </w:p>
    <w:p w:rsidR="002C14B1" w:rsidRDefault="002C14B1" w:rsidP="002C14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Price Agreement</w:t>
      </w:r>
      <w:r>
        <w:rPr>
          <w:sz w:val="24"/>
          <w:szCs w:val="24"/>
        </w:rPr>
        <w:t>.</w:t>
      </w:r>
      <w:r w:rsidR="00371884">
        <w:rPr>
          <w:sz w:val="24"/>
          <w:szCs w:val="24"/>
        </w:rPr>
        <w:t xml:space="preserve"> Boeing agrees to pay Seller the Recurring and Non-Recurring amounts for the Changes directed by the CCN(s) identified in the table below, attached hereto according to the corresponding Exhibit(s).</w:t>
      </w:r>
    </w:p>
    <w:p w:rsidR="0051226C" w:rsidRDefault="0051226C" w:rsidP="0051226C">
      <w:pPr>
        <w:pStyle w:val="ListParagraph"/>
        <w:rPr>
          <w:b/>
          <w:sz w:val="24"/>
          <w:szCs w:val="24"/>
        </w:rPr>
      </w:pPr>
    </w:p>
    <w:tbl>
      <w:tblPr>
        <w:tblStyle w:val="TableGrid"/>
        <w:tblW w:w="990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1260"/>
        <w:gridCol w:w="1260"/>
        <w:gridCol w:w="1440"/>
        <w:gridCol w:w="2137"/>
        <w:gridCol w:w="923"/>
        <w:gridCol w:w="1620"/>
        <w:gridCol w:w="1260"/>
      </w:tblGrid>
      <w:tr w:rsidR="00687144" w:rsidTr="00915207">
        <w:tc>
          <w:tcPr>
            <w:tcW w:w="1260" w:type="dxa"/>
          </w:tcPr>
          <w:p w:rsidR="00341CCC" w:rsidRPr="00341CCC" w:rsidRDefault="00341CCC" w:rsidP="00687144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41CCC">
              <w:rPr>
                <w:sz w:val="20"/>
                <w:szCs w:val="20"/>
              </w:rPr>
              <w:t>CCN #</w:t>
            </w:r>
          </w:p>
        </w:tc>
        <w:tc>
          <w:tcPr>
            <w:tcW w:w="1260" w:type="dxa"/>
          </w:tcPr>
          <w:p w:rsidR="00341CCC" w:rsidRPr="00341CCC" w:rsidRDefault="00341CCC" w:rsidP="00687144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41CCC">
              <w:rPr>
                <w:sz w:val="20"/>
                <w:szCs w:val="20"/>
              </w:rPr>
              <w:t>Date</w:t>
            </w:r>
          </w:p>
        </w:tc>
        <w:tc>
          <w:tcPr>
            <w:tcW w:w="1440" w:type="dxa"/>
          </w:tcPr>
          <w:p w:rsidR="00341CCC" w:rsidRPr="00341CCC" w:rsidRDefault="00341CCC" w:rsidP="00687144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41CCC">
              <w:rPr>
                <w:sz w:val="20"/>
                <w:szCs w:val="20"/>
              </w:rPr>
              <w:t>References</w:t>
            </w:r>
          </w:p>
        </w:tc>
        <w:tc>
          <w:tcPr>
            <w:tcW w:w="2137" w:type="dxa"/>
          </w:tcPr>
          <w:p w:rsidR="00341CCC" w:rsidRPr="00341CCC" w:rsidRDefault="00341CCC" w:rsidP="00687144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41CCC">
              <w:rPr>
                <w:sz w:val="20"/>
                <w:szCs w:val="20"/>
              </w:rPr>
              <w:t>Description</w:t>
            </w:r>
          </w:p>
        </w:tc>
        <w:tc>
          <w:tcPr>
            <w:tcW w:w="923" w:type="dxa"/>
          </w:tcPr>
          <w:p w:rsidR="00341CCC" w:rsidRPr="00341CCC" w:rsidRDefault="00341CCC" w:rsidP="00687144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41CCC">
              <w:rPr>
                <w:sz w:val="20"/>
                <w:szCs w:val="20"/>
              </w:rPr>
              <w:t>Spirit Completion Date</w:t>
            </w:r>
          </w:p>
        </w:tc>
        <w:tc>
          <w:tcPr>
            <w:tcW w:w="1620" w:type="dxa"/>
          </w:tcPr>
          <w:p w:rsidR="00341CCC" w:rsidRPr="00687144" w:rsidRDefault="00687144" w:rsidP="00687144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Non-Recurring Price</w:t>
            </w:r>
          </w:p>
        </w:tc>
        <w:tc>
          <w:tcPr>
            <w:tcW w:w="1260" w:type="dxa"/>
          </w:tcPr>
          <w:p w:rsidR="00341CCC" w:rsidRPr="00687144" w:rsidRDefault="00687144" w:rsidP="0068714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687144">
              <w:rPr>
                <w:sz w:val="20"/>
                <w:szCs w:val="20"/>
              </w:rPr>
              <w:t>Purchase</w:t>
            </w:r>
            <w:r w:rsidRPr="00687144">
              <w:rPr>
                <w:sz w:val="24"/>
                <w:szCs w:val="24"/>
              </w:rPr>
              <w:t xml:space="preserve"> </w:t>
            </w:r>
            <w:r w:rsidRPr="00687144">
              <w:rPr>
                <w:sz w:val="20"/>
                <w:szCs w:val="20"/>
              </w:rPr>
              <w:t>Order</w:t>
            </w:r>
          </w:p>
        </w:tc>
      </w:tr>
      <w:tr w:rsidR="00687144" w:rsidTr="00915207">
        <w:trPr>
          <w:trHeight w:val="1034"/>
        </w:trPr>
        <w:tc>
          <w:tcPr>
            <w:tcW w:w="1260" w:type="dxa"/>
            <w:tcBorders>
              <w:bottom w:val="single" w:sz="4" w:space="0" w:color="auto"/>
            </w:tcBorders>
          </w:tcPr>
          <w:p w:rsidR="00341CCC" w:rsidRPr="00687144" w:rsidRDefault="00341CCC" w:rsidP="0051226C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687144" w:rsidRPr="00687144" w:rsidRDefault="00687144" w:rsidP="0051226C">
            <w:pPr>
              <w:pStyle w:val="ListParagraph"/>
              <w:ind w:left="0"/>
              <w:rPr>
                <w:sz w:val="24"/>
                <w:szCs w:val="24"/>
              </w:rPr>
            </w:pPr>
            <w:r w:rsidRPr="00687144">
              <w:rPr>
                <w:sz w:val="24"/>
                <w:szCs w:val="24"/>
              </w:rPr>
              <w:t>###CCN###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341CCC" w:rsidRPr="00687144" w:rsidRDefault="00687144" w:rsidP="005122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###Date###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341CCC" w:rsidRPr="00687144" w:rsidRDefault="00687144" w:rsidP="005122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###Ref###</w:t>
            </w:r>
          </w:p>
        </w:tc>
        <w:tc>
          <w:tcPr>
            <w:tcW w:w="2137" w:type="dxa"/>
            <w:tcBorders>
              <w:bottom w:val="single" w:sz="4" w:space="0" w:color="auto"/>
            </w:tcBorders>
          </w:tcPr>
          <w:p w:rsidR="00341CCC" w:rsidRPr="00687144" w:rsidRDefault="00687144" w:rsidP="0068714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###Des###</w:t>
            </w:r>
          </w:p>
        </w:tc>
        <w:tc>
          <w:tcPr>
            <w:tcW w:w="923" w:type="dxa"/>
          </w:tcPr>
          <w:p w:rsidR="00341CCC" w:rsidRDefault="00341CCC" w:rsidP="0051226C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687144" w:rsidRPr="00687144" w:rsidRDefault="00687144" w:rsidP="005122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###CD###</w:t>
            </w:r>
          </w:p>
        </w:tc>
        <w:tc>
          <w:tcPr>
            <w:tcW w:w="1620" w:type="dxa"/>
          </w:tcPr>
          <w:p w:rsidR="00341CCC" w:rsidRPr="00687144" w:rsidRDefault="00915207" w:rsidP="005122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###</w:t>
            </w:r>
            <w:proofErr w:type="spellStart"/>
            <w:r>
              <w:rPr>
                <w:sz w:val="24"/>
                <w:szCs w:val="24"/>
              </w:rPr>
              <w:t>NonRec</w:t>
            </w:r>
            <w:proofErr w:type="spellEnd"/>
            <w:r>
              <w:rPr>
                <w:sz w:val="24"/>
                <w:szCs w:val="24"/>
              </w:rPr>
              <w:t>###</w:t>
            </w:r>
          </w:p>
        </w:tc>
        <w:tc>
          <w:tcPr>
            <w:tcW w:w="1260" w:type="dxa"/>
          </w:tcPr>
          <w:p w:rsidR="00341CCC" w:rsidRPr="00687144" w:rsidRDefault="00915207" w:rsidP="0051226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###</w:t>
            </w:r>
            <w:proofErr w:type="spellStart"/>
            <w:r>
              <w:rPr>
                <w:sz w:val="24"/>
                <w:szCs w:val="24"/>
              </w:rPr>
              <w:t>orderNum</w:t>
            </w:r>
            <w:proofErr w:type="spellEnd"/>
            <w:r>
              <w:rPr>
                <w:sz w:val="24"/>
                <w:szCs w:val="24"/>
              </w:rPr>
              <w:t>###</w:t>
            </w:r>
          </w:p>
        </w:tc>
      </w:tr>
      <w:tr w:rsidR="00915207" w:rsidTr="00915207">
        <w:trPr>
          <w:trHeight w:val="431"/>
        </w:trPr>
        <w:tc>
          <w:tcPr>
            <w:tcW w:w="1260" w:type="dxa"/>
            <w:tcBorders>
              <w:right w:val="nil"/>
            </w:tcBorders>
          </w:tcPr>
          <w:p w:rsidR="00341CCC" w:rsidRDefault="00341CCC" w:rsidP="0051226C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</w:tcPr>
          <w:p w:rsidR="00341CCC" w:rsidRDefault="00341CCC" w:rsidP="0051226C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left w:val="nil"/>
              <w:right w:val="nil"/>
            </w:tcBorders>
          </w:tcPr>
          <w:p w:rsidR="00341CCC" w:rsidRDefault="00341CCC" w:rsidP="0051226C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137" w:type="dxa"/>
            <w:tcBorders>
              <w:left w:val="nil"/>
              <w:bottom w:val="single" w:sz="4" w:space="0" w:color="auto"/>
              <w:right w:val="nil"/>
            </w:tcBorders>
          </w:tcPr>
          <w:p w:rsidR="00341CCC" w:rsidRDefault="00341CCC" w:rsidP="0051226C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nil"/>
            </w:tcBorders>
          </w:tcPr>
          <w:p w:rsidR="00341CCC" w:rsidRPr="00341CCC" w:rsidRDefault="00341CCC" w:rsidP="00341CCC">
            <w:pPr>
              <w:pStyle w:val="ListParagraph"/>
              <w:ind w:left="0"/>
              <w:jc w:val="right"/>
              <w:rPr>
                <w:sz w:val="24"/>
                <w:szCs w:val="24"/>
              </w:rPr>
            </w:pPr>
            <w:r w:rsidRPr="00341CCC">
              <w:rPr>
                <w:sz w:val="24"/>
                <w:szCs w:val="24"/>
              </w:rPr>
              <w:t>Total</w:t>
            </w:r>
          </w:p>
        </w:tc>
        <w:tc>
          <w:tcPr>
            <w:tcW w:w="1620" w:type="dxa"/>
          </w:tcPr>
          <w:p w:rsidR="00341CCC" w:rsidRPr="00C2236B" w:rsidRDefault="00915207" w:rsidP="0051226C">
            <w:pPr>
              <w:pStyle w:val="ListParagraph"/>
              <w:ind w:left="0"/>
              <w:rPr>
                <w:sz w:val="24"/>
                <w:szCs w:val="24"/>
              </w:rPr>
            </w:pPr>
            <w:bookmarkStart w:id="0" w:name="_GoBack"/>
            <w:r w:rsidRPr="00C2236B">
              <w:rPr>
                <w:sz w:val="24"/>
                <w:szCs w:val="24"/>
              </w:rPr>
              <w:t>###Total###</w:t>
            </w:r>
            <w:bookmarkEnd w:id="0"/>
          </w:p>
        </w:tc>
        <w:tc>
          <w:tcPr>
            <w:tcW w:w="1260" w:type="dxa"/>
          </w:tcPr>
          <w:p w:rsidR="00341CCC" w:rsidRDefault="00341CCC" w:rsidP="0051226C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</w:tbl>
    <w:p w:rsidR="0051226C" w:rsidRDefault="0051226C" w:rsidP="0051226C">
      <w:pPr>
        <w:pStyle w:val="ListParagraph"/>
        <w:rPr>
          <w:b/>
          <w:sz w:val="24"/>
          <w:szCs w:val="24"/>
        </w:rPr>
      </w:pPr>
    </w:p>
    <w:p w:rsidR="0051226C" w:rsidRDefault="0051226C" w:rsidP="0051226C">
      <w:pPr>
        <w:pStyle w:val="ListParagraph"/>
        <w:rPr>
          <w:sz w:val="24"/>
          <w:szCs w:val="24"/>
        </w:rPr>
      </w:pPr>
    </w:p>
    <w:p w:rsidR="00371884" w:rsidRDefault="00371884" w:rsidP="002C14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Incorporation</w:t>
      </w:r>
      <w:r>
        <w:rPr>
          <w:sz w:val="24"/>
          <w:szCs w:val="24"/>
        </w:rPr>
        <w:t xml:space="preserve">. The Values set forth in Section 1 above are subject </w:t>
      </w:r>
      <w:r w:rsidR="0051226C">
        <w:rPr>
          <w:sz w:val="24"/>
          <w:szCs w:val="24"/>
        </w:rPr>
        <w:t>to the terms of the Sustaining Agreement. Upon the Effective Date, any associated price adjustments identified in Section 1 above will be applied to the date or line unit of incorporation of the Changes as specified in the corresponding CCN(s). Within a reasonable time (not exceed 35 days) after the Effective Date of this Agreement, Boeing and Seller will amend the SBP to incorporate the Section 1 price adjustment(s).</w:t>
      </w:r>
    </w:p>
    <w:p w:rsidR="00341CCC" w:rsidRDefault="00341CCC" w:rsidP="00C612D9">
      <w:pPr>
        <w:rPr>
          <w:sz w:val="24"/>
          <w:szCs w:val="24"/>
        </w:rPr>
      </w:pPr>
    </w:p>
    <w:p w:rsidR="00687144" w:rsidRDefault="00687144" w:rsidP="00C612D9">
      <w:pPr>
        <w:rPr>
          <w:sz w:val="24"/>
          <w:szCs w:val="24"/>
        </w:rPr>
      </w:pPr>
    </w:p>
    <w:p w:rsidR="00687144" w:rsidRDefault="00687144" w:rsidP="00C612D9">
      <w:pPr>
        <w:rPr>
          <w:sz w:val="24"/>
          <w:szCs w:val="24"/>
        </w:rPr>
        <w:sectPr w:rsidR="00687144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612D9" w:rsidRDefault="00C612D9" w:rsidP="00C612D9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The Boeing Company</w:t>
      </w:r>
    </w:p>
    <w:p w:rsidR="00C612D9" w:rsidRDefault="00C612D9" w:rsidP="00C612D9">
      <w:pPr>
        <w:rPr>
          <w:sz w:val="24"/>
          <w:szCs w:val="24"/>
        </w:rPr>
      </w:pPr>
      <w:r>
        <w:rPr>
          <w:sz w:val="24"/>
          <w:szCs w:val="24"/>
        </w:rPr>
        <w:t>By: _____________________________</w:t>
      </w:r>
    </w:p>
    <w:p w:rsidR="00C612D9" w:rsidRDefault="00C612D9" w:rsidP="00C612D9">
      <w:pPr>
        <w:rPr>
          <w:sz w:val="24"/>
          <w:szCs w:val="24"/>
        </w:rPr>
      </w:pPr>
      <w:r>
        <w:rPr>
          <w:sz w:val="24"/>
          <w:szCs w:val="24"/>
        </w:rPr>
        <w:t>Name: __________________________</w:t>
      </w:r>
    </w:p>
    <w:p w:rsidR="00C612D9" w:rsidRDefault="00C612D9" w:rsidP="00C612D9">
      <w:pPr>
        <w:rPr>
          <w:sz w:val="24"/>
          <w:szCs w:val="24"/>
        </w:rPr>
      </w:pPr>
      <w:r>
        <w:rPr>
          <w:sz w:val="24"/>
          <w:szCs w:val="24"/>
        </w:rPr>
        <w:t>Title: ___________________________</w:t>
      </w:r>
    </w:p>
    <w:p w:rsidR="00C612D9" w:rsidRDefault="00C612D9" w:rsidP="00C612D9">
      <w:pPr>
        <w:rPr>
          <w:sz w:val="24"/>
          <w:szCs w:val="24"/>
        </w:rPr>
      </w:pPr>
    </w:p>
    <w:p w:rsidR="00687144" w:rsidRDefault="00687144" w:rsidP="00C612D9">
      <w:pPr>
        <w:rPr>
          <w:sz w:val="24"/>
          <w:szCs w:val="24"/>
        </w:rPr>
      </w:pPr>
      <w:r>
        <w:rPr>
          <w:sz w:val="24"/>
          <w:szCs w:val="24"/>
        </w:rPr>
        <w:t>Affected SBP Attachments</w:t>
      </w:r>
    </w:p>
    <w:p w:rsidR="00687144" w:rsidRDefault="00687144" w:rsidP="00C612D9">
      <w:pPr>
        <w:rPr>
          <w:sz w:val="24"/>
          <w:szCs w:val="24"/>
        </w:rPr>
      </w:pPr>
    </w:p>
    <w:p w:rsidR="00687144" w:rsidRDefault="00687144" w:rsidP="00C612D9">
      <w:pPr>
        <w:rPr>
          <w:sz w:val="24"/>
          <w:szCs w:val="24"/>
        </w:rPr>
      </w:pPr>
    </w:p>
    <w:p w:rsidR="00687144" w:rsidRDefault="00687144" w:rsidP="00C612D9">
      <w:pPr>
        <w:rPr>
          <w:sz w:val="24"/>
          <w:szCs w:val="24"/>
        </w:rPr>
      </w:pPr>
    </w:p>
    <w:p w:rsidR="00687144" w:rsidRDefault="00687144" w:rsidP="00C612D9">
      <w:pPr>
        <w:rPr>
          <w:sz w:val="24"/>
          <w:szCs w:val="24"/>
        </w:rPr>
      </w:pPr>
    </w:p>
    <w:p w:rsidR="00687144" w:rsidRDefault="00687144" w:rsidP="00C612D9">
      <w:pPr>
        <w:rPr>
          <w:sz w:val="24"/>
          <w:szCs w:val="24"/>
        </w:rPr>
      </w:pPr>
    </w:p>
    <w:p w:rsidR="00687144" w:rsidRDefault="00687144" w:rsidP="00C612D9">
      <w:pPr>
        <w:rPr>
          <w:sz w:val="24"/>
          <w:szCs w:val="24"/>
        </w:rPr>
      </w:pPr>
    </w:p>
    <w:p w:rsidR="00687144" w:rsidRDefault="00687144" w:rsidP="00C612D9">
      <w:pPr>
        <w:rPr>
          <w:sz w:val="24"/>
          <w:szCs w:val="24"/>
        </w:rPr>
      </w:pPr>
    </w:p>
    <w:p w:rsidR="00687144" w:rsidRDefault="00687144" w:rsidP="00C612D9">
      <w:pPr>
        <w:rPr>
          <w:sz w:val="24"/>
          <w:szCs w:val="24"/>
        </w:rPr>
      </w:pPr>
    </w:p>
    <w:p w:rsidR="00687144" w:rsidRDefault="00687144" w:rsidP="00C612D9">
      <w:pPr>
        <w:rPr>
          <w:sz w:val="24"/>
          <w:szCs w:val="24"/>
        </w:rPr>
      </w:pPr>
    </w:p>
    <w:p w:rsidR="00687144" w:rsidRDefault="00687144" w:rsidP="00C612D9">
      <w:pPr>
        <w:rPr>
          <w:sz w:val="24"/>
          <w:szCs w:val="24"/>
        </w:rPr>
      </w:pPr>
    </w:p>
    <w:p w:rsidR="00687144" w:rsidRDefault="00687144" w:rsidP="00C612D9">
      <w:pPr>
        <w:rPr>
          <w:sz w:val="24"/>
          <w:szCs w:val="24"/>
        </w:rPr>
      </w:pPr>
    </w:p>
    <w:p w:rsidR="00687144" w:rsidRDefault="00687144" w:rsidP="00C612D9">
      <w:pPr>
        <w:rPr>
          <w:sz w:val="24"/>
          <w:szCs w:val="24"/>
        </w:rPr>
      </w:pPr>
    </w:p>
    <w:p w:rsidR="00687144" w:rsidRDefault="00687144" w:rsidP="00C612D9">
      <w:pPr>
        <w:rPr>
          <w:sz w:val="24"/>
          <w:szCs w:val="24"/>
        </w:rPr>
      </w:pPr>
    </w:p>
    <w:p w:rsidR="00687144" w:rsidRDefault="00687144" w:rsidP="00C612D9">
      <w:pPr>
        <w:rPr>
          <w:sz w:val="24"/>
          <w:szCs w:val="24"/>
        </w:rPr>
      </w:pPr>
    </w:p>
    <w:p w:rsidR="00687144" w:rsidRDefault="00687144" w:rsidP="00C612D9">
      <w:pPr>
        <w:rPr>
          <w:sz w:val="24"/>
          <w:szCs w:val="24"/>
        </w:rPr>
      </w:pPr>
    </w:p>
    <w:p w:rsidR="00687144" w:rsidRDefault="00687144" w:rsidP="00C612D9">
      <w:pPr>
        <w:rPr>
          <w:sz w:val="24"/>
          <w:szCs w:val="24"/>
        </w:rPr>
      </w:pPr>
    </w:p>
    <w:p w:rsidR="00687144" w:rsidRDefault="00687144" w:rsidP="00C612D9">
      <w:pPr>
        <w:rPr>
          <w:sz w:val="24"/>
          <w:szCs w:val="24"/>
        </w:rPr>
      </w:pPr>
    </w:p>
    <w:p w:rsidR="00687144" w:rsidRDefault="00687144" w:rsidP="00C612D9">
      <w:pPr>
        <w:rPr>
          <w:sz w:val="24"/>
          <w:szCs w:val="24"/>
        </w:rPr>
      </w:pPr>
    </w:p>
    <w:p w:rsidR="00687144" w:rsidRDefault="00687144" w:rsidP="00C612D9">
      <w:pPr>
        <w:rPr>
          <w:sz w:val="24"/>
          <w:szCs w:val="24"/>
        </w:rPr>
      </w:pPr>
    </w:p>
    <w:p w:rsidR="00687144" w:rsidRDefault="00687144" w:rsidP="00C612D9">
      <w:pPr>
        <w:rPr>
          <w:sz w:val="24"/>
          <w:szCs w:val="24"/>
        </w:rPr>
      </w:pPr>
    </w:p>
    <w:p w:rsidR="00687144" w:rsidRDefault="00687144" w:rsidP="00C612D9">
      <w:pPr>
        <w:rPr>
          <w:sz w:val="24"/>
          <w:szCs w:val="24"/>
        </w:rPr>
      </w:pPr>
    </w:p>
    <w:p w:rsidR="00C612D9" w:rsidRDefault="00C612D9" w:rsidP="00C612D9">
      <w:pPr>
        <w:rPr>
          <w:sz w:val="24"/>
          <w:szCs w:val="24"/>
        </w:rPr>
      </w:pPr>
      <w:r>
        <w:rPr>
          <w:sz w:val="24"/>
          <w:szCs w:val="24"/>
        </w:rPr>
        <w:t xml:space="preserve">Spirit </w:t>
      </w:r>
      <w:proofErr w:type="spellStart"/>
      <w:r>
        <w:rPr>
          <w:sz w:val="24"/>
          <w:szCs w:val="24"/>
        </w:rPr>
        <w:t>Aerosystems</w:t>
      </w:r>
      <w:proofErr w:type="spellEnd"/>
      <w:r>
        <w:rPr>
          <w:sz w:val="24"/>
          <w:szCs w:val="24"/>
        </w:rPr>
        <w:t>, Inc.</w:t>
      </w:r>
    </w:p>
    <w:p w:rsidR="00C612D9" w:rsidRDefault="00C612D9" w:rsidP="00C612D9">
      <w:pPr>
        <w:rPr>
          <w:sz w:val="24"/>
          <w:szCs w:val="24"/>
        </w:rPr>
      </w:pPr>
      <w:r>
        <w:rPr>
          <w:sz w:val="24"/>
          <w:szCs w:val="24"/>
        </w:rPr>
        <w:t>By: _____________________________</w:t>
      </w:r>
    </w:p>
    <w:p w:rsidR="00C612D9" w:rsidRDefault="00C612D9" w:rsidP="00C612D9">
      <w:pPr>
        <w:rPr>
          <w:sz w:val="24"/>
          <w:szCs w:val="24"/>
        </w:rPr>
      </w:pPr>
      <w:r>
        <w:rPr>
          <w:sz w:val="24"/>
          <w:szCs w:val="24"/>
        </w:rPr>
        <w:t>Name: __________________________</w:t>
      </w:r>
    </w:p>
    <w:p w:rsidR="00C612D9" w:rsidRDefault="00C612D9" w:rsidP="00C612D9">
      <w:pPr>
        <w:rPr>
          <w:sz w:val="24"/>
          <w:szCs w:val="24"/>
        </w:rPr>
      </w:pPr>
      <w:r>
        <w:rPr>
          <w:sz w:val="24"/>
          <w:szCs w:val="24"/>
        </w:rPr>
        <w:t>Title: ___________________________</w:t>
      </w:r>
    </w:p>
    <w:p w:rsidR="00341CCC" w:rsidRPr="00C612D9" w:rsidRDefault="00341CCC" w:rsidP="00C612D9">
      <w:pPr>
        <w:rPr>
          <w:sz w:val="24"/>
          <w:szCs w:val="24"/>
        </w:rPr>
      </w:pPr>
    </w:p>
    <w:sectPr w:rsidR="00341CCC" w:rsidRPr="00C612D9" w:rsidSect="00C612D9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721" w:rsidRDefault="00EC3721" w:rsidP="00DC30A7">
      <w:pPr>
        <w:spacing w:after="0" w:line="240" w:lineRule="auto"/>
      </w:pPr>
      <w:r>
        <w:separator/>
      </w:r>
    </w:p>
  </w:endnote>
  <w:endnote w:type="continuationSeparator" w:id="0">
    <w:p w:rsidR="00EC3721" w:rsidRDefault="00EC3721" w:rsidP="00DC3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721" w:rsidRDefault="00EC3721" w:rsidP="00DC30A7">
      <w:pPr>
        <w:spacing w:after="0" w:line="240" w:lineRule="auto"/>
      </w:pPr>
      <w:r>
        <w:separator/>
      </w:r>
    </w:p>
  </w:footnote>
  <w:footnote w:type="continuationSeparator" w:id="0">
    <w:p w:rsidR="00EC3721" w:rsidRDefault="00EC3721" w:rsidP="00DC3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0A7" w:rsidRDefault="00DC30A7">
    <w:pPr>
      <w:pStyle w:val="Header"/>
    </w:pPr>
    <w:r>
      <w:t>Agreement ###CCN###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B6CE4"/>
    <w:multiLevelType w:val="hybridMultilevel"/>
    <w:tmpl w:val="AA202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4135D"/>
    <w:multiLevelType w:val="hybridMultilevel"/>
    <w:tmpl w:val="4474AA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0A7"/>
    <w:rsid w:val="00224933"/>
    <w:rsid w:val="002610DA"/>
    <w:rsid w:val="002C14B1"/>
    <w:rsid w:val="00341CCC"/>
    <w:rsid w:val="00371884"/>
    <w:rsid w:val="003924A3"/>
    <w:rsid w:val="0051226C"/>
    <w:rsid w:val="00687144"/>
    <w:rsid w:val="006B503E"/>
    <w:rsid w:val="00915207"/>
    <w:rsid w:val="009C7FF6"/>
    <w:rsid w:val="00C2236B"/>
    <w:rsid w:val="00C612D9"/>
    <w:rsid w:val="00DC30A7"/>
    <w:rsid w:val="00EC3721"/>
    <w:rsid w:val="00FB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9473"/>
  <w15:chartTrackingRefBased/>
  <w15:docId w15:val="{342241E5-CE3C-4385-9CF4-B6084130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3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0A7"/>
  </w:style>
  <w:style w:type="paragraph" w:styleId="Footer">
    <w:name w:val="footer"/>
    <w:basedOn w:val="Normal"/>
    <w:link w:val="FooterChar"/>
    <w:uiPriority w:val="99"/>
    <w:unhideWhenUsed/>
    <w:rsid w:val="00DC3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0A7"/>
  </w:style>
  <w:style w:type="paragraph" w:styleId="ListParagraph">
    <w:name w:val="List Paragraph"/>
    <w:basedOn w:val="Normal"/>
    <w:uiPriority w:val="34"/>
    <w:qFormat/>
    <w:rsid w:val="00FB532D"/>
    <w:pPr>
      <w:ind w:left="720"/>
      <w:contextualSpacing/>
    </w:pPr>
  </w:style>
  <w:style w:type="table" w:styleId="TableGrid">
    <w:name w:val="Table Grid"/>
    <w:basedOn w:val="TableNormal"/>
    <w:uiPriority w:val="39"/>
    <w:rsid w:val="00341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Perficient, Inc.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Bruns</dc:creator>
  <cp:keywords/>
  <dc:description/>
  <cp:lastModifiedBy>Samuel Bruns</cp:lastModifiedBy>
  <cp:revision>3</cp:revision>
  <dcterms:created xsi:type="dcterms:W3CDTF">2017-07-18T14:59:00Z</dcterms:created>
  <dcterms:modified xsi:type="dcterms:W3CDTF">2017-07-18T19:45:00Z</dcterms:modified>
</cp:coreProperties>
</file>