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DB864" w14:textId="2C887892" w:rsidR="00415173" w:rsidRDefault="000F64D3">
      <w:proofErr w:type="spellStart"/>
      <w:r>
        <w:t>Halfway</w:t>
      </w:r>
      <w:proofErr w:type="spellEnd"/>
      <w:r>
        <w:t xml:space="preserve"> meeting</w:t>
      </w:r>
    </w:p>
    <w:p w14:paraId="0A864099" w14:textId="0AB48BB1" w:rsidR="000F64D3" w:rsidRDefault="000F64D3"/>
    <w:p w14:paraId="4B5FAC8D" w14:textId="5F18BAA9" w:rsidR="000F64D3" w:rsidRDefault="001C579D">
      <w:r>
        <w:t>Functioneel</w:t>
      </w:r>
    </w:p>
    <w:p w14:paraId="00710409" w14:textId="5E274F6D" w:rsidR="000F64D3" w:rsidRDefault="000F64D3" w:rsidP="000F64D3">
      <w:pPr>
        <w:pStyle w:val="Lijstalinea"/>
        <w:numPr>
          <w:ilvl w:val="0"/>
          <w:numId w:val="1"/>
        </w:numPr>
      </w:pPr>
      <w:r>
        <w:t xml:space="preserve">Met zo min mogelijk scenario’s een zo groot mogelijk gedeelte van </w:t>
      </w:r>
      <w:proofErr w:type="spellStart"/>
      <w:r>
        <w:t>use</w:t>
      </w:r>
      <w:proofErr w:type="spellEnd"/>
      <w:r>
        <w:t xml:space="preserve"> case 3 en 4 testen</w:t>
      </w:r>
    </w:p>
    <w:p w14:paraId="7B18EB53" w14:textId="23A3FAA4" w:rsidR="000F64D3" w:rsidRDefault="000F64D3" w:rsidP="000F64D3">
      <w:pPr>
        <w:pStyle w:val="Lijstalinea"/>
        <w:numPr>
          <w:ilvl w:val="0"/>
          <w:numId w:val="1"/>
        </w:numPr>
      </w:pPr>
      <w:r>
        <w:t>Rol van de Leermiddelen coördinator en de ICT coördinator is niet altijd helder</w:t>
      </w:r>
    </w:p>
    <w:p w14:paraId="19F56A32" w14:textId="77777777" w:rsidR="000F64D3" w:rsidRDefault="000F64D3" w:rsidP="000F64D3">
      <w:pPr>
        <w:pStyle w:val="Lijstalinea"/>
        <w:numPr>
          <w:ilvl w:val="0"/>
          <w:numId w:val="1"/>
        </w:numPr>
      </w:pPr>
      <w:r>
        <w:t>Hoe weet een uitgever dat zijn school voor een leermiddel gekozen heeft?</w:t>
      </w:r>
    </w:p>
    <w:p w14:paraId="4C868C41" w14:textId="252EA114" w:rsidR="000F64D3" w:rsidRDefault="000F64D3" w:rsidP="000F64D3">
      <w:pPr>
        <w:pStyle w:val="Lijstalinea"/>
        <w:numPr>
          <w:ilvl w:val="0"/>
          <w:numId w:val="1"/>
        </w:numPr>
      </w:pPr>
      <w:r>
        <w:t>Gaat het wel goed met de set-up scenario’s aan de schoolkant? In de geteste scenario’s is dit al gebeurd</w:t>
      </w:r>
    </w:p>
    <w:p w14:paraId="54BB3AA9" w14:textId="4D923911" w:rsidR="000F64D3" w:rsidRDefault="000F64D3" w:rsidP="000F64D3">
      <w:pPr>
        <w:pStyle w:val="Lijstalinea"/>
        <w:numPr>
          <w:ilvl w:val="0"/>
          <w:numId w:val="1"/>
        </w:numPr>
      </w:pPr>
      <w:r>
        <w:t>Tijdens de test gemerkt dat LML lijst uit de lucht komt vallen -&gt; aanloop daarnaartoe wordt nu meegenomen (alleen voor de test) -&gt; selecteren van LML, reviewproces en plaatsen bestelling</w:t>
      </w:r>
    </w:p>
    <w:p w14:paraId="7DA42B59" w14:textId="3CBDB92D" w:rsidR="000F64D3" w:rsidRDefault="000F64D3" w:rsidP="000F64D3">
      <w:pPr>
        <w:pStyle w:val="Lijstalinea"/>
        <w:numPr>
          <w:ilvl w:val="0"/>
          <w:numId w:val="1"/>
        </w:numPr>
      </w:pPr>
      <w:r>
        <w:t>Uitkomsten tot nu toe: 1</w:t>
      </w:r>
      <w:r w:rsidRPr="000F64D3">
        <w:rPr>
          <w:vertAlign w:val="superscript"/>
        </w:rPr>
        <w:t>e</w:t>
      </w:r>
      <w:r>
        <w:t xml:space="preserve"> scenario geeft niet zo’n duidelijk beeld, wat is het verschil met hoe het nu is</w:t>
      </w:r>
    </w:p>
    <w:p w14:paraId="5575DA26" w14:textId="17EA3995" w:rsidR="000F64D3" w:rsidRDefault="000F64D3" w:rsidP="000F64D3">
      <w:pPr>
        <w:pStyle w:val="Lijstalinea"/>
        <w:numPr>
          <w:ilvl w:val="0"/>
          <w:numId w:val="1"/>
        </w:numPr>
      </w:pPr>
      <w:r>
        <w:t>Uitkomsten 2</w:t>
      </w:r>
      <w:r w:rsidRPr="000F64D3">
        <w:rPr>
          <w:vertAlign w:val="superscript"/>
        </w:rPr>
        <w:t>e</w:t>
      </w:r>
      <w:r>
        <w:t xml:space="preserve"> scenario: men was enthousiast</w:t>
      </w:r>
    </w:p>
    <w:p w14:paraId="0FAFC107" w14:textId="54A5FD1C" w:rsidR="001C579D" w:rsidRDefault="001C579D" w:rsidP="000F64D3">
      <w:pPr>
        <w:pStyle w:val="Lijstalinea"/>
        <w:numPr>
          <w:ilvl w:val="0"/>
          <w:numId w:val="1"/>
        </w:numPr>
      </w:pPr>
      <w:r>
        <w:t>Verdiepingsslag is wellicht nodig</w:t>
      </w:r>
      <w:r w:rsidR="00AC3672">
        <w:t>, kunnen de LMS data nog in de LML opgenomen (schoolstructuur?)</w:t>
      </w:r>
    </w:p>
    <w:p w14:paraId="24F0223E" w14:textId="3B2E85B3" w:rsidR="001C579D" w:rsidRDefault="001C579D" w:rsidP="000F64D3">
      <w:pPr>
        <w:pStyle w:val="Lijstalinea"/>
        <w:numPr>
          <w:ilvl w:val="0"/>
          <w:numId w:val="1"/>
        </w:numPr>
      </w:pPr>
      <w:r>
        <w:t xml:space="preserve">Wat gebeurt er als je meerdere </w:t>
      </w:r>
      <w:proofErr w:type="spellStart"/>
      <w:r>
        <w:t>LMS’en</w:t>
      </w:r>
      <w:proofErr w:type="spellEnd"/>
      <w:r>
        <w:t xml:space="preserve"> hebt en/of meerdere market </w:t>
      </w:r>
      <w:proofErr w:type="spellStart"/>
      <w:r>
        <w:t>places</w:t>
      </w:r>
      <w:proofErr w:type="spellEnd"/>
      <w:r>
        <w:t>?</w:t>
      </w:r>
    </w:p>
    <w:p w14:paraId="02CBE9A4" w14:textId="70D5DF95" w:rsidR="001C579D" w:rsidRDefault="001C579D" w:rsidP="000F64D3">
      <w:pPr>
        <w:pStyle w:val="Lijstalinea"/>
        <w:numPr>
          <w:ilvl w:val="0"/>
          <w:numId w:val="1"/>
        </w:numPr>
      </w:pPr>
      <w:r>
        <w:t>Docent/leerling  nu niet meegenomen? Dashboarding doen we nu niet</w:t>
      </w:r>
    </w:p>
    <w:p w14:paraId="57EF395C" w14:textId="569D5D69" w:rsidR="001C579D" w:rsidRDefault="001C579D" w:rsidP="000F64D3">
      <w:pPr>
        <w:pStyle w:val="Lijstalinea"/>
        <w:numPr>
          <w:ilvl w:val="0"/>
          <w:numId w:val="1"/>
        </w:numPr>
      </w:pPr>
      <w:proofErr w:type="spellStart"/>
      <w:r>
        <w:t>Set-ups</w:t>
      </w:r>
      <w:proofErr w:type="spellEnd"/>
      <w:r>
        <w:t xml:space="preserve"> meenemen? </w:t>
      </w:r>
      <w:r w:rsidR="00AC3672">
        <w:t xml:space="preserve">Proces of </w:t>
      </w:r>
      <w:proofErr w:type="spellStart"/>
      <w:r w:rsidR="00AC3672">
        <w:t>initial</w:t>
      </w:r>
      <w:proofErr w:type="spellEnd"/>
      <w:r w:rsidR="00AC3672">
        <w:t xml:space="preserve"> set up is cruciaal</w:t>
      </w:r>
    </w:p>
    <w:p w14:paraId="7AC41D87" w14:textId="25852127" w:rsidR="00AC3672" w:rsidRDefault="00AC3672" w:rsidP="000F64D3">
      <w:pPr>
        <w:pStyle w:val="Lijstalinea"/>
        <w:numPr>
          <w:ilvl w:val="0"/>
          <w:numId w:val="1"/>
        </w:numPr>
      </w:pPr>
      <w:r>
        <w:t>Kunnen we school helpen met een centrale registratie (opsomming van wat er is en wat nodig is?)</w:t>
      </w:r>
    </w:p>
    <w:p w14:paraId="70232D39" w14:textId="48C650AB" w:rsidR="001C579D" w:rsidRDefault="001C579D" w:rsidP="001C579D">
      <w:r>
        <w:t xml:space="preserve"> Financieel/administratief</w:t>
      </w:r>
    </w:p>
    <w:p w14:paraId="21439911" w14:textId="653333BF" w:rsidR="001C579D" w:rsidRDefault="001C579D" w:rsidP="001C579D">
      <w:pPr>
        <w:pStyle w:val="Lijstalinea"/>
        <w:numPr>
          <w:ilvl w:val="0"/>
          <w:numId w:val="2"/>
        </w:numPr>
      </w:pPr>
      <w:r>
        <w:t>Afscheid nemen van servicetegoeden (vraag aan stuurgroep dit te bekrachtigen)</w:t>
      </w:r>
    </w:p>
    <w:p w14:paraId="78551414" w14:textId="184076FE" w:rsidR="001C579D" w:rsidRDefault="001C579D" w:rsidP="001C579D">
      <w:pPr>
        <w:pStyle w:val="Lijstalinea"/>
        <w:numPr>
          <w:ilvl w:val="0"/>
          <w:numId w:val="2"/>
        </w:numPr>
      </w:pPr>
      <w:proofErr w:type="spellStart"/>
      <w:r>
        <w:t>Entitlements</w:t>
      </w:r>
      <w:proofErr w:type="spellEnd"/>
      <w:r>
        <w:t>: er is bezwaar tegen de titel</w:t>
      </w:r>
      <w:r w:rsidR="00AC3672">
        <w:t>, wat is het precies?</w:t>
      </w:r>
    </w:p>
    <w:p w14:paraId="6B8AAD88" w14:textId="6DEDD4A9" w:rsidR="001C579D" w:rsidRDefault="001C579D" w:rsidP="001C579D">
      <w:pPr>
        <w:pStyle w:val="Lijstalinea"/>
        <w:numPr>
          <w:ilvl w:val="0"/>
          <w:numId w:val="2"/>
        </w:numPr>
      </w:pPr>
      <w:r>
        <w:t>Moet er een aantal worden vastgesteld? Is dat nodig?</w:t>
      </w:r>
    </w:p>
    <w:p w14:paraId="580439ED" w14:textId="0D31C594" w:rsidR="001C579D" w:rsidRDefault="001C579D" w:rsidP="001C579D">
      <w:pPr>
        <w:pStyle w:val="Lijstalinea"/>
        <w:numPr>
          <w:ilvl w:val="0"/>
          <w:numId w:val="2"/>
        </w:numPr>
      </w:pPr>
      <w:r>
        <w:t>Hoe zit het met de timing -&gt; is er (vrijwel) onmiddellijke toegang mogelijk?</w:t>
      </w:r>
    </w:p>
    <w:p w14:paraId="4975680D" w14:textId="3C0B9AC2" w:rsidR="001C579D" w:rsidRDefault="001C579D" w:rsidP="001C579D">
      <w:pPr>
        <w:pStyle w:val="Lijstalinea"/>
        <w:numPr>
          <w:ilvl w:val="0"/>
          <w:numId w:val="2"/>
        </w:numPr>
      </w:pPr>
      <w:proofErr w:type="spellStart"/>
      <w:r>
        <w:t>Blended</w:t>
      </w:r>
      <w:proofErr w:type="spellEnd"/>
      <w:r>
        <w:t xml:space="preserve"> is de basis maar het moet wel mogelijk zijn toegang te geven tot het digitale leermiddel als het boek er nog niet is</w:t>
      </w:r>
    </w:p>
    <w:p w14:paraId="243CE36A" w14:textId="26F830DB" w:rsidR="001C579D" w:rsidRDefault="001C579D" w:rsidP="001C579D">
      <w:pPr>
        <w:pStyle w:val="Lijstalinea"/>
        <w:numPr>
          <w:ilvl w:val="0"/>
          <w:numId w:val="2"/>
        </w:numPr>
      </w:pPr>
      <w:r>
        <w:t>Onvoldoende voorraad mag niet leiden tot blokkering van digitale componenten</w:t>
      </w:r>
    </w:p>
    <w:p w14:paraId="2158949D" w14:textId="77777777" w:rsidR="00AC3672" w:rsidRDefault="001C579D" w:rsidP="00AC3672">
      <w:pPr>
        <w:pStyle w:val="Lijstalinea"/>
        <w:numPr>
          <w:ilvl w:val="0"/>
          <w:numId w:val="2"/>
        </w:numPr>
      </w:pPr>
      <w:proofErr w:type="spellStart"/>
      <w:r>
        <w:t>Entitlements</w:t>
      </w:r>
      <w:proofErr w:type="spellEnd"/>
      <w:r>
        <w:t xml:space="preserve"> is de basis voor factureren, als SA en LMS akkoord zijn worden de </w:t>
      </w:r>
      <w:proofErr w:type="spellStart"/>
      <w:r>
        <w:t>entitlements</w:t>
      </w:r>
      <w:proofErr w:type="spellEnd"/>
      <w:r>
        <w:t xml:space="preserve"> doorgegeven</w:t>
      </w:r>
    </w:p>
    <w:p w14:paraId="6F574A13" w14:textId="4096A985" w:rsidR="001C579D" w:rsidRDefault="001C579D" w:rsidP="00AC3672">
      <w:pPr>
        <w:pStyle w:val="Lijstalinea"/>
        <w:numPr>
          <w:ilvl w:val="0"/>
          <w:numId w:val="2"/>
        </w:numPr>
      </w:pPr>
      <w:proofErr w:type="spellStart"/>
      <w:r>
        <w:t>Blended</w:t>
      </w:r>
      <w:proofErr w:type="spellEnd"/>
      <w:r>
        <w:t xml:space="preserve">: bij bestellen en factureren 1 product bij de uitlevering </w:t>
      </w:r>
    </w:p>
    <w:p w14:paraId="6EF23612" w14:textId="6F1521F5" w:rsidR="00AC3672" w:rsidRDefault="00AC3672" w:rsidP="00AC3672">
      <w:r>
        <w:t>Technisch</w:t>
      </w:r>
    </w:p>
    <w:p w14:paraId="18C4B076" w14:textId="14165B0E" w:rsidR="00AC3672" w:rsidRDefault="00AC3672" w:rsidP="00AC3672">
      <w:pPr>
        <w:pStyle w:val="Lijstalinea"/>
        <w:numPr>
          <w:ilvl w:val="0"/>
          <w:numId w:val="3"/>
        </w:numPr>
      </w:pPr>
      <w:r>
        <w:t>Geen opmerkingen</w:t>
      </w:r>
    </w:p>
    <w:p w14:paraId="3E625768" w14:textId="3AC5E3F4" w:rsidR="00AC3672" w:rsidRDefault="00AC3672" w:rsidP="00131072"/>
    <w:p w14:paraId="54C6E526" w14:textId="20962445" w:rsidR="00131072" w:rsidRDefault="00131072" w:rsidP="00131072">
      <w:r>
        <w:t>SAMENGEVAT</w:t>
      </w:r>
    </w:p>
    <w:p w14:paraId="3AFA347F" w14:textId="0F075F77" w:rsidR="00131072" w:rsidRDefault="00131072" w:rsidP="00131072">
      <w:pPr>
        <w:pStyle w:val="Lijstalinea"/>
        <w:numPr>
          <w:ilvl w:val="0"/>
          <w:numId w:val="3"/>
        </w:numPr>
      </w:pPr>
      <w:r>
        <w:t xml:space="preserve">Aandacht voor de set-up van de school (hoe moeilijk/makkelijk, hulp </w:t>
      </w:r>
      <w:proofErr w:type="spellStart"/>
      <w:r>
        <w:t>etc</w:t>
      </w:r>
      <w:proofErr w:type="spellEnd"/>
      <w:r>
        <w:t>)</w:t>
      </w:r>
    </w:p>
    <w:p w14:paraId="28E609D6" w14:textId="0618D170" w:rsidR="00131072" w:rsidRDefault="00131072" w:rsidP="00131072">
      <w:pPr>
        <w:pStyle w:val="Lijstalinea"/>
        <w:numPr>
          <w:ilvl w:val="0"/>
          <w:numId w:val="3"/>
        </w:numPr>
      </w:pPr>
      <w:r>
        <w:t xml:space="preserve">Aandacht voor de werking van het </w:t>
      </w:r>
      <w:proofErr w:type="spellStart"/>
      <w:r>
        <w:t>entitlement</w:t>
      </w:r>
      <w:proofErr w:type="spellEnd"/>
      <w:r>
        <w:t xml:space="preserve"> en het onbelemmerd geven van toegang</w:t>
      </w:r>
    </w:p>
    <w:p w14:paraId="012769EB" w14:textId="77777777" w:rsidR="00131072" w:rsidRDefault="00131072" w:rsidP="00131072">
      <w:pPr>
        <w:pStyle w:val="Lijstalinea"/>
      </w:pPr>
    </w:p>
    <w:p w14:paraId="3B298149" w14:textId="0EBE281E" w:rsidR="00131072" w:rsidRDefault="00131072" w:rsidP="00131072"/>
    <w:p w14:paraId="59AFA280" w14:textId="3C16871E" w:rsidR="00AC3672" w:rsidRDefault="00AC3672" w:rsidP="00AC3672">
      <w:pPr>
        <w:pStyle w:val="Lijstalinea"/>
      </w:pPr>
    </w:p>
    <w:sectPr w:rsidR="00AC3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4151D"/>
    <w:multiLevelType w:val="hybridMultilevel"/>
    <w:tmpl w:val="6FD4AB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1741D"/>
    <w:multiLevelType w:val="hybridMultilevel"/>
    <w:tmpl w:val="577808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C1EE3"/>
    <w:multiLevelType w:val="hybridMultilevel"/>
    <w:tmpl w:val="223A80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D3"/>
    <w:rsid w:val="000F64D3"/>
    <w:rsid w:val="00131072"/>
    <w:rsid w:val="001C579D"/>
    <w:rsid w:val="00415173"/>
    <w:rsid w:val="00A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2560"/>
  <w15:chartTrackingRefBased/>
  <w15:docId w15:val="{B903FA9B-1E1C-4CE3-AD3A-092F3E6D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6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Marchien van Doorn</dc:creator>
  <cp:keywords/>
  <dc:description/>
  <cp:lastModifiedBy>Marchien van Doorn</cp:lastModifiedBy>
  <cp:revision>2</cp:revision>
  <dcterms:created xsi:type="dcterms:W3CDTF">2020-07-09T12:01:00Z</dcterms:created>
  <dcterms:modified xsi:type="dcterms:W3CDTF">2020-07-09T12:31:00Z</dcterms:modified>
</cp:coreProperties>
</file>