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91CF5" w14:textId="77777777" w:rsidR="00467858" w:rsidRDefault="00467858" w:rsidP="00467858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1.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1</w:t>
      </w:r>
    </w:p>
    <w:p w14:paraId="26688612" w14:textId="77777777" w:rsidR="00467858" w:rsidRDefault="00467858" w:rsidP="00467858">
      <w:pPr>
        <w:pStyle w:val="NormalWeb"/>
        <w:shd w:val="clear" w:color="auto" w:fill="FFFFFF"/>
        <w:spacing w:before="0" w:before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What is the "cache" used for in our implementation of forward propagation and backward propagation?</w:t>
      </w:r>
    </w:p>
    <w:p w14:paraId="12EC3AAE" w14:textId="77777777" w:rsidR="00467858" w:rsidRPr="00467858" w:rsidRDefault="00467858" w:rsidP="00467858">
      <w:pPr>
        <w:widowControl/>
        <w:rPr>
          <w:rFonts w:ascii="Times New Roman" w:eastAsia="Times New Roman" w:hAnsi="Times New Roman" w:cs="Times New Roman"/>
          <w:color w:val="00B0F0"/>
          <w:kern w:val="0"/>
        </w:rPr>
      </w:pPr>
      <w:r w:rsidRPr="00467858">
        <w:rPr>
          <w:rFonts w:ascii="Helvetica" w:eastAsia="Times New Roman" w:hAnsi="Helvetica" w:cs="Times New Roman"/>
          <w:color w:val="00B0F0"/>
          <w:kern w:val="0"/>
          <w:shd w:val="clear" w:color="auto" w:fill="FFFFFF"/>
        </w:rPr>
        <w:t>We use it to pass variables computed during forward propagation to the corresponding backward propagation step. It contains useful values for backward propagation to compute derivatives.</w:t>
      </w:r>
    </w:p>
    <w:p w14:paraId="0B93EC65" w14:textId="77777777" w:rsidR="006C11D6" w:rsidRDefault="00080613"/>
    <w:p w14:paraId="44E0A799" w14:textId="77777777" w:rsidR="00467858" w:rsidRPr="00467858" w:rsidRDefault="00467858" w:rsidP="00467858">
      <w:pPr>
        <w:widowControl/>
        <w:shd w:val="clear" w:color="auto" w:fill="F3FAF7"/>
        <w:spacing w:after="100" w:afterAutospacing="1" w:line="300" w:lineRule="atLeast"/>
        <w:rPr>
          <w:rFonts w:ascii="Arial" w:hAnsi="Arial" w:cs="Arial"/>
          <w:kern w:val="0"/>
          <w:sz w:val="21"/>
          <w:szCs w:val="21"/>
        </w:rPr>
      </w:pPr>
      <w:r w:rsidRPr="00467858">
        <w:rPr>
          <w:rFonts w:ascii="Arial" w:hAnsi="Arial" w:cs="Arial"/>
          <w:kern w:val="0"/>
          <w:sz w:val="21"/>
          <w:szCs w:val="21"/>
        </w:rPr>
        <w:t>Correct, the "cache" records values from the forward propagation units and sends it to the backward propagation units because it is needed to compute the chain rule derivatives.</w:t>
      </w:r>
    </w:p>
    <w:p w14:paraId="798A684D" w14:textId="77777777" w:rsidR="00467858" w:rsidRDefault="00467858">
      <w:pPr>
        <w:rPr>
          <w:rFonts w:ascii="Times New Roman" w:eastAsia="Times New Roman" w:hAnsi="Times New Roman" w:cs="Times New Roman"/>
          <w:b/>
          <w:bCs/>
          <w:color w:val="FFFFFF"/>
          <w:kern w:val="0"/>
          <w:bdr w:val="none" w:sz="0" w:space="0" w:color="auto" w:frame="1"/>
          <w:shd w:val="clear" w:color="auto" w:fill="888888"/>
        </w:rPr>
      </w:pPr>
    </w:p>
    <w:p w14:paraId="4DD05C5D" w14:textId="77777777" w:rsidR="00467858" w:rsidRDefault="00467858" w:rsidP="00467858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2.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2</w:t>
      </w:r>
    </w:p>
    <w:p w14:paraId="4D744881" w14:textId="77777777" w:rsidR="00467858" w:rsidRDefault="00467858" w:rsidP="00467858">
      <w:pPr>
        <w:pStyle w:val="NormalWeb"/>
        <w:shd w:val="clear" w:color="auto" w:fill="FFFFFF"/>
        <w:spacing w:before="0" w:beforeAutospacing="0" w:after="300" w:after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Among the following, which ones are "</w:t>
      </w:r>
      <w:proofErr w:type="spellStart"/>
      <w:r>
        <w:rPr>
          <w:rFonts w:ascii="Arial" w:hAnsi="Arial" w:cs="Arial"/>
          <w:b/>
          <w:bCs/>
          <w:color w:val="373A3C"/>
          <w:sz w:val="21"/>
          <w:szCs w:val="21"/>
        </w:rPr>
        <w:t>hyperparameters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>"? (Check all that apply.)</w:t>
      </w:r>
    </w:p>
    <w:p w14:paraId="010E6C36" w14:textId="77777777" w:rsidR="00467858" w:rsidRDefault="00467858">
      <w:r w:rsidRPr="00467858">
        <w:drawing>
          <wp:inline distT="0" distB="0" distL="0" distR="0" wp14:anchorId="4B83EA03" wp14:editId="1EB54351">
            <wp:extent cx="3823335" cy="3587661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6862" cy="3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03F3" w14:textId="77777777" w:rsidR="00467858" w:rsidRDefault="00467858"/>
    <w:p w14:paraId="15563AD4" w14:textId="77777777" w:rsidR="00467858" w:rsidRDefault="00467858" w:rsidP="00467858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3.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3</w:t>
      </w:r>
    </w:p>
    <w:p w14:paraId="281B82D0" w14:textId="77777777" w:rsidR="00467858" w:rsidRDefault="00467858" w:rsidP="00467858">
      <w:pPr>
        <w:pStyle w:val="NormalWeb"/>
        <w:shd w:val="clear" w:color="auto" w:fill="FFFFFF"/>
        <w:spacing w:before="0" w:before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Which of the following statements is true?</w:t>
      </w:r>
    </w:p>
    <w:p w14:paraId="427632B4" w14:textId="77777777" w:rsidR="00467858" w:rsidRPr="0089335E" w:rsidRDefault="00467858">
      <w:pPr>
        <w:rPr>
          <w:color w:val="00B0F0"/>
        </w:rPr>
      </w:pPr>
      <w:r w:rsidRPr="0089335E">
        <w:rPr>
          <w:color w:val="00B0F0"/>
        </w:rPr>
        <w:t>The deeper layers of a neural network are typically computing more complex features of the input than the earlier layers.</w:t>
      </w:r>
    </w:p>
    <w:p w14:paraId="5BD50985" w14:textId="77777777" w:rsidR="0089335E" w:rsidRDefault="0089335E" w:rsidP="0089335E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lastRenderedPageBreak/>
        <w:t>4.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4</w:t>
      </w:r>
    </w:p>
    <w:p w14:paraId="16DB2057" w14:textId="77777777" w:rsidR="0089335E" w:rsidRDefault="0089335E" w:rsidP="0089335E">
      <w:pPr>
        <w:pStyle w:val="NormalWeb"/>
        <w:shd w:val="clear" w:color="auto" w:fill="FFFFFF"/>
        <w:spacing w:before="0" w:before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Vectorization allows you to compute forward propagation in an </w:t>
      </w:r>
      <w:r>
        <w:rPr>
          <w:rStyle w:val="katex-mathml"/>
          <w:b/>
          <w:bCs/>
          <w:color w:val="373A3C"/>
          <w:sz w:val="25"/>
          <w:szCs w:val="25"/>
          <w:bdr w:val="none" w:sz="0" w:space="0" w:color="auto" w:frame="1"/>
        </w:rPr>
        <w:t>L</w:t>
      </w:r>
      <w:r>
        <w:rPr>
          <w:rStyle w:val="mord"/>
          <w:rFonts w:ascii="KaTeX_Math" w:hAnsi="KaTeX_Math"/>
          <w:b/>
          <w:bCs/>
          <w:i/>
          <w:iCs/>
          <w:color w:val="373A3C"/>
          <w:sz w:val="25"/>
          <w:szCs w:val="25"/>
        </w:rPr>
        <w:t>L</w:t>
      </w:r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-layer neural network without an explicit for-loop (or any other explicit iterative loop) over the layers l=1, 2, </w:t>
      </w:r>
      <w:proofErr w:type="gramStart"/>
      <w:r>
        <w:rPr>
          <w:rFonts w:ascii="Arial" w:hAnsi="Arial" w:cs="Arial"/>
          <w:b/>
          <w:bCs/>
          <w:color w:val="373A3C"/>
          <w:sz w:val="21"/>
          <w:szCs w:val="21"/>
        </w:rPr>
        <w:t>…,L.</w:t>
      </w:r>
      <w:proofErr w:type="gramEnd"/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 True/False?</w:t>
      </w:r>
    </w:p>
    <w:p w14:paraId="5B9C2D4C" w14:textId="5FCA4D4A" w:rsidR="0089335E" w:rsidRPr="0089335E" w:rsidRDefault="0089335E">
      <w:pPr>
        <w:rPr>
          <w:color w:val="00B0F0"/>
        </w:rPr>
      </w:pPr>
      <w:r w:rsidRPr="0089335E">
        <w:rPr>
          <w:color w:val="00B0F0"/>
        </w:rPr>
        <w:t>False</w:t>
      </w:r>
    </w:p>
    <w:p w14:paraId="311BD9BB" w14:textId="77777777" w:rsidR="0089335E" w:rsidRPr="0089335E" w:rsidRDefault="0089335E" w:rsidP="0089335E">
      <w:pPr>
        <w:widowControl/>
        <w:rPr>
          <w:rFonts w:ascii="Times New Roman" w:eastAsia="Times New Roman" w:hAnsi="Times New Roman" w:cs="Times New Roman"/>
          <w:kern w:val="0"/>
        </w:rPr>
      </w:pPr>
      <w:r w:rsidRPr="0089335E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Forward propagation propagates the input through the layers, although for shallow networks we may just write all the lines (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bdr w:val="none" w:sz="0" w:space="0" w:color="auto" w:frame="1"/>
          <w:shd w:val="clear" w:color="auto" w:fill="F3FAF7"/>
        </w:rPr>
        <w:t>a^{[2]} = g^{[2]}(z^{[2]})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a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=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g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(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z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)</w:t>
      </w:r>
      <w:r w:rsidRPr="0089335E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, 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bdr w:val="none" w:sz="0" w:space="0" w:color="auto" w:frame="1"/>
          <w:shd w:val="clear" w:color="auto" w:fill="F3FAF7"/>
        </w:rPr>
        <w:t>z^{[2]}= W^{[2]}a^{[1]}+b^{[2]}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z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=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W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a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[1]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+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b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[2]</w:t>
      </w:r>
      <w:r w:rsidRPr="0089335E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, ...) in a deeper network, we cannot avoid a for loop iterating over the layers: (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bdr w:val="none" w:sz="0" w:space="0" w:color="auto" w:frame="1"/>
          <w:shd w:val="clear" w:color="auto" w:fill="F3FAF7"/>
        </w:rPr>
        <w:t>a^{[l]} = g^{[l]}(z^{[l]})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a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=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g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(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z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)</w:t>
      </w:r>
      <w:r w:rsidRPr="0089335E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, 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bdr w:val="none" w:sz="0" w:space="0" w:color="auto" w:frame="1"/>
          <w:shd w:val="clear" w:color="auto" w:fill="F3FAF7"/>
        </w:rPr>
        <w:t>z^{[l]} = W^{[l]}a^{[l-1]} + b^{[l]}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z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=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W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a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−1]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25"/>
          <w:szCs w:val="25"/>
          <w:shd w:val="clear" w:color="auto" w:fill="F3FAF7"/>
        </w:rPr>
        <w:t>+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25"/>
          <w:szCs w:val="25"/>
          <w:shd w:val="clear" w:color="auto" w:fill="F3FAF7"/>
        </w:rPr>
        <w:t>b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[</w:t>
      </w:r>
      <w:r w:rsidRPr="0089335E">
        <w:rPr>
          <w:rFonts w:ascii="KaTeX_Math" w:eastAsia="Times New Roman" w:hAnsi="KaTeX_Math" w:cs="Times New Roman"/>
          <w:i/>
          <w:iCs/>
          <w:color w:val="373A3C"/>
          <w:kern w:val="0"/>
          <w:sz w:val="18"/>
          <w:szCs w:val="18"/>
          <w:shd w:val="clear" w:color="auto" w:fill="F3FAF7"/>
        </w:rPr>
        <w:t>l</w:t>
      </w:r>
      <w:r w:rsidRPr="0089335E">
        <w:rPr>
          <w:rFonts w:ascii="Times New Roman" w:eastAsia="Times New Roman" w:hAnsi="Times New Roman" w:cs="Times New Roman"/>
          <w:color w:val="373A3C"/>
          <w:kern w:val="0"/>
          <w:sz w:val="18"/>
          <w:szCs w:val="18"/>
          <w:shd w:val="clear" w:color="auto" w:fill="F3FAF7"/>
        </w:rPr>
        <w:t>]</w:t>
      </w:r>
      <w:r w:rsidRPr="0089335E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, ...).</w:t>
      </w:r>
    </w:p>
    <w:p w14:paraId="6F746818" w14:textId="77777777" w:rsidR="0089335E" w:rsidRDefault="0089335E"/>
    <w:p w14:paraId="3F663958" w14:textId="77777777" w:rsidR="00080613" w:rsidRDefault="00080613"/>
    <w:p w14:paraId="4FB2AC73" w14:textId="08D2F61E" w:rsidR="00080613" w:rsidRDefault="00080613">
      <w:r w:rsidRPr="00080613">
        <w:drawing>
          <wp:inline distT="0" distB="0" distL="0" distR="0" wp14:anchorId="6D79414A" wp14:editId="203886B6">
            <wp:extent cx="5727700" cy="115125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B53B" w14:textId="77777777" w:rsidR="00080613" w:rsidRDefault="00080613"/>
    <w:p w14:paraId="417B46E5" w14:textId="315B9775" w:rsidR="00080613" w:rsidRDefault="00080613">
      <w:r w:rsidRPr="00080613">
        <w:drawing>
          <wp:inline distT="0" distB="0" distL="0" distR="0" wp14:anchorId="21CE3C4C" wp14:editId="41A5432F">
            <wp:extent cx="5652135" cy="1123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9139" cy="1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4A39" w14:textId="77777777" w:rsidR="00080613" w:rsidRDefault="00080613"/>
    <w:p w14:paraId="2EEF4BCB" w14:textId="77777777" w:rsidR="00080613" w:rsidRDefault="00080613"/>
    <w:p w14:paraId="2D3B7D65" w14:textId="77777777" w:rsidR="00080613" w:rsidRDefault="00080613"/>
    <w:p w14:paraId="5E464C94" w14:textId="77777777" w:rsidR="00080613" w:rsidRDefault="00080613"/>
    <w:p w14:paraId="49F4AF25" w14:textId="77777777" w:rsidR="00080613" w:rsidRDefault="00080613"/>
    <w:p w14:paraId="4AEFEF10" w14:textId="77777777" w:rsidR="00080613" w:rsidRDefault="00080613"/>
    <w:p w14:paraId="71B323BC" w14:textId="77777777" w:rsidR="00080613" w:rsidRDefault="00080613"/>
    <w:p w14:paraId="006EC4DC" w14:textId="77777777" w:rsidR="00080613" w:rsidRDefault="00080613"/>
    <w:p w14:paraId="3482CC38" w14:textId="77777777" w:rsidR="00080613" w:rsidRDefault="00080613"/>
    <w:p w14:paraId="18E13ED6" w14:textId="77777777" w:rsidR="00080613" w:rsidRDefault="00080613"/>
    <w:p w14:paraId="14346974" w14:textId="77777777" w:rsidR="00080613" w:rsidRDefault="00080613"/>
    <w:p w14:paraId="0A0DBD91" w14:textId="77777777" w:rsidR="00080613" w:rsidRDefault="00080613" w:rsidP="00080613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6.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6</w:t>
      </w:r>
    </w:p>
    <w:p w14:paraId="4C2E2157" w14:textId="77777777" w:rsidR="00080613" w:rsidRDefault="00080613" w:rsidP="00080613">
      <w:pPr>
        <w:pStyle w:val="NormalWeb"/>
        <w:shd w:val="clear" w:color="auto" w:fill="FFFFFF"/>
        <w:spacing w:before="0" w:beforeAutospacing="0" w:after="300" w:after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Consider the following neural network.</w:t>
      </w:r>
    </w:p>
    <w:p w14:paraId="4C6957FA" w14:textId="7ED9C2EF" w:rsidR="00080613" w:rsidRDefault="00080613">
      <w:r w:rsidRPr="00080613">
        <w:drawing>
          <wp:inline distT="0" distB="0" distL="0" distR="0" wp14:anchorId="031850BA" wp14:editId="6D81FDB7">
            <wp:extent cx="3861268" cy="13189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8371" cy="13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50D5" w14:textId="77777777" w:rsidR="00080613" w:rsidRDefault="00080613"/>
    <w:p w14:paraId="2564618B" w14:textId="6911DAFE" w:rsidR="00080613" w:rsidRPr="00080613" w:rsidRDefault="00080613">
      <w:pPr>
        <w:rPr>
          <w:color w:val="00B0F0"/>
        </w:rPr>
      </w:pPr>
      <w:r w:rsidRPr="00080613">
        <w:rPr>
          <w:color w:val="00B0F0"/>
        </w:rPr>
        <w:t>The number of layers L is 4. The number of hidden layers is 3</w:t>
      </w:r>
    </w:p>
    <w:p w14:paraId="30BE2005" w14:textId="77777777" w:rsidR="00080613" w:rsidRDefault="00080613" w:rsidP="00080613">
      <w:pPr>
        <w:widowControl/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</w:pPr>
      <w:r w:rsidRPr="00080613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Yes. As seen in lecture, the number of layers is counted as the number of hidden layers + 1. The input and output layers are not counted as hidden layers.</w:t>
      </w:r>
    </w:p>
    <w:p w14:paraId="08DF1B17" w14:textId="77777777" w:rsidR="00080613" w:rsidRDefault="00080613" w:rsidP="00080613">
      <w:pPr>
        <w:widowControl/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</w:pPr>
    </w:p>
    <w:p w14:paraId="721EE877" w14:textId="77777777" w:rsidR="00080613" w:rsidRDefault="00080613" w:rsidP="00080613">
      <w:pPr>
        <w:widowControl/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</w:pPr>
    </w:p>
    <w:p w14:paraId="385C7AE4" w14:textId="77777777" w:rsidR="00080613" w:rsidRDefault="00080613" w:rsidP="00080613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7.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7</w:t>
      </w:r>
    </w:p>
    <w:p w14:paraId="4EE34D73" w14:textId="77777777" w:rsidR="00080613" w:rsidRDefault="00080613" w:rsidP="00080613">
      <w:pPr>
        <w:pStyle w:val="NormalWeb"/>
        <w:shd w:val="clear" w:color="auto" w:fill="FFFFFF"/>
        <w:spacing w:before="0" w:before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During forward propagation, in the forward function for a layer </w:t>
      </w:r>
      <w:proofErr w:type="spellStart"/>
      <w:r>
        <w:rPr>
          <w:rStyle w:val="katex-mathml"/>
          <w:b/>
          <w:bCs/>
          <w:color w:val="373A3C"/>
          <w:sz w:val="25"/>
          <w:szCs w:val="25"/>
          <w:bdr w:val="none" w:sz="0" w:space="0" w:color="auto" w:frame="1"/>
        </w:rPr>
        <w:t>l</w:t>
      </w:r>
      <w:r>
        <w:rPr>
          <w:rStyle w:val="mord"/>
          <w:rFonts w:ascii="KaTeX_Math" w:hAnsi="KaTeX_Math"/>
          <w:b/>
          <w:bCs/>
          <w:i/>
          <w:iCs/>
          <w:color w:val="373A3C"/>
          <w:sz w:val="25"/>
          <w:szCs w:val="25"/>
        </w:rPr>
        <w:t>l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 you need to know what is the activation function in a layer (Sigmoid, </w:t>
      </w:r>
      <w:proofErr w:type="spellStart"/>
      <w:r>
        <w:rPr>
          <w:rFonts w:ascii="Arial" w:hAnsi="Arial" w:cs="Arial"/>
          <w:b/>
          <w:bCs/>
          <w:color w:val="373A3C"/>
          <w:sz w:val="21"/>
          <w:szCs w:val="21"/>
        </w:rPr>
        <w:t>tanh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b/>
          <w:bCs/>
          <w:color w:val="373A3C"/>
          <w:sz w:val="21"/>
          <w:szCs w:val="21"/>
        </w:rPr>
        <w:t>ReLU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>, etc.). During backpropagation, the corresponding backward function also needs to know what is the activation function for layer </w:t>
      </w:r>
      <w:proofErr w:type="spellStart"/>
      <w:r>
        <w:rPr>
          <w:rStyle w:val="katex-mathml"/>
          <w:b/>
          <w:bCs/>
          <w:color w:val="373A3C"/>
          <w:sz w:val="25"/>
          <w:szCs w:val="25"/>
          <w:bdr w:val="none" w:sz="0" w:space="0" w:color="auto" w:frame="1"/>
        </w:rPr>
        <w:t>l</w:t>
      </w:r>
      <w:r>
        <w:rPr>
          <w:rStyle w:val="mord"/>
          <w:rFonts w:ascii="KaTeX_Math" w:hAnsi="KaTeX_Math"/>
          <w:b/>
          <w:bCs/>
          <w:i/>
          <w:iCs/>
          <w:color w:val="373A3C"/>
          <w:sz w:val="25"/>
          <w:szCs w:val="25"/>
        </w:rPr>
        <w:t>l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>, since the gradient depends on it. True/False?</w:t>
      </w:r>
    </w:p>
    <w:p w14:paraId="26C91664" w14:textId="011F1FB4" w:rsidR="00080613" w:rsidRPr="00080613" w:rsidRDefault="00080613" w:rsidP="00080613">
      <w:pPr>
        <w:widowControl/>
        <w:rPr>
          <w:rFonts w:ascii="Times New Roman" w:eastAsia="Times New Roman" w:hAnsi="Times New Roman" w:cs="Times New Roman"/>
          <w:color w:val="00B0F0"/>
          <w:kern w:val="0"/>
        </w:rPr>
      </w:pPr>
      <w:r w:rsidRPr="00080613">
        <w:rPr>
          <w:rFonts w:ascii="Times New Roman" w:eastAsia="Times New Roman" w:hAnsi="Times New Roman" w:cs="Times New Roman"/>
          <w:color w:val="00B0F0"/>
          <w:kern w:val="0"/>
        </w:rPr>
        <w:t>True</w:t>
      </w:r>
    </w:p>
    <w:p w14:paraId="256BDB13" w14:textId="77777777" w:rsidR="00080613" w:rsidRPr="00080613" w:rsidRDefault="00080613" w:rsidP="00080613">
      <w:pPr>
        <w:widowControl/>
        <w:rPr>
          <w:rFonts w:ascii="Times New Roman" w:eastAsia="Times New Roman" w:hAnsi="Times New Roman" w:cs="Times New Roman"/>
          <w:kern w:val="0"/>
        </w:rPr>
      </w:pPr>
      <w:r w:rsidRPr="00080613">
        <w:rPr>
          <w:rFonts w:ascii="Arial" w:eastAsia="Times New Roman" w:hAnsi="Arial" w:cs="Arial"/>
          <w:color w:val="373A3C"/>
          <w:kern w:val="0"/>
          <w:sz w:val="21"/>
          <w:szCs w:val="21"/>
          <w:shd w:val="clear" w:color="auto" w:fill="F3FAF7"/>
        </w:rPr>
        <w:t>Yes, as you've seen in the week 3 each activation has a different derivative. Thus, during backpropagation you need to know which activation was used in the forward propagation to be able to compute the correct derivative.</w:t>
      </w:r>
    </w:p>
    <w:p w14:paraId="504458DC" w14:textId="77777777" w:rsidR="00080613" w:rsidRDefault="00080613"/>
    <w:p w14:paraId="35C01FE0" w14:textId="77777777" w:rsidR="00080613" w:rsidRDefault="00080613"/>
    <w:p w14:paraId="47D04179" w14:textId="77777777" w:rsidR="00080613" w:rsidRDefault="00080613" w:rsidP="00080613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8.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8</w:t>
      </w:r>
    </w:p>
    <w:p w14:paraId="1B6CA4CA" w14:textId="77777777" w:rsidR="00080613" w:rsidRDefault="00080613" w:rsidP="00080613">
      <w:pPr>
        <w:pStyle w:val="NormalWeb"/>
        <w:shd w:val="clear" w:color="auto" w:fill="FFFFFF"/>
        <w:spacing w:before="0" w:beforeAutospacing="0" w:after="300" w:after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There are certain functions with the following properties:</w:t>
      </w:r>
    </w:p>
    <w:p w14:paraId="31FA8717" w14:textId="77777777" w:rsidR="00080613" w:rsidRDefault="00080613" w:rsidP="00080613">
      <w:pPr>
        <w:pStyle w:val="NormalWeb"/>
        <w:shd w:val="clear" w:color="auto" w:fill="FFFFFF"/>
        <w:spacing w:before="0" w:before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(</w:t>
      </w:r>
      <w:proofErr w:type="spellStart"/>
      <w:r>
        <w:rPr>
          <w:rFonts w:ascii="Arial" w:hAnsi="Arial" w:cs="Arial"/>
          <w:b/>
          <w:bCs/>
          <w:color w:val="373A3C"/>
          <w:sz w:val="21"/>
          <w:szCs w:val="21"/>
        </w:rPr>
        <w:t>i</w:t>
      </w:r>
      <w:proofErr w:type="spellEnd"/>
      <w:r>
        <w:rPr>
          <w:rFonts w:ascii="Arial" w:hAnsi="Arial" w:cs="Arial"/>
          <w:b/>
          <w:bCs/>
          <w:color w:val="373A3C"/>
          <w:sz w:val="21"/>
          <w:szCs w:val="21"/>
        </w:rPr>
        <w:t>) To compute the function using a shallow network circuit, you will need a large network (where we measure size by the number of logic gates in the network), but (ii) To compute it using a deep network circuit, you need only an exponentially smaller network. True/False?</w:t>
      </w:r>
    </w:p>
    <w:p w14:paraId="2693A227" w14:textId="731D4F8D" w:rsidR="00080613" w:rsidRDefault="00080613">
      <w:pPr>
        <w:rPr>
          <w:color w:val="00B0F0"/>
        </w:rPr>
      </w:pPr>
      <w:r w:rsidRPr="00080613">
        <w:rPr>
          <w:color w:val="00B0F0"/>
        </w:rPr>
        <w:t>True</w:t>
      </w:r>
    </w:p>
    <w:p w14:paraId="4681B807" w14:textId="77777777" w:rsidR="00080613" w:rsidRDefault="00080613">
      <w:pPr>
        <w:rPr>
          <w:color w:val="00B0F0"/>
        </w:rPr>
      </w:pPr>
    </w:p>
    <w:p w14:paraId="29A18B6E" w14:textId="77777777" w:rsidR="00080613" w:rsidRDefault="00080613" w:rsidP="00080613">
      <w:pPr>
        <w:pStyle w:val="rc-formpartsquestionquestionnumber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9.</w:t>
      </w:r>
      <w:r>
        <w:rPr>
          <w:rStyle w:val="screenreader-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Question 9</w:t>
      </w:r>
    </w:p>
    <w:p w14:paraId="356EC6B7" w14:textId="77777777" w:rsidR="00080613" w:rsidRDefault="00080613" w:rsidP="00080613">
      <w:pPr>
        <w:pStyle w:val="NormalWeb"/>
        <w:shd w:val="clear" w:color="auto" w:fill="FFFFFF"/>
        <w:spacing w:before="0" w:beforeAutospacing="0" w:after="300" w:afterAutospacing="0" w:line="300" w:lineRule="atLeast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Consider the following 2 hidden layer neural network:</w:t>
      </w:r>
    </w:p>
    <w:p w14:paraId="797DBC48" w14:textId="4AF4A1EB" w:rsidR="00080613" w:rsidRDefault="00080613">
      <w:pPr>
        <w:rPr>
          <w:color w:val="00B0F0"/>
        </w:rPr>
      </w:pPr>
      <w:r w:rsidRPr="00080613">
        <w:rPr>
          <w:color w:val="00B0F0"/>
        </w:rPr>
        <w:drawing>
          <wp:inline distT="0" distB="0" distL="0" distR="0" wp14:anchorId="25F489F1" wp14:editId="3E9D37BE">
            <wp:extent cx="5574987" cy="319851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6662" cy="31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38F" w14:textId="07B60453" w:rsidR="00080613" w:rsidRPr="00080613" w:rsidRDefault="00080613" w:rsidP="00080613">
      <w:pPr>
        <w:widowControl/>
        <w:shd w:val="clear" w:color="auto" w:fill="FFFFFF"/>
        <w:spacing w:after="300" w:line="300" w:lineRule="atLeast"/>
        <w:rPr>
          <w:rFonts w:ascii="Arial" w:hAnsi="Arial" w:cs="Arial"/>
          <w:b/>
          <w:bCs/>
          <w:color w:val="373A3C"/>
          <w:kern w:val="0"/>
          <w:sz w:val="21"/>
          <w:szCs w:val="21"/>
        </w:rPr>
      </w:pPr>
      <w:r w:rsidRPr="00080613">
        <w:rPr>
          <w:rFonts w:ascii="Arial" w:hAnsi="Arial" w:cs="Arial"/>
          <w:b/>
          <w:bCs/>
          <w:color w:val="373A3C"/>
          <w:kern w:val="0"/>
          <w:sz w:val="21"/>
          <w:szCs w:val="21"/>
        </w:rPr>
        <w:t>Which of the following statements are True? (Check all that apply).</w:t>
      </w:r>
    </w:p>
    <w:p w14:paraId="307038F5" w14:textId="481C5DF9" w:rsidR="00080613" w:rsidRDefault="00080613">
      <w:pPr>
        <w:rPr>
          <w:noProof/>
        </w:rPr>
      </w:pPr>
      <w:r>
        <w:rPr>
          <w:color w:val="00B0F0"/>
        </w:rPr>
        <w:softHyphen/>
      </w:r>
      <w:r w:rsidRPr="00080613">
        <w:rPr>
          <w:noProof/>
        </w:rPr>
        <w:t xml:space="preserve"> </w:t>
      </w:r>
      <w:r w:rsidRPr="00080613">
        <w:rPr>
          <w:color w:val="00B0F0"/>
        </w:rPr>
        <w:drawing>
          <wp:inline distT="0" distB="0" distL="0" distR="0" wp14:anchorId="05A599A9" wp14:editId="034E061B">
            <wp:extent cx="2377307" cy="3859929"/>
            <wp:effectExtent l="0" t="0" r="1079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550" cy="39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FBD2" w14:textId="0F8E9851" w:rsidR="00080613" w:rsidRPr="00080613" w:rsidRDefault="00080613">
      <w:pPr>
        <w:rPr>
          <w:color w:val="00B0F0"/>
        </w:rPr>
      </w:pPr>
      <w:r w:rsidRPr="00080613">
        <w:rPr>
          <w:noProof/>
        </w:rPr>
        <w:drawing>
          <wp:inline distT="0" distB="0" distL="0" distR="0" wp14:anchorId="6C761FAF" wp14:editId="0AAA68A0">
            <wp:extent cx="5143500" cy="16129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0613" w:rsidRPr="00080613" w:rsidSect="00D164E4">
      <w:pgSz w:w="11900" w:h="16840"/>
      <w:pgMar w:top="1440" w:right="1440" w:bottom="1440" w:left="144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KaTeX_Math">
    <w:altName w:val="Angsana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858"/>
    <w:rsid w:val="00080613"/>
    <w:rsid w:val="00467858"/>
    <w:rsid w:val="006E43AB"/>
    <w:rsid w:val="0089335E"/>
    <w:rsid w:val="00D1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ECC1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c-formpartsquestionquestionnumber">
    <w:name w:val="rc-formpartsquestion__questionnumber"/>
    <w:basedOn w:val="Normal"/>
    <w:rsid w:val="00467858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character" w:customStyle="1" w:styleId="screenreader-only">
    <w:name w:val="screenreader-only"/>
    <w:basedOn w:val="DefaultParagraphFont"/>
    <w:rsid w:val="00467858"/>
  </w:style>
  <w:style w:type="paragraph" w:styleId="NormalWeb">
    <w:name w:val="Normal (Web)"/>
    <w:basedOn w:val="Normal"/>
    <w:uiPriority w:val="99"/>
    <w:semiHidden/>
    <w:unhideWhenUsed/>
    <w:rsid w:val="00467858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character" w:customStyle="1" w:styleId="centercontentdqfu5r-oo-childcontainer1dy709p">
    <w:name w:val="centercontent_dqfu5r-o_o-childcontainer_1dy709p"/>
    <w:basedOn w:val="DefaultParagraphFont"/>
    <w:rsid w:val="00467858"/>
  </w:style>
  <w:style w:type="character" w:customStyle="1" w:styleId="katex-mathml">
    <w:name w:val="katex-mathml"/>
    <w:basedOn w:val="DefaultParagraphFont"/>
    <w:rsid w:val="0089335E"/>
  </w:style>
  <w:style w:type="character" w:customStyle="1" w:styleId="mord">
    <w:name w:val="mord"/>
    <w:basedOn w:val="DefaultParagraphFont"/>
    <w:rsid w:val="0089335E"/>
  </w:style>
  <w:style w:type="character" w:customStyle="1" w:styleId="mopen">
    <w:name w:val="mopen"/>
    <w:basedOn w:val="DefaultParagraphFont"/>
    <w:rsid w:val="0089335E"/>
  </w:style>
  <w:style w:type="character" w:customStyle="1" w:styleId="mclose">
    <w:name w:val="mclose"/>
    <w:basedOn w:val="DefaultParagraphFont"/>
    <w:rsid w:val="0089335E"/>
  </w:style>
  <w:style w:type="character" w:customStyle="1" w:styleId="mrel">
    <w:name w:val="mrel"/>
    <w:basedOn w:val="DefaultParagraphFont"/>
    <w:rsid w:val="0089335E"/>
  </w:style>
  <w:style w:type="character" w:customStyle="1" w:styleId="mbin">
    <w:name w:val="mbin"/>
    <w:basedOn w:val="DefaultParagraphFont"/>
    <w:rsid w:val="00893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9980">
          <w:marLeft w:val="0"/>
          <w:marRight w:val="0"/>
          <w:marTop w:val="0"/>
          <w:marBottom w:val="8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0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4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299374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40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388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3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062666">
          <w:marLeft w:val="0"/>
          <w:marRight w:val="0"/>
          <w:marTop w:val="0"/>
          <w:marBottom w:val="8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9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5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407</Words>
  <Characters>2322</Characters>
  <Application>Microsoft Macintosh Word</Application>
  <DocSecurity>0</DocSecurity>
  <Lines>19</Lines>
  <Paragraphs>5</Paragraphs>
  <ScaleCrop>false</ScaleCrop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kyle.huang168@outlook.com</dc:creator>
  <cp:keywords/>
  <dc:description/>
  <cp:lastModifiedBy>kyle.huang168@outlook.com</cp:lastModifiedBy>
  <cp:revision>3</cp:revision>
  <dcterms:created xsi:type="dcterms:W3CDTF">2019-08-19T05:48:00Z</dcterms:created>
  <dcterms:modified xsi:type="dcterms:W3CDTF">2019-08-19T05:57:00Z</dcterms:modified>
</cp:coreProperties>
</file>