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F" w:rsidRDefault="00F4011F" w:rsidP="00297716">
      <w:pPr>
        <w:pStyle w:val="1"/>
      </w:pPr>
      <w:r>
        <w:rPr>
          <w:rFonts w:hint="eastAsia"/>
        </w:rPr>
        <w:t>光伏</w:t>
      </w:r>
      <w:r w:rsidR="00E61EEA">
        <w:rPr>
          <w:rFonts w:hint="eastAsia"/>
        </w:rPr>
        <w:t>电池</w:t>
      </w:r>
      <w:r w:rsidR="00810AF9">
        <w:rPr>
          <w:rFonts w:hint="eastAsia"/>
        </w:rPr>
        <w:t>组件</w:t>
      </w:r>
      <w:r w:rsidR="00810AF9">
        <w:t>-</w:t>
      </w:r>
      <w:r w:rsidR="00810AF9">
        <w:t>胶膜</w:t>
      </w:r>
      <w:r w:rsidR="00E61EEA">
        <w:rPr>
          <w:rFonts w:hint="eastAsia"/>
        </w:rPr>
        <w:t>利基</w:t>
      </w:r>
    </w:p>
    <w:p w:rsidR="00297716" w:rsidRDefault="001B5C7C" w:rsidP="00297716">
      <w:r>
        <w:object w:dxaOrig="12614"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151.35pt" o:ole="">
            <v:imagedata r:id="rId8" o:title=""/>
          </v:shape>
          <o:OLEObject Type="Embed" ProgID="Visio.Drawing.11" ShapeID="_x0000_i1025" DrawAspect="Content" ObjectID="_1722316571" r:id="rId9"/>
        </w:object>
      </w:r>
    </w:p>
    <w:p w:rsidR="00F803C8" w:rsidRDefault="00F803C8" w:rsidP="00F803C8"/>
    <w:p w:rsidR="00E67A14" w:rsidRDefault="00E67A14" w:rsidP="00F803C8"/>
    <w:p w:rsidR="00545638" w:rsidRPr="00545638" w:rsidRDefault="00E67A14" w:rsidP="00D03496">
      <w:pPr>
        <w:pStyle w:val="2"/>
      </w:pPr>
      <w:r>
        <w:rPr>
          <w:rFonts w:hint="eastAsia"/>
        </w:rPr>
        <w:t>零、行业</w:t>
      </w:r>
      <w:r>
        <w:t>基础知识</w:t>
      </w:r>
    </w:p>
    <w:p w:rsidR="00AF28BD" w:rsidRDefault="00810AF9" w:rsidP="00F803C8">
      <w:r>
        <w:rPr>
          <w:rFonts w:hint="eastAsia"/>
        </w:rPr>
        <w:t>胶膜</w:t>
      </w:r>
      <w:r>
        <w:rPr>
          <w:rFonts w:hint="eastAsia"/>
        </w:rPr>
        <w:t>EVA</w:t>
      </w:r>
      <w:r>
        <w:t>研报</w:t>
      </w:r>
      <w:r w:rsidR="0092354A">
        <w:t>：</w:t>
      </w:r>
    </w:p>
    <w:p w:rsidR="0092354A" w:rsidRDefault="006D2353" w:rsidP="00F803C8">
      <w:hyperlink r:id="rId10" w:history="1">
        <w:r w:rsidRPr="005E6FB9">
          <w:rPr>
            <w:rStyle w:val="a8"/>
          </w:rPr>
          <w:t>https://xueqiu.com/9508834377/228258799</w:t>
        </w:r>
      </w:hyperlink>
    </w:p>
    <w:p w:rsidR="00FF1B97" w:rsidRDefault="00FF1B97" w:rsidP="00F803C8"/>
    <w:p w:rsidR="006D2353" w:rsidRPr="006D2353" w:rsidRDefault="006D2353" w:rsidP="00F803C8">
      <w:pPr>
        <w:rPr>
          <w:rFonts w:hint="eastAsia"/>
          <w:sz w:val="24"/>
          <w:szCs w:val="24"/>
        </w:rPr>
      </w:pPr>
      <w:r w:rsidRPr="006D2353">
        <w:rPr>
          <w:rFonts w:ascii="Helvetica" w:hAnsi="Helvetica" w:cs="Helvetica"/>
          <w:color w:val="33353C"/>
          <w:sz w:val="24"/>
          <w:szCs w:val="24"/>
          <w:shd w:val="clear" w:color="auto" w:fill="FFFFFF"/>
        </w:rPr>
        <w:t>光伏组件中电池片成本占比</w:t>
      </w:r>
      <w:r w:rsidRPr="006D2353">
        <w:rPr>
          <w:rFonts w:ascii="Helvetica" w:hAnsi="Helvetica" w:cs="Helvetica"/>
          <w:color w:val="33353C"/>
          <w:sz w:val="24"/>
          <w:szCs w:val="24"/>
          <w:shd w:val="clear" w:color="auto" w:fill="FFFFFF"/>
        </w:rPr>
        <w:t>50%</w:t>
      </w:r>
      <w:r w:rsidRPr="006D2353">
        <w:rPr>
          <w:rFonts w:ascii="Helvetica" w:hAnsi="Helvetica" w:cs="Helvetica"/>
          <w:color w:val="33353C"/>
          <w:sz w:val="24"/>
          <w:szCs w:val="24"/>
          <w:shd w:val="clear" w:color="auto" w:fill="FFFFFF"/>
        </w:rPr>
        <w:t>以上</w:t>
      </w:r>
      <w:r w:rsidRPr="006D2353">
        <w:rPr>
          <w:sz w:val="24"/>
          <w:szCs w:val="24"/>
        </w:rPr>
        <w:t>。</w:t>
      </w:r>
      <w:r w:rsidRPr="006D2353">
        <w:rPr>
          <w:rFonts w:ascii="Helvetica" w:hAnsi="Helvetica" w:cs="Helvetica"/>
          <w:color w:val="33353C"/>
          <w:sz w:val="24"/>
          <w:szCs w:val="24"/>
          <w:shd w:val="clear" w:color="auto" w:fill="FFFFFF"/>
        </w:rPr>
        <w:t>光伏组件是由一定数量的光伏电池片通过导线串并联连接并加以封装而成</w:t>
      </w:r>
      <w:r w:rsidRPr="006D2353">
        <w:rPr>
          <w:sz w:val="24"/>
          <w:szCs w:val="24"/>
        </w:rPr>
        <w:t>，</w:t>
      </w:r>
      <w:r w:rsidRPr="006D2353">
        <w:rPr>
          <w:rFonts w:ascii="Helvetica" w:hAnsi="Helvetica" w:cs="Helvetica"/>
          <w:color w:val="33353C"/>
          <w:sz w:val="24"/>
          <w:szCs w:val="24"/>
          <w:shd w:val="clear" w:color="auto" w:fill="FFFFFF"/>
        </w:rPr>
        <w:t>承担光</w:t>
      </w:r>
      <w:r w:rsidRPr="006D2353">
        <w:rPr>
          <w:rFonts w:ascii="Helvetica" w:hAnsi="Helvetica" w:cs="Helvetica"/>
          <w:color w:val="33353C"/>
          <w:sz w:val="24"/>
          <w:szCs w:val="24"/>
          <w:shd w:val="clear" w:color="auto" w:fill="FFFFFF"/>
        </w:rPr>
        <w:t xml:space="preserve"> </w:t>
      </w:r>
      <w:r w:rsidRPr="006D2353">
        <w:rPr>
          <w:rFonts w:ascii="Helvetica" w:hAnsi="Helvetica" w:cs="Helvetica"/>
          <w:color w:val="33353C"/>
          <w:sz w:val="24"/>
          <w:szCs w:val="24"/>
          <w:shd w:val="clear" w:color="auto" w:fill="FFFFFF"/>
        </w:rPr>
        <w:t>电转换的功能</w:t>
      </w:r>
      <w:r w:rsidRPr="006D2353">
        <w:rPr>
          <w:sz w:val="24"/>
          <w:szCs w:val="24"/>
        </w:rPr>
        <w:t>，</w:t>
      </w:r>
      <w:r w:rsidRPr="006D2353">
        <w:rPr>
          <w:rFonts w:ascii="Helvetica" w:hAnsi="Helvetica" w:cs="Helvetica"/>
          <w:color w:val="33353C"/>
          <w:sz w:val="24"/>
          <w:szCs w:val="24"/>
          <w:shd w:val="clear" w:color="auto" w:fill="FFFFFF"/>
        </w:rPr>
        <w:t>是光伏发电系统的核心组成部分</w:t>
      </w:r>
      <w:r w:rsidRPr="006D2353">
        <w:rPr>
          <w:sz w:val="24"/>
          <w:szCs w:val="24"/>
        </w:rPr>
        <w:t>，</w:t>
      </w:r>
      <w:r w:rsidRPr="006D2353">
        <w:rPr>
          <w:rFonts w:ascii="Helvetica" w:hAnsi="Helvetica" w:cs="Helvetica"/>
          <w:color w:val="33353C"/>
          <w:sz w:val="24"/>
          <w:szCs w:val="24"/>
          <w:shd w:val="clear" w:color="auto" w:fill="FFFFFF"/>
        </w:rPr>
        <w:t>主要包括</w:t>
      </w:r>
      <w:r w:rsidRPr="003F6411">
        <w:rPr>
          <w:rFonts w:ascii="Helvetica" w:hAnsi="Helvetica" w:cs="Helvetica"/>
          <w:color w:val="FF0000"/>
          <w:sz w:val="24"/>
          <w:szCs w:val="24"/>
          <w:shd w:val="clear" w:color="auto" w:fill="FFFFFF"/>
        </w:rPr>
        <w:t>电池片</w:t>
      </w:r>
      <w:r w:rsidRPr="003F6411">
        <w:rPr>
          <w:color w:val="FF0000"/>
          <w:sz w:val="24"/>
          <w:szCs w:val="24"/>
        </w:rPr>
        <w:t>、</w:t>
      </w:r>
      <w:r w:rsidRPr="003F6411">
        <w:rPr>
          <w:rFonts w:ascii="Helvetica" w:hAnsi="Helvetica" w:cs="Helvetica"/>
          <w:color w:val="FF0000"/>
          <w:sz w:val="24"/>
          <w:szCs w:val="24"/>
          <w:shd w:val="clear" w:color="auto" w:fill="FFFFFF"/>
        </w:rPr>
        <w:t>互联条</w:t>
      </w:r>
      <w:r w:rsidRPr="003F6411">
        <w:rPr>
          <w:color w:val="FF0000"/>
          <w:sz w:val="24"/>
          <w:szCs w:val="24"/>
        </w:rPr>
        <w:t>、</w:t>
      </w:r>
      <w:r w:rsidRPr="003F6411">
        <w:rPr>
          <w:rFonts w:ascii="Helvetica" w:hAnsi="Helvetica" w:cs="Helvetica"/>
          <w:color w:val="FF0000"/>
          <w:sz w:val="24"/>
          <w:szCs w:val="24"/>
          <w:shd w:val="clear" w:color="auto" w:fill="FFFFFF"/>
        </w:rPr>
        <w:t>汇流条</w:t>
      </w:r>
      <w:r w:rsidRPr="003F6411">
        <w:rPr>
          <w:color w:val="FF0000"/>
          <w:sz w:val="24"/>
          <w:szCs w:val="24"/>
        </w:rPr>
        <w:t>、</w:t>
      </w:r>
      <w:r w:rsidRPr="003F6411">
        <w:rPr>
          <w:rFonts w:ascii="Helvetica" w:hAnsi="Helvetica" w:cs="Helvetica"/>
          <w:color w:val="FF0000"/>
          <w:sz w:val="24"/>
          <w:szCs w:val="24"/>
          <w:shd w:val="clear" w:color="auto" w:fill="FFFFFF"/>
        </w:rPr>
        <w:t>钢化玻璃</w:t>
      </w:r>
      <w:r w:rsidRPr="003F6411">
        <w:rPr>
          <w:color w:val="FF0000"/>
          <w:sz w:val="24"/>
          <w:szCs w:val="24"/>
        </w:rPr>
        <w:t>、</w:t>
      </w:r>
      <w:r w:rsidRPr="003F6411">
        <w:rPr>
          <w:rFonts w:ascii="Helvetica" w:hAnsi="Helvetica" w:cs="Helvetica"/>
          <w:color w:val="FF0000"/>
          <w:sz w:val="24"/>
          <w:szCs w:val="24"/>
          <w:shd w:val="clear" w:color="auto" w:fill="FFFFFF"/>
        </w:rPr>
        <w:t>光伏胶膜</w:t>
      </w:r>
      <w:r w:rsidRPr="003F6411">
        <w:rPr>
          <w:color w:val="FF0000"/>
          <w:sz w:val="24"/>
          <w:szCs w:val="24"/>
        </w:rPr>
        <w:t>（</w:t>
      </w:r>
      <w:r w:rsidRPr="003F6411">
        <w:rPr>
          <w:rFonts w:ascii="Helvetica" w:hAnsi="Helvetica" w:cs="Helvetica"/>
          <w:color w:val="FF0000"/>
          <w:sz w:val="24"/>
          <w:szCs w:val="24"/>
          <w:shd w:val="clear" w:color="auto" w:fill="FFFFFF"/>
        </w:rPr>
        <w:t>EVA/POE</w:t>
      </w:r>
      <w:r w:rsidRPr="003F6411">
        <w:rPr>
          <w:color w:val="FF0000"/>
          <w:sz w:val="24"/>
          <w:szCs w:val="24"/>
        </w:rPr>
        <w:t>）、</w:t>
      </w:r>
      <w:r w:rsidRPr="003F6411">
        <w:rPr>
          <w:rFonts w:ascii="Helvetica" w:hAnsi="Helvetica" w:cs="Helvetica"/>
          <w:color w:val="FF0000"/>
          <w:sz w:val="24"/>
          <w:szCs w:val="24"/>
          <w:shd w:val="clear" w:color="auto" w:fill="FFFFFF"/>
        </w:rPr>
        <w:t>背板</w:t>
      </w:r>
      <w:r w:rsidRPr="003F6411">
        <w:rPr>
          <w:color w:val="FF0000"/>
          <w:sz w:val="24"/>
          <w:szCs w:val="24"/>
        </w:rPr>
        <w:t>、</w:t>
      </w:r>
      <w:r w:rsidRPr="003F6411">
        <w:rPr>
          <w:rFonts w:ascii="Helvetica" w:hAnsi="Helvetica" w:cs="Helvetica"/>
          <w:color w:val="FF0000"/>
          <w:sz w:val="24"/>
          <w:szCs w:val="24"/>
          <w:shd w:val="clear" w:color="auto" w:fill="FFFFFF"/>
        </w:rPr>
        <w:t>铝合金</w:t>
      </w:r>
      <w:r w:rsidRPr="003F6411">
        <w:rPr>
          <w:color w:val="FF0000"/>
          <w:sz w:val="24"/>
          <w:szCs w:val="24"/>
        </w:rPr>
        <w:t>、</w:t>
      </w:r>
      <w:r w:rsidRPr="003F6411">
        <w:rPr>
          <w:rFonts w:ascii="Helvetica" w:hAnsi="Helvetica" w:cs="Helvetica"/>
          <w:color w:val="FF0000"/>
          <w:sz w:val="24"/>
          <w:szCs w:val="24"/>
          <w:shd w:val="clear" w:color="auto" w:fill="FFFFFF"/>
        </w:rPr>
        <w:t>硅胶</w:t>
      </w:r>
      <w:r w:rsidRPr="003F6411">
        <w:rPr>
          <w:color w:val="FF0000"/>
          <w:sz w:val="24"/>
          <w:szCs w:val="24"/>
        </w:rPr>
        <w:t>、</w:t>
      </w:r>
      <w:r w:rsidRPr="003F6411">
        <w:rPr>
          <w:rFonts w:ascii="Helvetica" w:hAnsi="Helvetica" w:cs="Helvetica"/>
          <w:color w:val="FF0000"/>
          <w:sz w:val="24"/>
          <w:szCs w:val="24"/>
          <w:shd w:val="clear" w:color="auto" w:fill="FFFFFF"/>
        </w:rPr>
        <w:t>接线盒</w:t>
      </w:r>
      <w:r w:rsidRPr="006D2353">
        <w:rPr>
          <w:rFonts w:ascii="Helvetica" w:hAnsi="Helvetica" w:cs="Helvetica"/>
          <w:color w:val="33353C"/>
          <w:sz w:val="24"/>
          <w:szCs w:val="24"/>
          <w:shd w:val="clear" w:color="auto" w:fill="FFFFFF"/>
        </w:rPr>
        <w:t>等九大核心组成部分</w:t>
      </w:r>
      <w:r w:rsidRPr="006D2353">
        <w:rPr>
          <w:sz w:val="24"/>
          <w:szCs w:val="24"/>
        </w:rPr>
        <w:t>，</w:t>
      </w:r>
      <w:r w:rsidRPr="006D2353">
        <w:rPr>
          <w:rFonts w:ascii="Helvetica" w:hAnsi="Helvetica" w:cs="Helvetica"/>
          <w:color w:val="33353C"/>
          <w:sz w:val="24"/>
          <w:szCs w:val="24"/>
          <w:shd w:val="clear" w:color="auto" w:fill="FFFFFF"/>
        </w:rPr>
        <w:t>其中成本占比最大的为电池片</w:t>
      </w:r>
      <w:r w:rsidRPr="006D2353">
        <w:rPr>
          <w:sz w:val="24"/>
          <w:szCs w:val="24"/>
        </w:rPr>
        <w:t>，</w:t>
      </w:r>
      <w:r w:rsidRPr="006D2353">
        <w:rPr>
          <w:rFonts w:ascii="Helvetica" w:hAnsi="Helvetica" w:cs="Helvetica"/>
          <w:color w:val="33353C"/>
          <w:sz w:val="24"/>
          <w:szCs w:val="24"/>
          <w:shd w:val="clear" w:color="auto" w:fill="FFFFFF"/>
        </w:rPr>
        <w:t>达到</w:t>
      </w:r>
      <w:r w:rsidRPr="006D2353">
        <w:rPr>
          <w:rFonts w:ascii="Helvetica" w:hAnsi="Helvetica" w:cs="Helvetica"/>
          <w:color w:val="33353C"/>
          <w:sz w:val="24"/>
          <w:szCs w:val="24"/>
          <w:shd w:val="clear" w:color="auto" w:fill="FFFFFF"/>
        </w:rPr>
        <w:t>50-60%</w:t>
      </w:r>
      <w:r w:rsidRPr="006D2353">
        <w:rPr>
          <w:sz w:val="24"/>
          <w:szCs w:val="24"/>
        </w:rPr>
        <w:t>。</w:t>
      </w:r>
      <w:r w:rsidRPr="006D2353">
        <w:rPr>
          <w:rFonts w:ascii="Helvetica" w:hAnsi="Helvetica" w:cs="Helvetica"/>
          <w:color w:val="33353C"/>
          <w:sz w:val="24"/>
          <w:szCs w:val="24"/>
          <w:shd w:val="clear" w:color="auto" w:fill="FFFFFF"/>
        </w:rPr>
        <w:t>光伏胶膜成本占比仅为</w:t>
      </w:r>
      <w:r w:rsidRPr="006D2353">
        <w:rPr>
          <w:rFonts w:ascii="Helvetica" w:hAnsi="Helvetica" w:cs="Helvetica"/>
          <w:color w:val="33353C"/>
          <w:sz w:val="24"/>
          <w:szCs w:val="24"/>
          <w:shd w:val="clear" w:color="auto" w:fill="FFFFFF"/>
        </w:rPr>
        <w:t>5%</w:t>
      </w:r>
      <w:r w:rsidRPr="006D2353">
        <w:rPr>
          <w:rFonts w:ascii="Helvetica" w:hAnsi="Helvetica" w:cs="Helvetica"/>
          <w:color w:val="33353C"/>
          <w:sz w:val="24"/>
          <w:szCs w:val="24"/>
          <w:shd w:val="clear" w:color="auto" w:fill="FFFFFF"/>
        </w:rPr>
        <w:t>左右</w:t>
      </w:r>
      <w:r w:rsidRPr="006D2353">
        <w:rPr>
          <w:sz w:val="24"/>
          <w:szCs w:val="24"/>
        </w:rPr>
        <w:t>，</w:t>
      </w:r>
      <w:r w:rsidRPr="006D2353">
        <w:rPr>
          <w:rFonts w:ascii="Helvetica" w:hAnsi="Helvetica" w:cs="Helvetica"/>
          <w:color w:val="33353C"/>
          <w:sz w:val="24"/>
          <w:szCs w:val="24"/>
          <w:shd w:val="clear" w:color="auto" w:fill="FFFFFF"/>
        </w:rPr>
        <w:t>却是光伏组件的核心材料</w:t>
      </w:r>
      <w:r w:rsidRPr="006D2353">
        <w:rPr>
          <w:sz w:val="24"/>
          <w:szCs w:val="24"/>
        </w:rPr>
        <w:t>。</w:t>
      </w:r>
      <w:r w:rsidRPr="000D3013">
        <w:rPr>
          <w:rFonts w:ascii="Helvetica" w:hAnsi="Helvetica" w:cs="Helvetica"/>
          <w:b/>
          <w:color w:val="FF0000"/>
          <w:sz w:val="24"/>
          <w:szCs w:val="24"/>
          <w:shd w:val="clear" w:color="auto" w:fill="FFFFFF"/>
        </w:rPr>
        <w:t>光伏胶膜作为核心辅材覆盖在电池片上下两面</w:t>
      </w:r>
      <w:r w:rsidRPr="000D3013">
        <w:rPr>
          <w:b/>
          <w:color w:val="FF0000"/>
          <w:sz w:val="24"/>
          <w:szCs w:val="24"/>
        </w:rPr>
        <w:t>，</w:t>
      </w:r>
      <w:r w:rsidRPr="000D3013">
        <w:rPr>
          <w:rFonts w:ascii="Helvetica" w:hAnsi="Helvetica" w:cs="Helvetica"/>
          <w:b/>
          <w:color w:val="FF0000"/>
          <w:sz w:val="24"/>
          <w:szCs w:val="24"/>
          <w:shd w:val="clear" w:color="auto" w:fill="FFFFFF"/>
        </w:rPr>
        <w:t>和上层光伏玻</w:t>
      </w:r>
      <w:r w:rsidRPr="000D3013">
        <w:rPr>
          <w:rFonts w:ascii="Helvetica" w:hAnsi="Helvetica" w:cs="Helvetica"/>
          <w:b/>
          <w:color w:val="FF0000"/>
          <w:sz w:val="24"/>
          <w:szCs w:val="24"/>
          <w:shd w:val="clear" w:color="auto" w:fill="FFFFFF"/>
        </w:rPr>
        <w:t xml:space="preserve"> </w:t>
      </w:r>
      <w:r w:rsidRPr="000D3013">
        <w:rPr>
          <w:rFonts w:ascii="Helvetica" w:hAnsi="Helvetica" w:cs="Helvetica"/>
          <w:b/>
          <w:color w:val="FF0000"/>
          <w:sz w:val="24"/>
          <w:szCs w:val="24"/>
          <w:shd w:val="clear" w:color="auto" w:fill="FFFFFF"/>
        </w:rPr>
        <w:t>璃</w:t>
      </w:r>
      <w:r w:rsidRPr="000D3013">
        <w:rPr>
          <w:b/>
          <w:color w:val="FF0000"/>
          <w:sz w:val="24"/>
          <w:szCs w:val="24"/>
        </w:rPr>
        <w:t>、</w:t>
      </w:r>
      <w:r w:rsidRPr="000D3013">
        <w:rPr>
          <w:rFonts w:ascii="Helvetica" w:hAnsi="Helvetica" w:cs="Helvetica"/>
          <w:b/>
          <w:color w:val="FF0000"/>
          <w:sz w:val="24"/>
          <w:szCs w:val="24"/>
          <w:shd w:val="clear" w:color="auto" w:fill="FFFFFF"/>
        </w:rPr>
        <w:t>下层背板</w:t>
      </w:r>
      <w:r w:rsidRPr="000D3013">
        <w:rPr>
          <w:b/>
          <w:color w:val="FF0000"/>
          <w:sz w:val="24"/>
          <w:szCs w:val="24"/>
        </w:rPr>
        <w:t>（</w:t>
      </w:r>
      <w:r w:rsidRPr="000D3013">
        <w:rPr>
          <w:rFonts w:ascii="Helvetica" w:hAnsi="Helvetica" w:cs="Helvetica"/>
          <w:b/>
          <w:color w:val="FF0000"/>
          <w:sz w:val="24"/>
          <w:szCs w:val="24"/>
          <w:shd w:val="clear" w:color="auto" w:fill="FFFFFF"/>
        </w:rPr>
        <w:t>或光伏玻璃</w:t>
      </w:r>
      <w:r w:rsidRPr="000D3013">
        <w:rPr>
          <w:b/>
          <w:color w:val="FF0000"/>
          <w:sz w:val="24"/>
          <w:szCs w:val="24"/>
        </w:rPr>
        <w:t>）</w:t>
      </w:r>
      <w:r w:rsidRPr="000D3013">
        <w:rPr>
          <w:rFonts w:ascii="Helvetica" w:hAnsi="Helvetica" w:cs="Helvetica"/>
          <w:b/>
          <w:color w:val="FF0000"/>
          <w:sz w:val="24"/>
          <w:szCs w:val="24"/>
          <w:shd w:val="clear" w:color="auto" w:fill="FFFFFF"/>
        </w:rPr>
        <w:t>等通过真空层压技术粘合为一体</w:t>
      </w:r>
      <w:r w:rsidRPr="000D3013">
        <w:rPr>
          <w:b/>
          <w:color w:val="FF0000"/>
          <w:sz w:val="24"/>
          <w:szCs w:val="24"/>
        </w:rPr>
        <w:t>，</w:t>
      </w:r>
      <w:r w:rsidRPr="000D3013">
        <w:rPr>
          <w:rFonts w:ascii="Helvetica" w:hAnsi="Helvetica" w:cs="Helvetica"/>
          <w:b/>
          <w:color w:val="FF0000"/>
          <w:sz w:val="24"/>
          <w:szCs w:val="24"/>
          <w:shd w:val="clear" w:color="auto" w:fill="FFFFFF"/>
        </w:rPr>
        <w:t>构成光伏组件</w:t>
      </w:r>
      <w:r w:rsidRPr="006D2353">
        <w:rPr>
          <w:sz w:val="24"/>
          <w:szCs w:val="24"/>
        </w:rPr>
        <w:t>。</w:t>
      </w:r>
      <w:r w:rsidRPr="006D2353">
        <w:rPr>
          <w:rFonts w:ascii="Helvetica" w:hAnsi="Helvetica" w:cs="Helvetica"/>
          <w:color w:val="33353C"/>
          <w:sz w:val="24"/>
          <w:szCs w:val="24"/>
          <w:shd w:val="clear" w:color="auto" w:fill="FFFFFF"/>
        </w:rPr>
        <w:t>光伏胶膜对太阳能电池片起到保护和增效作用</w:t>
      </w:r>
      <w:r w:rsidRPr="006D2353">
        <w:rPr>
          <w:sz w:val="24"/>
          <w:szCs w:val="24"/>
        </w:rPr>
        <w:t>，</w:t>
      </w:r>
      <w:r w:rsidRPr="006D2353">
        <w:rPr>
          <w:rFonts w:ascii="Helvetica" w:hAnsi="Helvetica" w:cs="Helvetica"/>
          <w:color w:val="33353C"/>
          <w:sz w:val="24"/>
          <w:szCs w:val="24"/>
          <w:shd w:val="clear" w:color="auto" w:fill="FFFFFF"/>
        </w:rPr>
        <w:t>使光伏组件在运行过程中不受外部环境影响</w:t>
      </w:r>
      <w:r w:rsidRPr="006D2353">
        <w:rPr>
          <w:sz w:val="24"/>
          <w:szCs w:val="24"/>
        </w:rPr>
        <w:t>，</w:t>
      </w:r>
      <w:r w:rsidRPr="006D2353">
        <w:rPr>
          <w:rFonts w:ascii="Helvetica" w:hAnsi="Helvetica" w:cs="Helvetica"/>
          <w:color w:val="33353C"/>
          <w:sz w:val="24"/>
          <w:szCs w:val="24"/>
          <w:shd w:val="clear" w:color="auto" w:fill="FFFFFF"/>
        </w:rPr>
        <w:t>延长光伏组件的使用寿命</w:t>
      </w:r>
      <w:r w:rsidRPr="006D2353">
        <w:rPr>
          <w:sz w:val="24"/>
          <w:szCs w:val="24"/>
        </w:rPr>
        <w:t>，</w:t>
      </w:r>
      <w:r w:rsidRPr="006D2353">
        <w:rPr>
          <w:rFonts w:ascii="Helvetica" w:hAnsi="Helvetica" w:cs="Helvetica"/>
          <w:color w:val="33353C"/>
          <w:sz w:val="24"/>
          <w:szCs w:val="24"/>
          <w:shd w:val="clear" w:color="auto" w:fill="FFFFFF"/>
        </w:rPr>
        <w:t>同时使太阳光最大限度的透过胶膜到达电池片</w:t>
      </w:r>
      <w:r w:rsidRPr="006D2353">
        <w:rPr>
          <w:sz w:val="24"/>
          <w:szCs w:val="24"/>
        </w:rPr>
        <w:t>，</w:t>
      </w:r>
      <w:r w:rsidRPr="006D2353">
        <w:rPr>
          <w:rFonts w:ascii="Helvetica" w:hAnsi="Helvetica" w:cs="Helvetica"/>
          <w:color w:val="33353C"/>
          <w:sz w:val="24"/>
          <w:szCs w:val="24"/>
          <w:shd w:val="clear" w:color="auto" w:fill="FFFFFF"/>
        </w:rPr>
        <w:t>提升光伏组件的发电效率</w:t>
      </w:r>
      <w:r w:rsidRPr="006D2353">
        <w:rPr>
          <w:sz w:val="24"/>
          <w:szCs w:val="24"/>
        </w:rPr>
        <w:t>，</w:t>
      </w:r>
      <w:r w:rsidRPr="006D2353">
        <w:rPr>
          <w:rFonts w:ascii="Helvetica" w:hAnsi="Helvetica" w:cs="Helvetica"/>
          <w:color w:val="33353C"/>
          <w:sz w:val="24"/>
          <w:szCs w:val="24"/>
          <w:shd w:val="clear" w:color="auto" w:fill="FFFFFF"/>
        </w:rPr>
        <w:t>是决定光伏组件质量和寿命的关键部件</w:t>
      </w:r>
    </w:p>
    <w:p w:rsidR="007A7499" w:rsidRDefault="009F27ED" w:rsidP="00F803C8">
      <w:bookmarkStart w:id="0" w:name="_GoBack"/>
      <w:r>
        <w:rPr>
          <w:noProof/>
        </w:rPr>
        <w:drawing>
          <wp:inline distT="0" distB="0" distL="0" distR="0" wp14:anchorId="70DD5DCD" wp14:editId="68CEA24F">
            <wp:extent cx="3337269" cy="195631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4564" cy="1960593"/>
                    </a:xfrm>
                    <a:prstGeom prst="rect">
                      <a:avLst/>
                    </a:prstGeom>
                  </pic:spPr>
                </pic:pic>
              </a:graphicData>
            </a:graphic>
          </wp:inline>
        </w:drawing>
      </w:r>
      <w:bookmarkEnd w:id="0"/>
    </w:p>
    <w:p w:rsidR="007A7499" w:rsidRDefault="005C15BB" w:rsidP="00F803C8">
      <w:r>
        <w:rPr>
          <w:noProof/>
        </w:rPr>
        <w:lastRenderedPageBreak/>
        <w:drawing>
          <wp:inline distT="0" distB="0" distL="0" distR="0">
            <wp:extent cx="5274310" cy="2968003"/>
            <wp:effectExtent l="0" t="0" r="2540" b="3810"/>
            <wp:docPr id="1" name="图片 1" descr="https://xqimg.imedao.com/182a9d57e26175b63fe9337e.jpg!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82a9d57e26175b63fe9337e.jpg!ra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8003"/>
                    </a:xfrm>
                    <a:prstGeom prst="rect">
                      <a:avLst/>
                    </a:prstGeom>
                    <a:noFill/>
                    <a:ln>
                      <a:noFill/>
                    </a:ln>
                  </pic:spPr>
                </pic:pic>
              </a:graphicData>
            </a:graphic>
          </wp:inline>
        </w:drawing>
      </w:r>
    </w:p>
    <w:p w:rsidR="007A7499" w:rsidRDefault="007A7499" w:rsidP="00F803C8"/>
    <w:p w:rsidR="007A7499" w:rsidRPr="00AF28BD" w:rsidRDefault="007A7499" w:rsidP="00F803C8"/>
    <w:p w:rsidR="0010524D" w:rsidRDefault="001B5C7C" w:rsidP="00B53101">
      <w:pPr>
        <w:pStyle w:val="2"/>
        <w:numPr>
          <w:ilvl w:val="0"/>
          <w:numId w:val="3"/>
        </w:numPr>
      </w:pPr>
      <w:r>
        <w:rPr>
          <w:rFonts w:hint="eastAsia"/>
        </w:rPr>
        <w:t>相关</w:t>
      </w:r>
      <w:r>
        <w:t>宏观经济</w:t>
      </w:r>
    </w:p>
    <w:p w:rsidR="00F16105" w:rsidRDefault="00F16105" w:rsidP="00F16105"/>
    <w:p w:rsidR="00B652C5" w:rsidRDefault="00B652C5" w:rsidP="00F16105"/>
    <w:p w:rsidR="00B652C5" w:rsidRPr="00C86D63" w:rsidRDefault="00B652C5" w:rsidP="00F16105">
      <w:pPr>
        <w:sectPr w:rsidR="00B652C5" w:rsidRPr="00C86D63" w:rsidSect="0010524D">
          <w:pgSz w:w="11906" w:h="16838"/>
          <w:pgMar w:top="1440" w:right="1800" w:bottom="1440" w:left="1800" w:header="851" w:footer="992" w:gutter="0"/>
          <w:cols w:space="425"/>
          <w:docGrid w:type="lines" w:linePitch="312"/>
        </w:sectPr>
      </w:pPr>
    </w:p>
    <w:p w:rsidR="0010524D" w:rsidRDefault="001B5C7C" w:rsidP="00B4787C">
      <w:pPr>
        <w:pStyle w:val="2"/>
        <w:keepNext w:val="0"/>
        <w:spacing w:line="415" w:lineRule="auto"/>
      </w:pPr>
      <w:r>
        <w:rPr>
          <w:rFonts w:hint="eastAsia"/>
        </w:rPr>
        <w:lastRenderedPageBreak/>
        <w:t>二、市场结构</w:t>
      </w:r>
      <w:r w:rsidR="00B4787C">
        <w:t>分</w:t>
      </w:r>
      <w:r w:rsidR="00B4787C">
        <w:rPr>
          <w:rFonts w:hint="eastAsia"/>
        </w:rPr>
        <w:t>析</w:t>
      </w:r>
    </w:p>
    <w:p w:rsidR="00B4787C" w:rsidRDefault="00B4787C" w:rsidP="00B4787C"/>
    <w:p w:rsidR="00B4787C" w:rsidRDefault="00B4787C" w:rsidP="00B4787C"/>
    <w:p w:rsidR="00B4787C" w:rsidRDefault="00B4787C" w:rsidP="00B4787C"/>
    <w:p w:rsidR="0036239C" w:rsidRPr="001B5C7C" w:rsidRDefault="0036239C" w:rsidP="001B5C7C"/>
    <w:p w:rsidR="00F803C8" w:rsidRDefault="00F803C8" w:rsidP="00F803C8">
      <w:pPr>
        <w:pStyle w:val="2"/>
      </w:pPr>
      <w:r>
        <w:rPr>
          <w:rFonts w:hint="eastAsia"/>
        </w:rPr>
        <w:t>三</w:t>
      </w:r>
      <w:r>
        <w:t>、</w:t>
      </w:r>
      <w:r w:rsidR="001B5C7C">
        <w:rPr>
          <w:rFonts w:hint="eastAsia"/>
        </w:rPr>
        <w:t>行业内</w:t>
      </w:r>
      <w:r w:rsidR="001B5C7C">
        <w:t>竞争对手分析</w:t>
      </w:r>
    </w:p>
    <w:p w:rsidR="00CF16E9" w:rsidRDefault="00CF16E9" w:rsidP="00F803C8">
      <w:pPr>
        <w:pStyle w:val="a3"/>
        <w:spacing w:before="0" w:beforeAutospacing="0" w:after="0" w:afterAutospacing="0"/>
        <w:rPr>
          <w:color w:val="000000"/>
          <w:sz w:val="21"/>
          <w:szCs w:val="21"/>
        </w:rPr>
      </w:pPr>
    </w:p>
    <w:p w:rsidR="00CF16E9" w:rsidRPr="00D86B31" w:rsidRDefault="00D86B31" w:rsidP="00F803C8">
      <w:pPr>
        <w:pStyle w:val="a3"/>
        <w:spacing w:before="0" w:beforeAutospacing="0" w:after="0" w:afterAutospacing="0"/>
        <w:rPr>
          <w:rFonts w:hint="eastAsia"/>
          <w:color w:val="000000"/>
        </w:rPr>
      </w:pPr>
      <w:r w:rsidRPr="00D86B31">
        <w:rPr>
          <w:rFonts w:ascii="Helvetica" w:hAnsi="Helvetica" w:cs="Helvetica"/>
          <w:color w:val="33353C"/>
          <w:shd w:val="clear" w:color="auto" w:fill="FFFFFF"/>
        </w:rPr>
        <w:t>国内光伏胶膜行业最初由海外企业主导</w:t>
      </w:r>
      <w:r w:rsidRPr="00D86B31">
        <w:t>。</w:t>
      </w:r>
      <w:r w:rsidRPr="00D86B31">
        <w:rPr>
          <w:rFonts w:ascii="Helvetica" w:hAnsi="Helvetica" w:cs="Helvetica"/>
          <w:color w:val="33353C"/>
          <w:shd w:val="clear" w:color="auto" w:fill="FFFFFF"/>
        </w:rPr>
        <w:t>2005</w:t>
      </w:r>
      <w:r w:rsidRPr="00D86B31">
        <w:rPr>
          <w:rFonts w:ascii="Helvetica" w:hAnsi="Helvetica" w:cs="Helvetica"/>
          <w:color w:val="33353C"/>
          <w:shd w:val="clear" w:color="auto" w:fill="FFFFFF"/>
        </w:rPr>
        <w:t>年之前我国光伏组件企业</w:t>
      </w:r>
      <w:r w:rsidRPr="00D86B31">
        <w:rPr>
          <w:rFonts w:ascii="Helvetica" w:hAnsi="Helvetica" w:cs="Helvetica"/>
          <w:color w:val="33353C"/>
          <w:shd w:val="clear" w:color="auto" w:fill="FFFFFF"/>
        </w:rPr>
        <w:t>EVA</w:t>
      </w:r>
      <w:r w:rsidRPr="00D86B31">
        <w:rPr>
          <w:rFonts w:ascii="Helvetica" w:hAnsi="Helvetica" w:cs="Helvetica"/>
          <w:color w:val="33353C"/>
          <w:shd w:val="clear" w:color="auto" w:fill="FFFFFF"/>
        </w:rPr>
        <w:t>胶膜主要依赖进口</w:t>
      </w:r>
      <w:r w:rsidRPr="00D86B31">
        <w:t>，</w:t>
      </w:r>
      <w:r w:rsidRPr="00D86B31">
        <w:rPr>
          <w:rFonts w:ascii="Helvetica" w:hAnsi="Helvetica" w:cs="Helvetica"/>
          <w:color w:val="33353C"/>
          <w:shd w:val="clear" w:color="auto" w:fill="FFFFFF"/>
        </w:rPr>
        <w:t>全球</w:t>
      </w:r>
      <w:r w:rsidRPr="00D86B31">
        <w:rPr>
          <w:rFonts w:ascii="Helvetica" w:hAnsi="Helvetica" w:cs="Helvetica"/>
          <w:color w:val="33353C"/>
          <w:shd w:val="clear" w:color="auto" w:fill="FFFFFF"/>
        </w:rPr>
        <w:t>EVA</w:t>
      </w:r>
      <w:r w:rsidRPr="00D86B31">
        <w:rPr>
          <w:rFonts w:ascii="Helvetica" w:hAnsi="Helvetica" w:cs="Helvetica"/>
          <w:color w:val="33353C"/>
          <w:shd w:val="clear" w:color="auto" w:fill="FFFFFF"/>
        </w:rPr>
        <w:t>胶膜由美国胜邦</w:t>
      </w:r>
      <w:r w:rsidRPr="00D86B31">
        <w:rPr>
          <w:rFonts w:ascii="Helvetica" w:hAnsi="Helvetica" w:cs="Helvetica"/>
          <w:color w:val="33353C"/>
          <w:shd w:val="clear" w:color="auto" w:fill="FFFFFF"/>
        </w:rPr>
        <w:t> </w:t>
      </w:r>
      <w:r w:rsidRPr="00D86B31">
        <w:t>（</w:t>
      </w:r>
      <w:r w:rsidRPr="00D86B31">
        <w:rPr>
          <w:rFonts w:ascii="Helvetica" w:hAnsi="Helvetica" w:cs="Helvetica"/>
          <w:color w:val="33353C"/>
          <w:shd w:val="clear" w:color="auto" w:fill="FFFFFF"/>
        </w:rPr>
        <w:t>STR</w:t>
      </w:r>
      <w:r w:rsidRPr="00D86B31">
        <w:t>）、</w:t>
      </w:r>
      <w:r w:rsidRPr="00D86B31">
        <w:rPr>
          <w:rFonts w:ascii="Helvetica" w:hAnsi="Helvetica" w:cs="Helvetica"/>
          <w:color w:val="33353C"/>
          <w:shd w:val="clear" w:color="auto" w:fill="FFFFFF"/>
        </w:rPr>
        <w:t>日本三井化学</w:t>
      </w:r>
      <w:r w:rsidRPr="00D86B31">
        <w:t>、</w:t>
      </w:r>
      <w:r w:rsidRPr="00D86B31">
        <w:rPr>
          <w:rFonts w:ascii="Helvetica" w:hAnsi="Helvetica" w:cs="Helvetica"/>
          <w:color w:val="33353C"/>
          <w:shd w:val="clear" w:color="auto" w:fill="FFFFFF"/>
        </w:rPr>
        <w:t>日本普利司通</w:t>
      </w:r>
      <w:r w:rsidRPr="00D86B31">
        <w:t>、</w:t>
      </w:r>
      <w:r w:rsidRPr="00D86B31">
        <w:rPr>
          <w:rFonts w:ascii="Helvetica" w:hAnsi="Helvetica" w:cs="Helvetica"/>
          <w:color w:val="33353C"/>
          <w:shd w:val="clear" w:color="auto" w:fill="FFFFFF"/>
        </w:rPr>
        <w:t>德国</w:t>
      </w:r>
      <w:r w:rsidRPr="00D86B31">
        <w:rPr>
          <w:rFonts w:ascii="Helvetica" w:hAnsi="Helvetica" w:cs="Helvetica"/>
          <w:color w:val="33353C"/>
          <w:shd w:val="clear" w:color="auto" w:fill="FFFFFF"/>
        </w:rPr>
        <w:t>Etimex</w:t>
      </w:r>
      <w:r w:rsidRPr="00D86B31">
        <w:rPr>
          <w:rFonts w:ascii="Helvetica" w:hAnsi="Helvetica" w:cs="Helvetica"/>
          <w:color w:val="33353C"/>
          <w:shd w:val="clear" w:color="auto" w:fill="FFFFFF"/>
        </w:rPr>
        <w:t>四家公司垄断</w:t>
      </w:r>
      <w:r w:rsidRPr="00D86B31">
        <w:t>，</w:t>
      </w:r>
      <w:r w:rsidRPr="00D86B31">
        <w:rPr>
          <w:rFonts w:ascii="Helvetica" w:hAnsi="Helvetica" w:cs="Helvetica"/>
          <w:color w:val="33353C"/>
          <w:shd w:val="clear" w:color="auto" w:fill="FFFFFF"/>
        </w:rPr>
        <w:t>合计市占率超</w:t>
      </w:r>
      <w:r w:rsidRPr="00D86B31">
        <w:rPr>
          <w:rFonts w:ascii="Helvetica" w:hAnsi="Helvetica" w:cs="Helvetica"/>
          <w:color w:val="33353C"/>
          <w:shd w:val="clear" w:color="auto" w:fill="FFFFFF"/>
        </w:rPr>
        <w:t>60%</w:t>
      </w:r>
      <w:r w:rsidRPr="00D86B31">
        <w:t>。</w:t>
      </w:r>
      <w:r w:rsidRPr="00D86B31">
        <w:rPr>
          <w:rFonts w:ascii="Helvetica" w:hAnsi="Helvetica" w:cs="Helvetica"/>
          <w:color w:val="33353C"/>
          <w:shd w:val="clear" w:color="auto" w:fill="FFFFFF"/>
        </w:rPr>
        <w:t>之后经历了进口替代过程</w:t>
      </w:r>
      <w:r w:rsidRPr="00D86B31">
        <w:t>。</w:t>
      </w:r>
      <w:r w:rsidRPr="00D86B31">
        <w:rPr>
          <w:rFonts w:ascii="Helvetica" w:hAnsi="Helvetica" w:cs="Helvetica"/>
          <w:color w:val="33353C"/>
          <w:shd w:val="clear" w:color="auto" w:fill="FFFFFF"/>
        </w:rPr>
        <w:t>自</w:t>
      </w:r>
      <w:r w:rsidRPr="00D86B31">
        <w:rPr>
          <w:rFonts w:ascii="Helvetica" w:hAnsi="Helvetica" w:cs="Helvetica"/>
          <w:color w:val="33353C"/>
          <w:shd w:val="clear" w:color="auto" w:fill="FFFFFF"/>
        </w:rPr>
        <w:t>2006</w:t>
      </w:r>
      <w:r w:rsidRPr="00D86B31">
        <w:rPr>
          <w:rFonts w:ascii="Helvetica" w:hAnsi="Helvetica" w:cs="Helvetica"/>
          <w:color w:val="33353C"/>
          <w:shd w:val="clear" w:color="auto" w:fill="FFFFFF"/>
        </w:rPr>
        <w:t>年起</w:t>
      </w:r>
      <w:r w:rsidRPr="00D86B31">
        <w:t>，</w:t>
      </w:r>
      <w:r w:rsidRPr="00D86B31">
        <w:rPr>
          <w:rFonts w:ascii="Helvetica" w:hAnsi="Helvetica" w:cs="Helvetica"/>
          <w:color w:val="33353C"/>
          <w:shd w:val="clear" w:color="auto" w:fill="FFFFFF"/>
        </w:rPr>
        <w:t>随着国内福斯特等企业通过自主研发或者技术合作</w:t>
      </w:r>
      <w:r w:rsidRPr="00D86B31">
        <w:t>，</w:t>
      </w:r>
      <w:r w:rsidRPr="00D86B31">
        <w:rPr>
          <w:rFonts w:ascii="Helvetica" w:hAnsi="Helvetica" w:cs="Helvetica"/>
          <w:color w:val="33353C"/>
          <w:shd w:val="clear" w:color="auto" w:fill="FFFFFF"/>
        </w:rPr>
        <w:t>逐步解决了</w:t>
      </w:r>
      <w:r w:rsidRPr="00D86B31">
        <w:rPr>
          <w:rFonts w:ascii="Helvetica" w:hAnsi="Helvetica" w:cs="Helvetica"/>
          <w:color w:val="33353C"/>
          <w:shd w:val="clear" w:color="auto" w:fill="FFFFFF"/>
        </w:rPr>
        <w:t xml:space="preserve"> EVA </w:t>
      </w:r>
      <w:r w:rsidRPr="00D86B31">
        <w:rPr>
          <w:rFonts w:ascii="Helvetica" w:hAnsi="Helvetica" w:cs="Helvetica"/>
          <w:color w:val="33353C"/>
          <w:shd w:val="clear" w:color="auto" w:fill="FFFFFF"/>
        </w:rPr>
        <w:t>胶膜的抗老化</w:t>
      </w:r>
      <w:r w:rsidRPr="00D86B31">
        <w:t>、</w:t>
      </w:r>
      <w:r w:rsidRPr="00D86B31">
        <w:rPr>
          <w:rFonts w:ascii="Helvetica" w:hAnsi="Helvetica" w:cs="Helvetica"/>
          <w:color w:val="33353C"/>
          <w:shd w:val="clear" w:color="auto" w:fill="FFFFFF"/>
        </w:rPr>
        <w:t>透光率等问题</w:t>
      </w:r>
      <w:r w:rsidRPr="00D86B31">
        <w:t>，</w:t>
      </w:r>
      <w:r w:rsidRPr="00D86B31">
        <w:rPr>
          <w:rFonts w:ascii="Helvetica" w:hAnsi="Helvetica" w:cs="Helvetica"/>
          <w:color w:val="33353C"/>
          <w:shd w:val="clear" w:color="auto" w:fill="FFFFFF"/>
        </w:rPr>
        <w:t>打破了</w:t>
      </w:r>
      <w:r w:rsidRPr="00D86B31">
        <w:rPr>
          <w:rFonts w:ascii="Helvetica" w:hAnsi="Helvetica" w:cs="Helvetica"/>
          <w:color w:val="33353C"/>
          <w:shd w:val="clear" w:color="auto" w:fill="FFFFFF"/>
        </w:rPr>
        <w:t xml:space="preserve"> EVA </w:t>
      </w:r>
      <w:r w:rsidRPr="00D86B31">
        <w:rPr>
          <w:rFonts w:ascii="Helvetica" w:hAnsi="Helvetica" w:cs="Helvetica"/>
          <w:color w:val="33353C"/>
          <w:shd w:val="clear" w:color="auto" w:fill="FFFFFF"/>
        </w:rPr>
        <w:t>胶膜的技术壁垒</w:t>
      </w:r>
      <w:r w:rsidRPr="00D86B31">
        <w:t>，</w:t>
      </w:r>
      <w:r w:rsidRPr="00D86B31">
        <w:rPr>
          <w:rFonts w:ascii="Helvetica" w:hAnsi="Helvetica" w:cs="Helvetica"/>
          <w:color w:val="33353C"/>
          <w:shd w:val="clear" w:color="auto" w:fill="FFFFFF"/>
        </w:rPr>
        <w:t>国产</w:t>
      </w:r>
      <w:r w:rsidRPr="00D86B31">
        <w:rPr>
          <w:rFonts w:ascii="Helvetica" w:hAnsi="Helvetica" w:cs="Helvetica"/>
          <w:color w:val="33353C"/>
          <w:shd w:val="clear" w:color="auto" w:fill="FFFFFF"/>
        </w:rPr>
        <w:t xml:space="preserve">EVA </w:t>
      </w:r>
      <w:r w:rsidRPr="00D86B31">
        <w:rPr>
          <w:rFonts w:ascii="Helvetica" w:hAnsi="Helvetica" w:cs="Helvetica"/>
          <w:color w:val="33353C"/>
          <w:shd w:val="clear" w:color="auto" w:fill="FFFFFF"/>
        </w:rPr>
        <w:t>胶膜性价比凸显</w:t>
      </w:r>
      <w:r w:rsidRPr="00D86B31">
        <w:t>，</w:t>
      </w:r>
      <w:r w:rsidRPr="00D86B31">
        <w:rPr>
          <w:rFonts w:ascii="Helvetica" w:hAnsi="Helvetica" w:cs="Helvetica"/>
          <w:color w:val="33353C"/>
          <w:shd w:val="clear" w:color="auto" w:fill="FFFFFF"/>
        </w:rPr>
        <w:t>逐步开启进口替代过程</w:t>
      </w:r>
      <w:r w:rsidRPr="00D86B31">
        <w:t>，</w:t>
      </w:r>
      <w:r w:rsidRPr="00D86B31">
        <w:rPr>
          <w:rFonts w:ascii="Helvetica" w:hAnsi="Helvetica" w:cs="Helvetica"/>
          <w:color w:val="33353C"/>
          <w:shd w:val="clear" w:color="auto" w:fill="FFFFFF"/>
        </w:rPr>
        <w:t>欧美日韩企业逐渐淡出市场</w:t>
      </w:r>
      <w:r w:rsidRPr="00D86B31">
        <w:t>。</w:t>
      </w:r>
      <w:r w:rsidRPr="00D86B31">
        <w:rPr>
          <w:rFonts w:ascii="Helvetica" w:hAnsi="Helvetica" w:cs="Helvetica"/>
          <w:color w:val="33353C"/>
          <w:shd w:val="clear" w:color="auto" w:fill="FFFFFF"/>
        </w:rPr>
        <w:t>目前全球光伏胶膜行业由国内企业主导</w:t>
      </w:r>
      <w:r w:rsidRPr="00D86B31">
        <w:t>。</w:t>
      </w:r>
      <w:r w:rsidRPr="00D86B31">
        <w:rPr>
          <w:rFonts w:ascii="Helvetica" w:hAnsi="Helvetica" w:cs="Helvetica"/>
          <w:color w:val="33353C"/>
          <w:shd w:val="clear" w:color="auto" w:fill="FFFFFF"/>
        </w:rPr>
        <w:t>从目前光伏胶膜市场格局来看</w:t>
      </w:r>
      <w:r w:rsidRPr="00D86B31">
        <w:t>，</w:t>
      </w:r>
      <w:r w:rsidRPr="00D86B31">
        <w:rPr>
          <w:rFonts w:ascii="Helvetica" w:hAnsi="Helvetica" w:cs="Helvetica"/>
          <w:color w:val="33353C"/>
          <w:shd w:val="clear" w:color="auto" w:fill="FFFFFF"/>
        </w:rPr>
        <w:t>核心厂商均集中在我国</w:t>
      </w:r>
      <w:r w:rsidRPr="00D86B31">
        <w:t>。</w:t>
      </w:r>
      <w:r w:rsidRPr="00D86B31">
        <w:rPr>
          <w:rFonts w:ascii="Helvetica" w:hAnsi="Helvetica" w:cs="Helvetica"/>
          <w:color w:val="33353C"/>
          <w:shd w:val="clear" w:color="auto" w:fill="FFFFFF"/>
        </w:rPr>
        <w:t>2021</w:t>
      </w:r>
      <w:r w:rsidRPr="00D86B31">
        <w:rPr>
          <w:rFonts w:ascii="Helvetica" w:hAnsi="Helvetica" w:cs="Helvetica"/>
          <w:color w:val="33353C"/>
          <w:shd w:val="clear" w:color="auto" w:fill="FFFFFF"/>
        </w:rPr>
        <w:t>年光伏胶膜行业产能占</w:t>
      </w:r>
      <w:r w:rsidRPr="00D86B31">
        <w:rPr>
          <w:rFonts w:ascii="Helvetica" w:hAnsi="Helvetica" w:cs="Helvetica"/>
          <w:color w:val="33353C"/>
          <w:shd w:val="clear" w:color="auto" w:fill="FFFFFF"/>
        </w:rPr>
        <w:t xml:space="preserve"> </w:t>
      </w:r>
      <w:r w:rsidRPr="00D86B31">
        <w:rPr>
          <w:rFonts w:ascii="Helvetica" w:hAnsi="Helvetica" w:cs="Helvetica"/>
          <w:color w:val="33353C"/>
          <w:shd w:val="clear" w:color="auto" w:fill="FFFFFF"/>
        </w:rPr>
        <w:t>比前三的公司分别为</w:t>
      </w:r>
      <w:hyperlink r:id="rId13" w:history="1">
        <w:r w:rsidRPr="003F4E02">
          <w:rPr>
            <w:rStyle w:val="a8"/>
            <w:rFonts w:ascii="Helvetica" w:hAnsi="Helvetica" w:cs="Helvetica"/>
            <w:b/>
            <w:color w:val="FF0000"/>
            <w:shd w:val="clear" w:color="auto" w:fill="FFFFFF"/>
          </w:rPr>
          <w:t>福斯特</w:t>
        </w:r>
      </w:hyperlink>
      <w:r w:rsidRPr="003F4E02">
        <w:rPr>
          <w:b/>
          <w:color w:val="FF0000"/>
        </w:rPr>
        <w:t>、</w:t>
      </w:r>
      <w:r w:rsidRPr="003F4E02">
        <w:rPr>
          <w:rFonts w:ascii="Helvetica" w:hAnsi="Helvetica" w:cs="Helvetica"/>
          <w:b/>
          <w:color w:val="FF0000"/>
          <w:shd w:val="clear" w:color="auto" w:fill="FFFFFF"/>
        </w:rPr>
        <w:t>斯威克</w:t>
      </w:r>
      <w:r w:rsidRPr="003F4E02">
        <w:rPr>
          <w:b/>
          <w:color w:val="FF0000"/>
        </w:rPr>
        <w:t>（</w:t>
      </w:r>
      <w:r w:rsidRPr="003F4E02">
        <w:rPr>
          <w:rFonts w:ascii="Helvetica" w:hAnsi="Helvetica" w:cs="Helvetica"/>
          <w:b/>
          <w:color w:val="FF0000"/>
          <w:shd w:val="clear" w:color="auto" w:fill="FFFFFF"/>
        </w:rPr>
        <w:t>东方日升旗下</w:t>
      </w:r>
      <w:r w:rsidRPr="003F4E02">
        <w:rPr>
          <w:b/>
          <w:color w:val="FF0000"/>
        </w:rPr>
        <w:t>）、</w:t>
      </w:r>
      <w:hyperlink r:id="rId14" w:history="1">
        <w:r w:rsidRPr="003F4E02">
          <w:rPr>
            <w:rStyle w:val="a8"/>
            <w:rFonts w:ascii="Helvetica" w:hAnsi="Helvetica" w:cs="Helvetica"/>
            <w:b/>
            <w:color w:val="FF0000"/>
            <w:shd w:val="clear" w:color="auto" w:fill="FFFFFF"/>
          </w:rPr>
          <w:t>海优新材</w:t>
        </w:r>
      </w:hyperlink>
      <w:r w:rsidRPr="003F4E02">
        <w:rPr>
          <w:b/>
          <w:color w:val="FF0000"/>
        </w:rPr>
        <w:t>，</w:t>
      </w:r>
      <w:r w:rsidRPr="003F4E02">
        <w:rPr>
          <w:rFonts w:ascii="Helvetica" w:hAnsi="Helvetica" w:cs="Helvetica"/>
          <w:b/>
          <w:color w:val="FF0000"/>
          <w:shd w:val="clear" w:color="auto" w:fill="FFFFFF"/>
        </w:rPr>
        <w:t>占有率分别为</w:t>
      </w:r>
      <w:r w:rsidRPr="003F4E02">
        <w:rPr>
          <w:rFonts w:ascii="Helvetica" w:hAnsi="Helvetica" w:cs="Helvetica"/>
          <w:b/>
          <w:color w:val="FF0000"/>
          <w:shd w:val="clear" w:color="auto" w:fill="FFFFFF"/>
        </w:rPr>
        <w:t>41%</w:t>
      </w:r>
      <w:r w:rsidRPr="003F4E02">
        <w:rPr>
          <w:b/>
          <w:color w:val="FF0000"/>
        </w:rPr>
        <w:t>、</w:t>
      </w:r>
      <w:r w:rsidRPr="003F4E02">
        <w:rPr>
          <w:rFonts w:ascii="Helvetica" w:hAnsi="Helvetica" w:cs="Helvetica"/>
          <w:b/>
          <w:color w:val="FF0000"/>
          <w:shd w:val="clear" w:color="auto" w:fill="FFFFFF"/>
        </w:rPr>
        <w:t>20%</w:t>
      </w:r>
      <w:r w:rsidRPr="003F4E02">
        <w:rPr>
          <w:b/>
          <w:color w:val="FF0000"/>
        </w:rPr>
        <w:t>、</w:t>
      </w:r>
      <w:r w:rsidRPr="003F4E02">
        <w:rPr>
          <w:rFonts w:ascii="Helvetica" w:hAnsi="Helvetica" w:cs="Helvetica"/>
          <w:b/>
          <w:color w:val="FF0000"/>
          <w:shd w:val="clear" w:color="auto" w:fill="FFFFFF"/>
        </w:rPr>
        <w:t>12%</w:t>
      </w:r>
      <w:r w:rsidRPr="003F4E02">
        <w:rPr>
          <w:b/>
          <w:color w:val="FF0000"/>
        </w:rPr>
        <w:t>，</w:t>
      </w:r>
      <w:r w:rsidRPr="003F4E02">
        <w:rPr>
          <w:rFonts w:ascii="Helvetica" w:hAnsi="Helvetica" w:cs="Helvetica"/>
          <w:b/>
          <w:color w:val="FF0000"/>
          <w:shd w:val="clear" w:color="auto" w:fill="FFFFFF"/>
        </w:rPr>
        <w:t>三家在全球市占率达到</w:t>
      </w:r>
      <w:r w:rsidRPr="003F4E02">
        <w:rPr>
          <w:rFonts w:ascii="Helvetica" w:hAnsi="Helvetica" w:cs="Helvetica"/>
          <w:b/>
          <w:color w:val="FF0000"/>
          <w:shd w:val="clear" w:color="auto" w:fill="FFFFFF"/>
        </w:rPr>
        <w:t>73%</w:t>
      </w:r>
      <w:r w:rsidRPr="00D86B31">
        <w:t>，</w:t>
      </w:r>
      <w:r w:rsidRPr="00D86B31">
        <w:rPr>
          <w:rFonts w:ascii="Helvetica" w:hAnsi="Helvetica" w:cs="Helvetica"/>
          <w:color w:val="33353C"/>
          <w:shd w:val="clear" w:color="auto" w:fill="FFFFFF"/>
        </w:rPr>
        <w:t>几乎垄断了全球光伏胶膜市场</w:t>
      </w:r>
      <w:r w:rsidRPr="00D86B31">
        <w:t>，</w:t>
      </w:r>
      <w:r w:rsidRPr="00D86B31">
        <w:rPr>
          <w:rFonts w:ascii="Helvetica" w:hAnsi="Helvetica" w:cs="Helvetica"/>
          <w:color w:val="33353C"/>
          <w:shd w:val="clear" w:color="auto" w:fill="FFFFFF"/>
        </w:rPr>
        <w:t>国内龙头企业竞争优势明显</w:t>
      </w:r>
      <w:r w:rsidRPr="00D86B31">
        <w:t>，</w:t>
      </w:r>
      <w:r w:rsidRPr="00D86B31">
        <w:rPr>
          <w:rFonts w:ascii="Helvetica" w:hAnsi="Helvetica" w:cs="Helvetica"/>
          <w:color w:val="33353C"/>
          <w:shd w:val="clear" w:color="auto" w:fill="FFFFFF"/>
        </w:rPr>
        <w:t>已成为全球光伏胶膜市场的主导力量</w:t>
      </w:r>
    </w:p>
    <w:p w:rsidR="009A0E73" w:rsidRDefault="009A0E73" w:rsidP="00F803C8">
      <w:pPr>
        <w:pStyle w:val="a3"/>
        <w:spacing w:before="0" w:beforeAutospacing="0" w:after="0" w:afterAutospacing="0"/>
        <w:rPr>
          <w:color w:val="000000"/>
          <w:sz w:val="21"/>
          <w:szCs w:val="21"/>
        </w:rPr>
      </w:pPr>
    </w:p>
    <w:p w:rsidR="00F803C8" w:rsidRPr="006F449E" w:rsidRDefault="00F803C8" w:rsidP="00F803C8">
      <w:pPr>
        <w:pStyle w:val="2"/>
      </w:pPr>
      <w:r>
        <w:rPr>
          <w:rFonts w:hint="eastAsia"/>
        </w:rPr>
        <w:t>四</w:t>
      </w:r>
      <w:r>
        <w:t>、</w:t>
      </w:r>
      <w:r w:rsidR="001B5C7C">
        <w:rPr>
          <w:rFonts w:hint="eastAsia"/>
        </w:rPr>
        <w:t>发展趋势</w:t>
      </w:r>
      <w:r w:rsidR="001B5C7C">
        <w:t>及阶段</w:t>
      </w:r>
    </w:p>
    <w:p w:rsidR="00297716" w:rsidRDefault="00297716" w:rsidP="00297716"/>
    <w:p w:rsidR="0070069C" w:rsidRPr="00C6337C" w:rsidRDefault="00C6337C" w:rsidP="00297716">
      <w:pPr>
        <w:rPr>
          <w:rFonts w:hint="eastAsia"/>
          <w:sz w:val="24"/>
          <w:szCs w:val="24"/>
        </w:rPr>
      </w:pPr>
      <w:r w:rsidRPr="00C6337C">
        <w:rPr>
          <w:rFonts w:ascii="Helvetica" w:hAnsi="Helvetica" w:cs="Helvetica"/>
          <w:color w:val="33353C"/>
          <w:sz w:val="24"/>
          <w:szCs w:val="24"/>
          <w:shd w:val="clear" w:color="auto" w:fill="FFFFFF"/>
        </w:rPr>
        <w:t>据</w:t>
      </w:r>
      <w:r w:rsidRPr="00C6337C">
        <w:rPr>
          <w:rFonts w:ascii="Helvetica" w:hAnsi="Helvetica" w:cs="Helvetica"/>
          <w:color w:val="33353C"/>
          <w:sz w:val="24"/>
          <w:szCs w:val="24"/>
          <w:shd w:val="clear" w:color="auto" w:fill="FFFFFF"/>
        </w:rPr>
        <w:t>CPIA</w:t>
      </w:r>
      <w:r w:rsidRPr="00C6337C">
        <w:rPr>
          <w:rFonts w:ascii="Helvetica" w:hAnsi="Helvetica" w:cs="Helvetica"/>
          <w:color w:val="33353C"/>
          <w:sz w:val="24"/>
          <w:szCs w:val="24"/>
          <w:shd w:val="clear" w:color="auto" w:fill="FFFFFF"/>
        </w:rPr>
        <w:t>预测</w:t>
      </w:r>
      <w:r w:rsidRPr="00C6337C">
        <w:rPr>
          <w:sz w:val="24"/>
          <w:szCs w:val="24"/>
        </w:rPr>
        <w:t>，</w:t>
      </w:r>
      <w:r w:rsidRPr="00C6337C">
        <w:rPr>
          <w:rFonts w:ascii="Helvetica" w:hAnsi="Helvetica" w:cs="Helvetica"/>
          <w:color w:val="33353C"/>
          <w:sz w:val="24"/>
          <w:szCs w:val="24"/>
          <w:shd w:val="clear" w:color="auto" w:fill="FFFFFF"/>
        </w:rPr>
        <w:t>未来几年</w:t>
      </w:r>
      <w:r w:rsidRPr="00C6337C">
        <w:rPr>
          <w:sz w:val="24"/>
          <w:szCs w:val="24"/>
        </w:rPr>
        <w:t>，</w:t>
      </w:r>
      <w:r w:rsidRPr="00C6337C">
        <w:rPr>
          <w:rFonts w:ascii="Helvetica" w:hAnsi="Helvetica" w:cs="Helvetica"/>
          <w:color w:val="33353C"/>
          <w:sz w:val="24"/>
          <w:szCs w:val="24"/>
          <w:shd w:val="clear" w:color="auto" w:fill="FFFFFF"/>
        </w:rPr>
        <w:t>透明</w:t>
      </w:r>
      <w:r w:rsidRPr="00C6337C">
        <w:rPr>
          <w:rFonts w:ascii="Helvetica" w:hAnsi="Helvetica" w:cs="Helvetica"/>
          <w:color w:val="33353C"/>
          <w:sz w:val="24"/>
          <w:szCs w:val="24"/>
          <w:shd w:val="clear" w:color="auto" w:fill="FFFFFF"/>
        </w:rPr>
        <w:t>EVA</w:t>
      </w:r>
      <w:r w:rsidRPr="00C6337C">
        <w:rPr>
          <w:rFonts w:ascii="Helvetica" w:hAnsi="Helvetica" w:cs="Helvetica"/>
          <w:color w:val="33353C"/>
          <w:sz w:val="24"/>
          <w:szCs w:val="24"/>
          <w:shd w:val="clear" w:color="auto" w:fill="FFFFFF"/>
        </w:rPr>
        <w:t>及白色</w:t>
      </w:r>
      <w:r w:rsidRPr="00C6337C">
        <w:rPr>
          <w:rFonts w:ascii="Helvetica" w:hAnsi="Helvetica" w:cs="Helvetica"/>
          <w:color w:val="33353C"/>
          <w:sz w:val="24"/>
          <w:szCs w:val="24"/>
          <w:shd w:val="clear" w:color="auto" w:fill="FFFFFF"/>
        </w:rPr>
        <w:t>EVA</w:t>
      </w:r>
      <w:r w:rsidRPr="00C6337C">
        <w:rPr>
          <w:rFonts w:ascii="Helvetica" w:hAnsi="Helvetica" w:cs="Helvetica"/>
          <w:color w:val="33353C"/>
          <w:sz w:val="24"/>
          <w:szCs w:val="24"/>
          <w:shd w:val="clear" w:color="auto" w:fill="FFFFFF"/>
        </w:rPr>
        <w:t>胶膜市场占比下滑</w:t>
      </w:r>
      <w:r w:rsidRPr="00C6337C">
        <w:rPr>
          <w:sz w:val="24"/>
          <w:szCs w:val="24"/>
        </w:rPr>
        <w:t>，</w:t>
      </w:r>
      <w:r w:rsidRPr="00C6337C">
        <w:rPr>
          <w:rFonts w:ascii="Helvetica" w:hAnsi="Helvetica" w:cs="Helvetica"/>
          <w:color w:val="33353C"/>
          <w:sz w:val="24"/>
          <w:szCs w:val="24"/>
          <w:shd w:val="clear" w:color="auto" w:fill="FFFFFF"/>
        </w:rPr>
        <w:t>但仍占据主流</w:t>
      </w:r>
      <w:r w:rsidRPr="00C6337C">
        <w:rPr>
          <w:sz w:val="24"/>
          <w:szCs w:val="24"/>
        </w:rPr>
        <w:t>，</w:t>
      </w:r>
      <w:r w:rsidRPr="00C6337C">
        <w:rPr>
          <w:rFonts w:ascii="Helvetica" w:hAnsi="Helvetica" w:cs="Helvetica"/>
          <w:color w:val="33353C"/>
          <w:sz w:val="24"/>
          <w:szCs w:val="24"/>
          <w:shd w:val="clear" w:color="auto" w:fill="FFFFFF"/>
        </w:rPr>
        <w:t>POE</w:t>
      </w:r>
      <w:r w:rsidRPr="00C6337C">
        <w:rPr>
          <w:rFonts w:ascii="Helvetica" w:hAnsi="Helvetica" w:cs="Helvetica"/>
          <w:color w:val="33353C"/>
          <w:sz w:val="24"/>
          <w:szCs w:val="24"/>
          <w:shd w:val="clear" w:color="auto" w:fill="FFFFFF"/>
        </w:rPr>
        <w:t>保持相对稳定</w:t>
      </w:r>
      <w:r w:rsidRPr="00C6337C">
        <w:rPr>
          <w:sz w:val="24"/>
          <w:szCs w:val="24"/>
        </w:rPr>
        <w:t>，</w:t>
      </w:r>
      <w:r w:rsidRPr="00C6337C">
        <w:rPr>
          <w:rFonts w:ascii="Helvetica" w:hAnsi="Helvetica" w:cs="Helvetica"/>
          <w:color w:val="33353C"/>
          <w:sz w:val="24"/>
          <w:szCs w:val="24"/>
          <w:shd w:val="clear" w:color="auto" w:fill="FFFFFF"/>
        </w:rPr>
        <w:t>EPE</w:t>
      </w:r>
      <w:r w:rsidRPr="00C6337C">
        <w:rPr>
          <w:rFonts w:ascii="Helvetica" w:hAnsi="Helvetica" w:cs="Helvetica"/>
          <w:color w:val="33353C"/>
          <w:sz w:val="24"/>
          <w:szCs w:val="24"/>
          <w:shd w:val="clear" w:color="auto" w:fill="FFFFFF"/>
        </w:rPr>
        <w:t>的市场占比将显著提高</w:t>
      </w:r>
      <w:r w:rsidRPr="00C6337C">
        <w:rPr>
          <w:sz w:val="24"/>
          <w:szCs w:val="24"/>
        </w:rPr>
        <w:t>。</w:t>
      </w:r>
      <w:r w:rsidRPr="00C6337C">
        <w:rPr>
          <w:rFonts w:ascii="Helvetica" w:hAnsi="Helvetica" w:cs="Helvetica"/>
          <w:color w:val="33353C"/>
          <w:sz w:val="24"/>
          <w:szCs w:val="24"/>
          <w:shd w:val="clear" w:color="auto" w:fill="FFFFFF"/>
        </w:rPr>
        <w:t>透明</w:t>
      </w:r>
      <w:r w:rsidRPr="00C6337C">
        <w:rPr>
          <w:rFonts w:ascii="Helvetica" w:hAnsi="Helvetica" w:cs="Helvetica"/>
          <w:color w:val="33353C"/>
          <w:sz w:val="24"/>
          <w:szCs w:val="24"/>
          <w:shd w:val="clear" w:color="auto" w:fill="FFFFFF"/>
        </w:rPr>
        <w:t>EVA</w:t>
      </w:r>
      <w:r w:rsidRPr="00C6337C">
        <w:rPr>
          <w:rFonts w:ascii="Helvetica" w:hAnsi="Helvetica" w:cs="Helvetica"/>
          <w:color w:val="33353C"/>
          <w:sz w:val="24"/>
          <w:szCs w:val="24"/>
          <w:shd w:val="clear" w:color="auto" w:fill="FFFFFF"/>
        </w:rPr>
        <w:t>占比高</w:t>
      </w:r>
      <w:r w:rsidRPr="00C6337C">
        <w:rPr>
          <w:sz w:val="24"/>
          <w:szCs w:val="24"/>
        </w:rPr>
        <w:t>。</w:t>
      </w:r>
      <w:r w:rsidRPr="00C6337C">
        <w:rPr>
          <w:rFonts w:ascii="Helvetica" w:hAnsi="Helvetica" w:cs="Helvetica"/>
          <w:color w:val="33353C"/>
          <w:sz w:val="24"/>
          <w:szCs w:val="24"/>
          <w:shd w:val="clear" w:color="auto" w:fill="FFFFFF"/>
        </w:rPr>
        <w:t>根据中国光伏行业协会的数据</w:t>
      </w:r>
      <w:r w:rsidRPr="00C6337C">
        <w:rPr>
          <w:sz w:val="24"/>
          <w:szCs w:val="24"/>
        </w:rPr>
        <w:t>，</w:t>
      </w:r>
      <w:r w:rsidRPr="00C6337C">
        <w:rPr>
          <w:rFonts w:ascii="Helvetica" w:hAnsi="Helvetica" w:cs="Helvetica"/>
          <w:color w:val="33353C"/>
          <w:sz w:val="24"/>
          <w:szCs w:val="24"/>
          <w:shd w:val="clear" w:color="auto" w:fill="FFFFFF"/>
        </w:rPr>
        <w:t>2021</w:t>
      </w:r>
      <w:r w:rsidRPr="00C6337C">
        <w:rPr>
          <w:rFonts w:ascii="Helvetica" w:hAnsi="Helvetica" w:cs="Helvetica"/>
          <w:color w:val="33353C"/>
          <w:sz w:val="24"/>
          <w:szCs w:val="24"/>
          <w:shd w:val="clear" w:color="auto" w:fill="FFFFFF"/>
        </w:rPr>
        <w:t>年组件封装材料以透明</w:t>
      </w:r>
      <w:r w:rsidRPr="00C6337C">
        <w:rPr>
          <w:rFonts w:ascii="Helvetica" w:hAnsi="Helvetica" w:cs="Helvetica"/>
          <w:color w:val="33353C"/>
          <w:sz w:val="24"/>
          <w:szCs w:val="24"/>
          <w:shd w:val="clear" w:color="auto" w:fill="FFFFFF"/>
        </w:rPr>
        <w:t>EVA</w:t>
      </w:r>
      <w:r w:rsidRPr="00C6337C">
        <w:rPr>
          <w:rFonts w:ascii="Helvetica" w:hAnsi="Helvetica" w:cs="Helvetica"/>
          <w:color w:val="33353C"/>
          <w:sz w:val="24"/>
          <w:szCs w:val="24"/>
          <w:shd w:val="clear" w:color="auto" w:fill="FFFFFF"/>
        </w:rPr>
        <w:t>胶膜为主</w:t>
      </w:r>
      <w:r w:rsidRPr="00C6337C">
        <w:rPr>
          <w:sz w:val="24"/>
          <w:szCs w:val="24"/>
        </w:rPr>
        <w:t>，</w:t>
      </w:r>
      <w:r w:rsidRPr="00C6337C">
        <w:rPr>
          <w:rFonts w:ascii="Helvetica" w:hAnsi="Helvetica" w:cs="Helvetica"/>
          <w:color w:val="33353C"/>
          <w:sz w:val="24"/>
          <w:szCs w:val="24"/>
          <w:shd w:val="clear" w:color="auto" w:fill="FFFFFF"/>
        </w:rPr>
        <w:t>约占</w:t>
      </w:r>
      <w:r w:rsidRPr="00C6337C">
        <w:rPr>
          <w:rFonts w:ascii="Helvetica" w:hAnsi="Helvetica" w:cs="Helvetica"/>
          <w:color w:val="33353C"/>
          <w:sz w:val="24"/>
          <w:szCs w:val="24"/>
          <w:shd w:val="clear" w:color="auto" w:fill="FFFFFF"/>
        </w:rPr>
        <w:t>52%</w:t>
      </w:r>
      <w:r w:rsidRPr="00C6337C">
        <w:rPr>
          <w:rFonts w:ascii="Helvetica" w:hAnsi="Helvetica" w:cs="Helvetica"/>
          <w:color w:val="33353C"/>
          <w:sz w:val="24"/>
          <w:szCs w:val="24"/>
          <w:shd w:val="clear" w:color="auto" w:fill="FFFFFF"/>
        </w:rPr>
        <w:t>的市场份额</w:t>
      </w:r>
      <w:r w:rsidRPr="00C6337C">
        <w:rPr>
          <w:sz w:val="24"/>
          <w:szCs w:val="24"/>
        </w:rPr>
        <w:t>，</w:t>
      </w:r>
      <w:r w:rsidRPr="00C6337C">
        <w:rPr>
          <w:rFonts w:ascii="Helvetica" w:hAnsi="Helvetica" w:cs="Helvetica"/>
          <w:color w:val="33353C"/>
          <w:sz w:val="24"/>
          <w:szCs w:val="24"/>
          <w:shd w:val="clear" w:color="auto" w:fill="FFFFFF"/>
        </w:rPr>
        <w:t>较</w:t>
      </w:r>
      <w:r w:rsidRPr="00C6337C">
        <w:rPr>
          <w:rFonts w:ascii="Helvetica" w:hAnsi="Helvetica" w:cs="Helvetica"/>
          <w:color w:val="33353C"/>
          <w:sz w:val="24"/>
          <w:szCs w:val="24"/>
          <w:shd w:val="clear" w:color="auto" w:fill="FFFFFF"/>
        </w:rPr>
        <w:t>2020</w:t>
      </w:r>
      <w:r w:rsidRPr="00C6337C">
        <w:rPr>
          <w:rFonts w:ascii="Helvetica" w:hAnsi="Helvetica" w:cs="Helvetica"/>
          <w:color w:val="33353C"/>
          <w:sz w:val="24"/>
          <w:szCs w:val="24"/>
          <w:shd w:val="clear" w:color="auto" w:fill="FFFFFF"/>
        </w:rPr>
        <w:t>年下降</w:t>
      </w:r>
      <w:r w:rsidRPr="00C6337C">
        <w:rPr>
          <w:rFonts w:ascii="Helvetica" w:hAnsi="Helvetica" w:cs="Helvetica"/>
          <w:color w:val="33353C"/>
          <w:sz w:val="24"/>
          <w:szCs w:val="24"/>
          <w:shd w:val="clear" w:color="auto" w:fill="FFFFFF"/>
        </w:rPr>
        <w:t xml:space="preserve"> 4.7</w:t>
      </w:r>
      <w:r w:rsidRPr="00C6337C">
        <w:rPr>
          <w:rFonts w:ascii="Helvetica" w:hAnsi="Helvetica" w:cs="Helvetica"/>
          <w:color w:val="33353C"/>
          <w:sz w:val="24"/>
          <w:szCs w:val="24"/>
          <w:shd w:val="clear" w:color="auto" w:fill="FFFFFF"/>
        </w:rPr>
        <w:t>个百分点</w:t>
      </w:r>
      <w:r w:rsidRPr="00C6337C">
        <w:rPr>
          <w:sz w:val="24"/>
          <w:szCs w:val="24"/>
        </w:rPr>
        <w:t>。</w:t>
      </w:r>
      <w:r w:rsidRPr="00C6337C">
        <w:rPr>
          <w:rFonts w:ascii="Helvetica" w:hAnsi="Helvetica" w:cs="Helvetica"/>
          <w:color w:val="33353C"/>
          <w:sz w:val="24"/>
          <w:szCs w:val="24"/>
          <w:shd w:val="clear" w:color="auto" w:fill="FFFFFF"/>
        </w:rPr>
        <w:t>白色</w:t>
      </w:r>
      <w:r w:rsidRPr="00C6337C">
        <w:rPr>
          <w:rFonts w:ascii="Helvetica" w:hAnsi="Helvetica" w:cs="Helvetica"/>
          <w:color w:val="33353C"/>
          <w:sz w:val="24"/>
          <w:szCs w:val="24"/>
          <w:shd w:val="clear" w:color="auto" w:fill="FFFFFF"/>
        </w:rPr>
        <w:t>EVA</w:t>
      </w:r>
      <w:r w:rsidRPr="00C6337C">
        <w:rPr>
          <w:rFonts w:ascii="Helvetica" w:hAnsi="Helvetica" w:cs="Helvetica"/>
          <w:color w:val="33353C"/>
          <w:sz w:val="24"/>
          <w:szCs w:val="24"/>
          <w:shd w:val="clear" w:color="auto" w:fill="FFFFFF"/>
        </w:rPr>
        <w:t>胶膜市场份额占比</w:t>
      </w:r>
      <w:r w:rsidRPr="00C6337C">
        <w:rPr>
          <w:rFonts w:ascii="Helvetica" w:hAnsi="Helvetica" w:cs="Helvetica"/>
          <w:color w:val="33353C"/>
          <w:sz w:val="24"/>
          <w:szCs w:val="24"/>
          <w:shd w:val="clear" w:color="auto" w:fill="FFFFFF"/>
        </w:rPr>
        <w:t>23%</w:t>
      </w:r>
      <w:r w:rsidRPr="00C6337C">
        <w:rPr>
          <w:sz w:val="24"/>
          <w:szCs w:val="24"/>
        </w:rPr>
        <w:t>。</w:t>
      </w:r>
      <w:r w:rsidRPr="00141EF3">
        <w:rPr>
          <w:rFonts w:ascii="Helvetica" w:hAnsi="Helvetica" w:cs="Helvetica"/>
          <w:color w:val="FF0000"/>
          <w:sz w:val="24"/>
          <w:szCs w:val="24"/>
          <w:shd w:val="clear" w:color="auto" w:fill="FFFFFF"/>
        </w:rPr>
        <w:t>POE</w:t>
      </w:r>
      <w:r w:rsidRPr="00141EF3">
        <w:rPr>
          <w:rFonts w:ascii="Helvetica" w:hAnsi="Helvetica" w:cs="Helvetica"/>
          <w:color w:val="FF0000"/>
          <w:sz w:val="24"/>
          <w:szCs w:val="24"/>
          <w:shd w:val="clear" w:color="auto" w:fill="FFFFFF"/>
        </w:rPr>
        <w:t>胶膜由于抗</w:t>
      </w:r>
      <w:r w:rsidRPr="00141EF3">
        <w:rPr>
          <w:rFonts w:ascii="Helvetica" w:hAnsi="Helvetica" w:cs="Helvetica"/>
          <w:color w:val="FF0000"/>
          <w:sz w:val="24"/>
          <w:szCs w:val="24"/>
          <w:shd w:val="clear" w:color="auto" w:fill="FFFFFF"/>
        </w:rPr>
        <w:t>PID</w:t>
      </w:r>
      <w:r w:rsidRPr="00141EF3">
        <w:rPr>
          <w:rFonts w:ascii="Helvetica" w:hAnsi="Helvetica" w:cs="Helvetica"/>
          <w:color w:val="FF0000"/>
          <w:sz w:val="24"/>
          <w:szCs w:val="24"/>
          <w:shd w:val="clear" w:color="auto" w:fill="FFFFFF"/>
        </w:rPr>
        <w:t>性能较好</w:t>
      </w:r>
      <w:r w:rsidRPr="00141EF3">
        <w:rPr>
          <w:color w:val="FF0000"/>
          <w:sz w:val="24"/>
          <w:szCs w:val="24"/>
        </w:rPr>
        <w:t>，</w:t>
      </w:r>
      <w:r w:rsidRPr="00141EF3">
        <w:rPr>
          <w:rFonts w:ascii="Helvetica" w:hAnsi="Helvetica" w:cs="Helvetica"/>
          <w:color w:val="FF0000"/>
          <w:sz w:val="24"/>
          <w:szCs w:val="24"/>
          <w:shd w:val="clear" w:color="auto" w:fill="FFFFFF"/>
        </w:rPr>
        <w:t>叠加双玻组件占比提升等原因</w:t>
      </w:r>
      <w:r w:rsidRPr="00141EF3">
        <w:rPr>
          <w:color w:val="FF0000"/>
          <w:sz w:val="24"/>
          <w:szCs w:val="24"/>
        </w:rPr>
        <w:t>，</w:t>
      </w:r>
      <w:r w:rsidRPr="00141EF3">
        <w:rPr>
          <w:rFonts w:ascii="Helvetica" w:hAnsi="Helvetica" w:cs="Helvetica"/>
          <w:color w:val="FF0000"/>
          <w:sz w:val="24"/>
          <w:szCs w:val="24"/>
          <w:shd w:val="clear" w:color="auto" w:fill="FFFFFF"/>
        </w:rPr>
        <w:t>占比提升至</w:t>
      </w:r>
      <w:r w:rsidRPr="00141EF3">
        <w:rPr>
          <w:rFonts w:ascii="Helvetica" w:hAnsi="Helvetica" w:cs="Helvetica"/>
          <w:color w:val="FF0000"/>
          <w:sz w:val="24"/>
          <w:szCs w:val="24"/>
          <w:shd w:val="clear" w:color="auto" w:fill="FFFFFF"/>
        </w:rPr>
        <w:t>9%</w:t>
      </w:r>
      <w:r w:rsidRPr="00141EF3">
        <w:rPr>
          <w:rFonts w:ascii="Helvetica" w:hAnsi="Helvetica" w:cs="Helvetica"/>
          <w:color w:val="FF0000"/>
          <w:sz w:val="24"/>
          <w:szCs w:val="24"/>
          <w:shd w:val="clear" w:color="auto" w:fill="FFFFFF"/>
        </w:rPr>
        <w:t>左右</w:t>
      </w:r>
      <w:r w:rsidRPr="00C6337C">
        <w:rPr>
          <w:sz w:val="24"/>
          <w:szCs w:val="24"/>
        </w:rPr>
        <w:t>，</w:t>
      </w:r>
      <w:r w:rsidRPr="00C6337C">
        <w:rPr>
          <w:rFonts w:ascii="Helvetica" w:hAnsi="Helvetica" w:cs="Helvetica"/>
          <w:color w:val="33353C"/>
          <w:sz w:val="24"/>
          <w:szCs w:val="24"/>
          <w:shd w:val="clear" w:color="auto" w:fill="FFFFFF"/>
        </w:rPr>
        <w:t>共挤型</w:t>
      </w:r>
      <w:r w:rsidRPr="00C6337C">
        <w:rPr>
          <w:rFonts w:ascii="Helvetica" w:hAnsi="Helvetica" w:cs="Helvetica"/>
          <w:color w:val="33353C"/>
          <w:sz w:val="24"/>
          <w:szCs w:val="24"/>
          <w:shd w:val="clear" w:color="auto" w:fill="FFFFFF"/>
        </w:rPr>
        <w:t>POE</w:t>
      </w:r>
      <w:r w:rsidRPr="00C6337C">
        <w:rPr>
          <w:rFonts w:ascii="Helvetica" w:hAnsi="Helvetica" w:cs="Helvetica"/>
          <w:color w:val="33353C"/>
          <w:sz w:val="24"/>
          <w:szCs w:val="24"/>
          <w:shd w:val="clear" w:color="auto" w:fill="FFFFFF"/>
        </w:rPr>
        <w:t>胶膜占比提升至</w:t>
      </w:r>
      <w:r w:rsidRPr="00C6337C">
        <w:rPr>
          <w:rFonts w:ascii="Helvetica" w:hAnsi="Helvetica" w:cs="Helvetica"/>
          <w:color w:val="33353C"/>
          <w:sz w:val="24"/>
          <w:szCs w:val="24"/>
          <w:shd w:val="clear" w:color="auto" w:fill="FFFFFF"/>
        </w:rPr>
        <w:t>14%</w:t>
      </w:r>
      <w:r w:rsidRPr="00C6337C">
        <w:rPr>
          <w:rFonts w:ascii="Helvetica" w:hAnsi="Helvetica" w:cs="Helvetica"/>
          <w:color w:val="33353C"/>
          <w:sz w:val="24"/>
          <w:szCs w:val="24"/>
          <w:shd w:val="clear" w:color="auto" w:fill="FFFFFF"/>
        </w:rPr>
        <w:t>左右</w:t>
      </w:r>
      <w:r w:rsidRPr="00C6337C">
        <w:rPr>
          <w:sz w:val="24"/>
          <w:szCs w:val="24"/>
        </w:rPr>
        <w:t>。</w:t>
      </w:r>
      <w:r w:rsidRPr="00C6337C">
        <w:rPr>
          <w:rFonts w:ascii="Helvetica" w:hAnsi="Helvetica" w:cs="Helvetica"/>
          <w:color w:val="33353C"/>
          <w:sz w:val="24"/>
          <w:szCs w:val="24"/>
          <w:shd w:val="clear" w:color="auto" w:fill="FFFFFF"/>
        </w:rPr>
        <w:t>高品质胶膜占比提升</w:t>
      </w:r>
      <w:r w:rsidRPr="00C6337C">
        <w:rPr>
          <w:sz w:val="24"/>
          <w:szCs w:val="24"/>
        </w:rPr>
        <w:t>。</w:t>
      </w:r>
      <w:r w:rsidRPr="00C6337C">
        <w:rPr>
          <w:rFonts w:ascii="Helvetica" w:hAnsi="Helvetica" w:cs="Helvetica"/>
          <w:color w:val="33353C"/>
          <w:sz w:val="24"/>
          <w:szCs w:val="24"/>
          <w:shd w:val="clear" w:color="auto" w:fill="FFFFFF"/>
        </w:rPr>
        <w:t>随着双玻组件市场占比进一步增加</w:t>
      </w:r>
      <w:r w:rsidRPr="00C6337C">
        <w:rPr>
          <w:sz w:val="24"/>
          <w:szCs w:val="24"/>
        </w:rPr>
        <w:t>，</w:t>
      </w:r>
      <w:r w:rsidRPr="00C6337C">
        <w:rPr>
          <w:rFonts w:ascii="Helvetica" w:hAnsi="Helvetica" w:cs="Helvetica"/>
          <w:color w:val="33353C"/>
          <w:sz w:val="24"/>
          <w:szCs w:val="24"/>
          <w:shd w:val="clear" w:color="auto" w:fill="FFFFFF"/>
        </w:rPr>
        <w:t>以及光伏组件厂商越来越重视封装材料对于发电效率提升的作用</w:t>
      </w:r>
      <w:r w:rsidRPr="00C6337C">
        <w:rPr>
          <w:sz w:val="24"/>
          <w:szCs w:val="24"/>
        </w:rPr>
        <w:t>，</w:t>
      </w:r>
      <w:r w:rsidRPr="00C6337C">
        <w:rPr>
          <w:rFonts w:ascii="Helvetica" w:hAnsi="Helvetica" w:cs="Helvetica"/>
          <w:color w:val="33353C"/>
          <w:sz w:val="24"/>
          <w:szCs w:val="24"/>
          <w:shd w:val="clear" w:color="auto" w:fill="FFFFFF"/>
        </w:rPr>
        <w:t>高品</w:t>
      </w:r>
      <w:r w:rsidRPr="00C6337C">
        <w:rPr>
          <w:rFonts w:ascii="Helvetica" w:hAnsi="Helvetica" w:cs="Helvetica"/>
          <w:color w:val="33353C"/>
          <w:sz w:val="24"/>
          <w:szCs w:val="24"/>
          <w:shd w:val="clear" w:color="auto" w:fill="FFFFFF"/>
        </w:rPr>
        <w:t xml:space="preserve"> </w:t>
      </w:r>
      <w:r w:rsidRPr="00C6337C">
        <w:rPr>
          <w:rFonts w:ascii="Helvetica" w:hAnsi="Helvetica" w:cs="Helvetica"/>
          <w:color w:val="33353C"/>
          <w:sz w:val="24"/>
          <w:szCs w:val="24"/>
          <w:shd w:val="clear" w:color="auto" w:fill="FFFFFF"/>
        </w:rPr>
        <w:t>质胶膜占比在逐步提升</w:t>
      </w:r>
      <w:r w:rsidRPr="00C6337C">
        <w:rPr>
          <w:sz w:val="24"/>
          <w:szCs w:val="24"/>
        </w:rPr>
        <w:t>，</w:t>
      </w:r>
      <w:r w:rsidRPr="00C6337C">
        <w:rPr>
          <w:rFonts w:ascii="Helvetica" w:hAnsi="Helvetica" w:cs="Helvetica"/>
          <w:color w:val="33353C"/>
          <w:sz w:val="24"/>
          <w:szCs w:val="24"/>
          <w:shd w:val="clear" w:color="auto" w:fill="FFFFFF"/>
        </w:rPr>
        <w:t>而透明</w:t>
      </w:r>
      <w:r w:rsidRPr="00C6337C">
        <w:rPr>
          <w:rFonts w:ascii="Helvetica" w:hAnsi="Helvetica" w:cs="Helvetica"/>
          <w:color w:val="33353C"/>
          <w:sz w:val="24"/>
          <w:szCs w:val="24"/>
          <w:shd w:val="clear" w:color="auto" w:fill="FFFFFF"/>
        </w:rPr>
        <w:t>EVA</w:t>
      </w:r>
      <w:r w:rsidRPr="00C6337C">
        <w:rPr>
          <w:rFonts w:ascii="Helvetica" w:hAnsi="Helvetica" w:cs="Helvetica"/>
          <w:color w:val="33353C"/>
          <w:sz w:val="24"/>
          <w:szCs w:val="24"/>
          <w:shd w:val="clear" w:color="auto" w:fill="FFFFFF"/>
        </w:rPr>
        <w:t>市占率会进一步降低</w:t>
      </w:r>
      <w:r w:rsidRPr="00C6337C">
        <w:rPr>
          <w:sz w:val="24"/>
          <w:szCs w:val="24"/>
        </w:rPr>
        <w:t>，</w:t>
      </w:r>
      <w:r w:rsidRPr="00C6337C">
        <w:rPr>
          <w:rFonts w:ascii="Helvetica" w:hAnsi="Helvetica" w:cs="Helvetica"/>
          <w:color w:val="33353C"/>
          <w:sz w:val="24"/>
          <w:szCs w:val="24"/>
          <w:shd w:val="clear" w:color="auto" w:fill="FFFFFF"/>
        </w:rPr>
        <w:t>CPIA</w:t>
      </w:r>
      <w:r w:rsidRPr="00C6337C">
        <w:rPr>
          <w:rFonts w:ascii="Helvetica" w:hAnsi="Helvetica" w:cs="Helvetica"/>
          <w:color w:val="33353C"/>
          <w:sz w:val="24"/>
          <w:szCs w:val="24"/>
          <w:shd w:val="clear" w:color="auto" w:fill="FFFFFF"/>
        </w:rPr>
        <w:t>预测到</w:t>
      </w:r>
      <w:r w:rsidRPr="00C6337C">
        <w:rPr>
          <w:rFonts w:ascii="Helvetica" w:hAnsi="Helvetica" w:cs="Helvetica"/>
          <w:color w:val="33353C"/>
          <w:sz w:val="24"/>
          <w:szCs w:val="24"/>
          <w:shd w:val="clear" w:color="auto" w:fill="FFFFFF"/>
        </w:rPr>
        <w:t>2030</w:t>
      </w:r>
      <w:r w:rsidRPr="00C6337C">
        <w:rPr>
          <w:rFonts w:ascii="Helvetica" w:hAnsi="Helvetica" w:cs="Helvetica"/>
          <w:color w:val="33353C"/>
          <w:sz w:val="24"/>
          <w:szCs w:val="24"/>
          <w:shd w:val="clear" w:color="auto" w:fill="FFFFFF"/>
        </w:rPr>
        <w:t>年会降低到</w:t>
      </w:r>
      <w:r w:rsidRPr="00C6337C">
        <w:rPr>
          <w:rFonts w:ascii="Helvetica" w:hAnsi="Helvetica" w:cs="Helvetica"/>
          <w:color w:val="33353C"/>
          <w:sz w:val="24"/>
          <w:szCs w:val="24"/>
          <w:shd w:val="clear" w:color="auto" w:fill="FFFFFF"/>
        </w:rPr>
        <w:t>40%</w:t>
      </w:r>
      <w:r w:rsidRPr="00C6337C">
        <w:rPr>
          <w:rFonts w:ascii="Helvetica" w:hAnsi="Helvetica" w:cs="Helvetica"/>
          <w:color w:val="33353C"/>
          <w:sz w:val="24"/>
          <w:szCs w:val="24"/>
          <w:shd w:val="clear" w:color="auto" w:fill="FFFFFF"/>
        </w:rPr>
        <w:t>左右</w:t>
      </w:r>
      <w:r w:rsidRPr="00C6337C">
        <w:rPr>
          <w:sz w:val="24"/>
          <w:szCs w:val="24"/>
        </w:rPr>
        <w:t>。</w:t>
      </w:r>
      <w:r w:rsidRPr="00C6337C">
        <w:rPr>
          <w:rFonts w:ascii="Helvetica" w:hAnsi="Helvetica" w:cs="Helvetica"/>
          <w:color w:val="33353C"/>
          <w:sz w:val="24"/>
          <w:szCs w:val="24"/>
          <w:shd w:val="clear" w:color="auto" w:fill="FFFFFF"/>
        </w:rPr>
        <w:t>由于</w:t>
      </w:r>
      <w:r w:rsidRPr="00C6337C">
        <w:rPr>
          <w:rFonts w:ascii="Helvetica" w:hAnsi="Helvetica" w:cs="Helvetica"/>
          <w:color w:val="33353C"/>
          <w:sz w:val="24"/>
          <w:szCs w:val="24"/>
          <w:shd w:val="clear" w:color="auto" w:fill="FFFFFF"/>
        </w:rPr>
        <w:t>POE</w:t>
      </w:r>
      <w:r w:rsidRPr="00C6337C">
        <w:rPr>
          <w:rFonts w:ascii="Helvetica" w:hAnsi="Helvetica" w:cs="Helvetica"/>
          <w:color w:val="33353C"/>
          <w:sz w:val="24"/>
          <w:szCs w:val="24"/>
          <w:shd w:val="clear" w:color="auto" w:fill="FFFFFF"/>
        </w:rPr>
        <w:t>国内几乎全部依赖进口</w:t>
      </w:r>
      <w:r w:rsidRPr="00C6337C">
        <w:rPr>
          <w:sz w:val="24"/>
          <w:szCs w:val="24"/>
        </w:rPr>
        <w:t>，</w:t>
      </w:r>
      <w:r w:rsidRPr="00C6337C">
        <w:rPr>
          <w:rFonts w:ascii="Helvetica" w:hAnsi="Helvetica" w:cs="Helvetica"/>
          <w:color w:val="33353C"/>
          <w:sz w:val="24"/>
          <w:szCs w:val="24"/>
          <w:shd w:val="clear" w:color="auto" w:fill="FFFFFF"/>
        </w:rPr>
        <w:t>而</w:t>
      </w:r>
      <w:r w:rsidRPr="00C6337C">
        <w:rPr>
          <w:rFonts w:ascii="Helvetica" w:hAnsi="Helvetica" w:cs="Helvetica"/>
          <w:color w:val="33353C"/>
          <w:sz w:val="24"/>
          <w:szCs w:val="24"/>
          <w:shd w:val="clear" w:color="auto" w:fill="FFFFFF"/>
        </w:rPr>
        <w:t xml:space="preserve"> </w:t>
      </w:r>
      <w:r w:rsidRPr="00C6337C">
        <w:rPr>
          <w:rFonts w:ascii="Helvetica" w:hAnsi="Helvetica" w:cs="Helvetica"/>
          <w:color w:val="33353C"/>
          <w:sz w:val="24"/>
          <w:szCs w:val="24"/>
          <w:shd w:val="clear" w:color="auto" w:fill="FFFFFF"/>
        </w:rPr>
        <w:t>且价格较高</w:t>
      </w:r>
      <w:r w:rsidRPr="00C6337C">
        <w:rPr>
          <w:sz w:val="24"/>
          <w:szCs w:val="24"/>
        </w:rPr>
        <w:t>，</w:t>
      </w:r>
      <w:r w:rsidRPr="00C6337C">
        <w:rPr>
          <w:rFonts w:ascii="Helvetica" w:hAnsi="Helvetica" w:cs="Helvetica"/>
          <w:color w:val="33353C"/>
          <w:sz w:val="24"/>
          <w:szCs w:val="24"/>
          <w:shd w:val="clear" w:color="auto" w:fill="FFFFFF"/>
        </w:rPr>
        <w:t>所以</w:t>
      </w:r>
      <w:r w:rsidRPr="00C6337C">
        <w:rPr>
          <w:rFonts w:ascii="Helvetica" w:hAnsi="Helvetica" w:cs="Helvetica"/>
          <w:color w:val="33353C"/>
          <w:sz w:val="24"/>
          <w:szCs w:val="24"/>
          <w:shd w:val="clear" w:color="auto" w:fill="FFFFFF"/>
        </w:rPr>
        <w:t>POE</w:t>
      </w:r>
      <w:r w:rsidRPr="00C6337C">
        <w:rPr>
          <w:rFonts w:ascii="Helvetica" w:hAnsi="Helvetica" w:cs="Helvetica"/>
          <w:color w:val="33353C"/>
          <w:sz w:val="24"/>
          <w:szCs w:val="24"/>
          <w:shd w:val="clear" w:color="auto" w:fill="FFFFFF"/>
        </w:rPr>
        <w:t>占比将会保持相对稳定</w:t>
      </w:r>
      <w:r w:rsidRPr="00C6337C">
        <w:rPr>
          <w:sz w:val="24"/>
          <w:szCs w:val="24"/>
        </w:rPr>
        <w:t>，</w:t>
      </w:r>
      <w:r w:rsidRPr="00C6337C">
        <w:rPr>
          <w:rFonts w:ascii="Helvetica" w:hAnsi="Helvetica" w:cs="Helvetica"/>
          <w:color w:val="33353C"/>
          <w:sz w:val="24"/>
          <w:szCs w:val="24"/>
          <w:shd w:val="clear" w:color="auto" w:fill="FFFFFF"/>
        </w:rPr>
        <w:t>而多层共挤</w:t>
      </w:r>
      <w:r w:rsidRPr="00C6337C">
        <w:rPr>
          <w:rFonts w:ascii="Helvetica" w:hAnsi="Helvetica" w:cs="Helvetica"/>
          <w:color w:val="33353C"/>
          <w:sz w:val="24"/>
          <w:szCs w:val="24"/>
          <w:shd w:val="clear" w:color="auto" w:fill="FFFFFF"/>
        </w:rPr>
        <w:t>POE</w:t>
      </w:r>
      <w:r w:rsidRPr="00C6337C">
        <w:rPr>
          <w:rFonts w:ascii="Helvetica" w:hAnsi="Helvetica" w:cs="Helvetica"/>
          <w:color w:val="33353C"/>
          <w:sz w:val="24"/>
          <w:szCs w:val="24"/>
          <w:shd w:val="clear" w:color="auto" w:fill="FFFFFF"/>
        </w:rPr>
        <w:t>胶膜</w:t>
      </w:r>
      <w:r w:rsidRPr="00C6337C">
        <w:rPr>
          <w:sz w:val="24"/>
          <w:szCs w:val="24"/>
        </w:rPr>
        <w:t>（</w:t>
      </w:r>
      <w:r w:rsidRPr="00C6337C">
        <w:rPr>
          <w:rFonts w:ascii="Helvetica" w:hAnsi="Helvetica" w:cs="Helvetica"/>
          <w:color w:val="33353C"/>
          <w:sz w:val="24"/>
          <w:szCs w:val="24"/>
          <w:shd w:val="clear" w:color="auto" w:fill="FFFFFF"/>
        </w:rPr>
        <w:t>EVA-POE-EVA</w:t>
      </w:r>
      <w:r w:rsidRPr="00C6337C">
        <w:rPr>
          <w:sz w:val="24"/>
          <w:szCs w:val="24"/>
        </w:rPr>
        <w:t>）</w:t>
      </w:r>
      <w:r w:rsidRPr="00C6337C">
        <w:rPr>
          <w:rFonts w:ascii="Helvetica" w:hAnsi="Helvetica" w:cs="Helvetica"/>
          <w:color w:val="33353C"/>
          <w:sz w:val="24"/>
          <w:szCs w:val="24"/>
          <w:shd w:val="clear" w:color="auto" w:fill="FFFFFF"/>
        </w:rPr>
        <w:t>既保留了</w:t>
      </w:r>
      <w:r w:rsidRPr="00C6337C">
        <w:rPr>
          <w:rFonts w:ascii="Helvetica" w:hAnsi="Helvetica" w:cs="Helvetica"/>
          <w:color w:val="33353C"/>
          <w:sz w:val="24"/>
          <w:szCs w:val="24"/>
          <w:shd w:val="clear" w:color="auto" w:fill="FFFFFF"/>
        </w:rPr>
        <w:t>POE</w:t>
      </w:r>
      <w:r w:rsidRPr="00C6337C">
        <w:rPr>
          <w:rFonts w:ascii="Helvetica" w:hAnsi="Helvetica" w:cs="Helvetica"/>
          <w:color w:val="33353C"/>
          <w:sz w:val="24"/>
          <w:szCs w:val="24"/>
          <w:shd w:val="clear" w:color="auto" w:fill="FFFFFF"/>
        </w:rPr>
        <w:t>胶膜的抗</w:t>
      </w:r>
      <w:r w:rsidRPr="00C6337C">
        <w:rPr>
          <w:rFonts w:ascii="Helvetica" w:hAnsi="Helvetica" w:cs="Helvetica"/>
          <w:color w:val="33353C"/>
          <w:sz w:val="24"/>
          <w:szCs w:val="24"/>
          <w:shd w:val="clear" w:color="auto" w:fill="FFFFFF"/>
        </w:rPr>
        <w:t>PID</w:t>
      </w:r>
      <w:r w:rsidRPr="00C6337C">
        <w:rPr>
          <w:rFonts w:ascii="Helvetica" w:hAnsi="Helvetica" w:cs="Helvetica"/>
          <w:color w:val="33353C"/>
          <w:sz w:val="24"/>
          <w:szCs w:val="24"/>
          <w:shd w:val="clear" w:color="auto" w:fill="FFFFFF"/>
        </w:rPr>
        <w:t>和阻水性优势</w:t>
      </w:r>
      <w:r w:rsidRPr="00C6337C">
        <w:rPr>
          <w:sz w:val="24"/>
          <w:szCs w:val="24"/>
        </w:rPr>
        <w:t>，</w:t>
      </w:r>
      <w:r w:rsidRPr="00C6337C">
        <w:rPr>
          <w:rFonts w:ascii="Helvetica" w:hAnsi="Helvetica" w:cs="Helvetica"/>
          <w:color w:val="33353C"/>
          <w:sz w:val="24"/>
          <w:szCs w:val="24"/>
          <w:shd w:val="clear" w:color="auto" w:fill="FFFFFF"/>
        </w:rPr>
        <w:t>同时</w:t>
      </w:r>
      <w:r w:rsidRPr="00C6337C">
        <w:rPr>
          <w:rFonts w:ascii="Helvetica" w:hAnsi="Helvetica" w:cs="Helvetica"/>
          <w:color w:val="33353C"/>
          <w:sz w:val="24"/>
          <w:szCs w:val="24"/>
          <w:shd w:val="clear" w:color="auto" w:fill="FFFFFF"/>
        </w:rPr>
        <w:t xml:space="preserve"> </w:t>
      </w:r>
      <w:r w:rsidRPr="00C6337C">
        <w:rPr>
          <w:rFonts w:ascii="Helvetica" w:hAnsi="Helvetica" w:cs="Helvetica"/>
          <w:color w:val="33353C"/>
          <w:sz w:val="24"/>
          <w:szCs w:val="24"/>
          <w:shd w:val="clear" w:color="auto" w:fill="FFFFFF"/>
        </w:rPr>
        <w:t>减少</w:t>
      </w:r>
      <w:r w:rsidRPr="00C6337C">
        <w:rPr>
          <w:rFonts w:ascii="Helvetica" w:hAnsi="Helvetica" w:cs="Helvetica"/>
          <w:color w:val="33353C"/>
          <w:sz w:val="24"/>
          <w:szCs w:val="24"/>
          <w:shd w:val="clear" w:color="auto" w:fill="FFFFFF"/>
        </w:rPr>
        <w:t>POE</w:t>
      </w:r>
      <w:r w:rsidRPr="00C6337C">
        <w:rPr>
          <w:rFonts w:ascii="Helvetica" w:hAnsi="Helvetica" w:cs="Helvetica"/>
          <w:color w:val="33353C"/>
          <w:sz w:val="24"/>
          <w:szCs w:val="24"/>
          <w:shd w:val="clear" w:color="auto" w:fill="FFFFFF"/>
        </w:rPr>
        <w:t>材料的使用</w:t>
      </w:r>
      <w:r w:rsidRPr="00C6337C">
        <w:rPr>
          <w:sz w:val="24"/>
          <w:szCs w:val="24"/>
        </w:rPr>
        <w:t>，</w:t>
      </w:r>
      <w:r w:rsidRPr="00C6337C">
        <w:rPr>
          <w:rFonts w:ascii="Helvetica" w:hAnsi="Helvetica" w:cs="Helvetica"/>
          <w:color w:val="33353C"/>
          <w:sz w:val="24"/>
          <w:szCs w:val="24"/>
          <w:shd w:val="clear" w:color="auto" w:fill="FFFFFF"/>
        </w:rPr>
        <w:t>降低了制造成本</w:t>
      </w:r>
      <w:r w:rsidRPr="00C6337C">
        <w:rPr>
          <w:sz w:val="24"/>
          <w:szCs w:val="24"/>
        </w:rPr>
        <w:t>，</w:t>
      </w:r>
      <w:r w:rsidRPr="00C6337C">
        <w:rPr>
          <w:rFonts w:ascii="Helvetica" w:hAnsi="Helvetica" w:cs="Helvetica"/>
          <w:color w:val="33353C"/>
          <w:sz w:val="24"/>
          <w:szCs w:val="24"/>
          <w:shd w:val="clear" w:color="auto" w:fill="FFFFFF"/>
        </w:rPr>
        <w:t>占比将会逐步提升</w:t>
      </w:r>
    </w:p>
    <w:p w:rsidR="002B756C" w:rsidRDefault="002B756C" w:rsidP="00297716"/>
    <w:p w:rsidR="002B756C" w:rsidRPr="00977D3D" w:rsidRDefault="002B756C" w:rsidP="00297716"/>
    <w:sectPr w:rsidR="002B756C" w:rsidRPr="00977D3D" w:rsidSect="0010524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7E9" w:rsidRDefault="003457E9" w:rsidP="00697806">
      <w:r>
        <w:separator/>
      </w:r>
    </w:p>
  </w:endnote>
  <w:endnote w:type="continuationSeparator" w:id="0">
    <w:p w:rsidR="003457E9" w:rsidRDefault="003457E9" w:rsidP="0069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7E9" w:rsidRDefault="003457E9" w:rsidP="00697806">
      <w:r>
        <w:separator/>
      </w:r>
    </w:p>
  </w:footnote>
  <w:footnote w:type="continuationSeparator" w:id="0">
    <w:p w:rsidR="003457E9" w:rsidRDefault="003457E9" w:rsidP="00697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019"/>
    <w:multiLevelType w:val="hybridMultilevel"/>
    <w:tmpl w:val="C8C6E25C"/>
    <w:lvl w:ilvl="0" w:tplc="4A6C87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571956"/>
    <w:multiLevelType w:val="hybridMultilevel"/>
    <w:tmpl w:val="15D25C22"/>
    <w:lvl w:ilvl="0" w:tplc="9346591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DB7468"/>
    <w:multiLevelType w:val="hybridMultilevel"/>
    <w:tmpl w:val="7E90CE6E"/>
    <w:lvl w:ilvl="0" w:tplc="46524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6"/>
    <w:rsid w:val="000016B1"/>
    <w:rsid w:val="000204A5"/>
    <w:rsid w:val="00026702"/>
    <w:rsid w:val="00035BA5"/>
    <w:rsid w:val="00051EAF"/>
    <w:rsid w:val="00064E83"/>
    <w:rsid w:val="0007178B"/>
    <w:rsid w:val="00075950"/>
    <w:rsid w:val="00086B4E"/>
    <w:rsid w:val="000A6A45"/>
    <w:rsid w:val="000C55DC"/>
    <w:rsid w:val="000D1EEE"/>
    <w:rsid w:val="000D3013"/>
    <w:rsid w:val="000D5081"/>
    <w:rsid w:val="000E4E5F"/>
    <w:rsid w:val="000F12BD"/>
    <w:rsid w:val="0010524D"/>
    <w:rsid w:val="00114B2F"/>
    <w:rsid w:val="00120947"/>
    <w:rsid w:val="00131287"/>
    <w:rsid w:val="001371D0"/>
    <w:rsid w:val="00141EF3"/>
    <w:rsid w:val="001973AE"/>
    <w:rsid w:val="001A0058"/>
    <w:rsid w:val="001A036D"/>
    <w:rsid w:val="001B5C7C"/>
    <w:rsid w:val="001C4072"/>
    <w:rsid w:val="001E08C4"/>
    <w:rsid w:val="001F770F"/>
    <w:rsid w:val="00201F83"/>
    <w:rsid w:val="00206A99"/>
    <w:rsid w:val="00214D4B"/>
    <w:rsid w:val="00250A3E"/>
    <w:rsid w:val="0026247D"/>
    <w:rsid w:val="00270866"/>
    <w:rsid w:val="002730B1"/>
    <w:rsid w:val="00276051"/>
    <w:rsid w:val="0027631A"/>
    <w:rsid w:val="0027646D"/>
    <w:rsid w:val="00285E26"/>
    <w:rsid w:val="0029565F"/>
    <w:rsid w:val="00297716"/>
    <w:rsid w:val="002B18F5"/>
    <w:rsid w:val="002B756C"/>
    <w:rsid w:val="002C0685"/>
    <w:rsid w:val="002C4573"/>
    <w:rsid w:val="002D5328"/>
    <w:rsid w:val="00301191"/>
    <w:rsid w:val="0031589A"/>
    <w:rsid w:val="00316318"/>
    <w:rsid w:val="0032636A"/>
    <w:rsid w:val="00330605"/>
    <w:rsid w:val="00342C09"/>
    <w:rsid w:val="003457E9"/>
    <w:rsid w:val="0036239C"/>
    <w:rsid w:val="00367A9C"/>
    <w:rsid w:val="00394005"/>
    <w:rsid w:val="003B159E"/>
    <w:rsid w:val="003D29CF"/>
    <w:rsid w:val="003E0F9A"/>
    <w:rsid w:val="003F4E02"/>
    <w:rsid w:val="003F6411"/>
    <w:rsid w:val="003F7876"/>
    <w:rsid w:val="0040766F"/>
    <w:rsid w:val="004876C8"/>
    <w:rsid w:val="004A2AF1"/>
    <w:rsid w:val="004E3DE8"/>
    <w:rsid w:val="004E6BD0"/>
    <w:rsid w:val="004F05AC"/>
    <w:rsid w:val="004F36AC"/>
    <w:rsid w:val="004F4944"/>
    <w:rsid w:val="0050168B"/>
    <w:rsid w:val="00506C51"/>
    <w:rsid w:val="00512CBC"/>
    <w:rsid w:val="00545638"/>
    <w:rsid w:val="00580FFC"/>
    <w:rsid w:val="005B49EB"/>
    <w:rsid w:val="005C15BB"/>
    <w:rsid w:val="005C42C3"/>
    <w:rsid w:val="005C655E"/>
    <w:rsid w:val="005D349C"/>
    <w:rsid w:val="005F1606"/>
    <w:rsid w:val="00611770"/>
    <w:rsid w:val="00626F03"/>
    <w:rsid w:val="006358D8"/>
    <w:rsid w:val="00640242"/>
    <w:rsid w:val="00647EE1"/>
    <w:rsid w:val="0067605E"/>
    <w:rsid w:val="00690A8F"/>
    <w:rsid w:val="00697806"/>
    <w:rsid w:val="00697D70"/>
    <w:rsid w:val="006C15CC"/>
    <w:rsid w:val="006D2353"/>
    <w:rsid w:val="006D655B"/>
    <w:rsid w:val="006E5DEB"/>
    <w:rsid w:val="006F02BB"/>
    <w:rsid w:val="0070069C"/>
    <w:rsid w:val="007068DF"/>
    <w:rsid w:val="00721875"/>
    <w:rsid w:val="00784405"/>
    <w:rsid w:val="00793DFF"/>
    <w:rsid w:val="007979A3"/>
    <w:rsid w:val="007A71E5"/>
    <w:rsid w:val="007A7499"/>
    <w:rsid w:val="007F0E8E"/>
    <w:rsid w:val="00810AF9"/>
    <w:rsid w:val="008219EE"/>
    <w:rsid w:val="008227BE"/>
    <w:rsid w:val="008576F9"/>
    <w:rsid w:val="008623E6"/>
    <w:rsid w:val="00866866"/>
    <w:rsid w:val="00866B18"/>
    <w:rsid w:val="0087031A"/>
    <w:rsid w:val="00874266"/>
    <w:rsid w:val="00897D3E"/>
    <w:rsid w:val="0090172E"/>
    <w:rsid w:val="009217FA"/>
    <w:rsid w:val="0092354A"/>
    <w:rsid w:val="00942455"/>
    <w:rsid w:val="00942BA3"/>
    <w:rsid w:val="00977D3D"/>
    <w:rsid w:val="00985A15"/>
    <w:rsid w:val="00997E4F"/>
    <w:rsid w:val="009A0E73"/>
    <w:rsid w:val="009A43EB"/>
    <w:rsid w:val="009C32D8"/>
    <w:rsid w:val="009D257B"/>
    <w:rsid w:val="009D4BEF"/>
    <w:rsid w:val="009E5A53"/>
    <w:rsid w:val="009F27ED"/>
    <w:rsid w:val="00A06321"/>
    <w:rsid w:val="00A30086"/>
    <w:rsid w:val="00A4004B"/>
    <w:rsid w:val="00A865F7"/>
    <w:rsid w:val="00A950BD"/>
    <w:rsid w:val="00AA6851"/>
    <w:rsid w:val="00AA7DC8"/>
    <w:rsid w:val="00AB1A0A"/>
    <w:rsid w:val="00AC5A35"/>
    <w:rsid w:val="00AF28BD"/>
    <w:rsid w:val="00B039D4"/>
    <w:rsid w:val="00B14851"/>
    <w:rsid w:val="00B33A54"/>
    <w:rsid w:val="00B4787C"/>
    <w:rsid w:val="00B53101"/>
    <w:rsid w:val="00B62E72"/>
    <w:rsid w:val="00B652C5"/>
    <w:rsid w:val="00B95B64"/>
    <w:rsid w:val="00BA4136"/>
    <w:rsid w:val="00BA434C"/>
    <w:rsid w:val="00BA562A"/>
    <w:rsid w:val="00BC2285"/>
    <w:rsid w:val="00BD68E6"/>
    <w:rsid w:val="00BE2763"/>
    <w:rsid w:val="00BF20DA"/>
    <w:rsid w:val="00C351C8"/>
    <w:rsid w:val="00C3692F"/>
    <w:rsid w:val="00C51C12"/>
    <w:rsid w:val="00C6337C"/>
    <w:rsid w:val="00C86D63"/>
    <w:rsid w:val="00C94D8E"/>
    <w:rsid w:val="00CA4A6E"/>
    <w:rsid w:val="00CD6D87"/>
    <w:rsid w:val="00CF16E9"/>
    <w:rsid w:val="00D03496"/>
    <w:rsid w:val="00D4271C"/>
    <w:rsid w:val="00D45B3D"/>
    <w:rsid w:val="00D66EE6"/>
    <w:rsid w:val="00D671E8"/>
    <w:rsid w:val="00D8530E"/>
    <w:rsid w:val="00D86B31"/>
    <w:rsid w:val="00DA4C37"/>
    <w:rsid w:val="00DB0876"/>
    <w:rsid w:val="00DC02BB"/>
    <w:rsid w:val="00DC31C2"/>
    <w:rsid w:val="00DC3B5A"/>
    <w:rsid w:val="00DD56DD"/>
    <w:rsid w:val="00DE07A2"/>
    <w:rsid w:val="00DE5451"/>
    <w:rsid w:val="00DF7F16"/>
    <w:rsid w:val="00E0472A"/>
    <w:rsid w:val="00E05D17"/>
    <w:rsid w:val="00E133C4"/>
    <w:rsid w:val="00E61EEA"/>
    <w:rsid w:val="00E62600"/>
    <w:rsid w:val="00E6640D"/>
    <w:rsid w:val="00E67A14"/>
    <w:rsid w:val="00E85FF5"/>
    <w:rsid w:val="00EA0204"/>
    <w:rsid w:val="00EA7CFD"/>
    <w:rsid w:val="00ED47DF"/>
    <w:rsid w:val="00F037E8"/>
    <w:rsid w:val="00F06EB3"/>
    <w:rsid w:val="00F16105"/>
    <w:rsid w:val="00F20F09"/>
    <w:rsid w:val="00F3241B"/>
    <w:rsid w:val="00F32F75"/>
    <w:rsid w:val="00F4011F"/>
    <w:rsid w:val="00F737B5"/>
    <w:rsid w:val="00F803C8"/>
    <w:rsid w:val="00F83C36"/>
    <w:rsid w:val="00F86F03"/>
    <w:rsid w:val="00FC336C"/>
    <w:rsid w:val="00FD1CF4"/>
    <w:rsid w:val="00FD238D"/>
    <w:rsid w:val="00FF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C00B16-7872-45B8-ABC9-6671F99A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77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3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03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716"/>
    <w:rPr>
      <w:b/>
      <w:bCs/>
      <w:kern w:val="44"/>
      <w:sz w:val="44"/>
      <w:szCs w:val="44"/>
    </w:rPr>
  </w:style>
  <w:style w:type="paragraph" w:styleId="a3">
    <w:name w:val="Normal (Web)"/>
    <w:basedOn w:val="a"/>
    <w:uiPriority w:val="99"/>
    <w:unhideWhenUsed/>
    <w:rsid w:val="0029771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97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7806"/>
    <w:rPr>
      <w:sz w:val="18"/>
      <w:szCs w:val="18"/>
    </w:rPr>
  </w:style>
  <w:style w:type="paragraph" w:styleId="a5">
    <w:name w:val="footer"/>
    <w:basedOn w:val="a"/>
    <w:link w:val="Char0"/>
    <w:uiPriority w:val="99"/>
    <w:unhideWhenUsed/>
    <w:rsid w:val="00697806"/>
    <w:pPr>
      <w:tabs>
        <w:tab w:val="center" w:pos="4153"/>
        <w:tab w:val="right" w:pos="8306"/>
      </w:tabs>
      <w:snapToGrid w:val="0"/>
      <w:jc w:val="left"/>
    </w:pPr>
    <w:rPr>
      <w:sz w:val="18"/>
      <w:szCs w:val="18"/>
    </w:rPr>
  </w:style>
  <w:style w:type="character" w:customStyle="1" w:styleId="Char0">
    <w:name w:val="页脚 Char"/>
    <w:basedOn w:val="a0"/>
    <w:link w:val="a5"/>
    <w:uiPriority w:val="99"/>
    <w:rsid w:val="00697806"/>
    <w:rPr>
      <w:sz w:val="18"/>
      <w:szCs w:val="18"/>
    </w:rPr>
  </w:style>
  <w:style w:type="table" w:styleId="a6">
    <w:name w:val="Table Grid"/>
    <w:basedOn w:val="a1"/>
    <w:uiPriority w:val="39"/>
    <w:rsid w:val="004F3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803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03C8"/>
    <w:rPr>
      <w:b/>
      <w:bCs/>
      <w:sz w:val="32"/>
      <w:szCs w:val="32"/>
    </w:rPr>
  </w:style>
  <w:style w:type="paragraph" w:styleId="a7">
    <w:name w:val="List Paragraph"/>
    <w:basedOn w:val="a"/>
    <w:uiPriority w:val="34"/>
    <w:qFormat/>
    <w:rsid w:val="00866866"/>
    <w:pPr>
      <w:ind w:firstLineChars="200" w:firstLine="420"/>
    </w:pPr>
  </w:style>
  <w:style w:type="character" w:customStyle="1" w:styleId="fontstyle01">
    <w:name w:val="fontstyle01"/>
    <w:basedOn w:val="a0"/>
    <w:rsid w:val="00A06321"/>
    <w:rPr>
      <w:rFonts w:ascii="宋体" w:eastAsia="宋体" w:hAnsi="宋体" w:hint="eastAsia"/>
      <w:b w:val="0"/>
      <w:bCs w:val="0"/>
      <w:i w:val="0"/>
      <w:iCs w:val="0"/>
      <w:color w:val="000000"/>
      <w:sz w:val="22"/>
      <w:szCs w:val="22"/>
    </w:rPr>
  </w:style>
  <w:style w:type="character" w:customStyle="1" w:styleId="fontstyle11">
    <w:name w:val="fontstyle11"/>
    <w:basedOn w:val="a0"/>
    <w:rsid w:val="00A06321"/>
    <w:rPr>
      <w:rFonts w:ascii="Times New Roman" w:hAnsi="Times New Roman" w:cs="Times New Roman" w:hint="default"/>
      <w:b w:val="0"/>
      <w:bCs w:val="0"/>
      <w:i w:val="0"/>
      <w:iCs w:val="0"/>
      <w:color w:val="000000"/>
      <w:sz w:val="22"/>
      <w:szCs w:val="22"/>
    </w:rPr>
  </w:style>
  <w:style w:type="character" w:styleId="a8">
    <w:name w:val="Hyperlink"/>
    <w:basedOn w:val="a0"/>
    <w:uiPriority w:val="99"/>
    <w:unhideWhenUsed/>
    <w:rsid w:val="00B148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937038">
      <w:bodyDiv w:val="1"/>
      <w:marLeft w:val="0"/>
      <w:marRight w:val="0"/>
      <w:marTop w:val="0"/>
      <w:marBottom w:val="0"/>
      <w:divBdr>
        <w:top w:val="none" w:sz="0" w:space="0" w:color="auto"/>
        <w:left w:val="none" w:sz="0" w:space="0" w:color="auto"/>
        <w:bottom w:val="none" w:sz="0" w:space="0" w:color="auto"/>
        <w:right w:val="none" w:sz="0" w:space="0" w:color="auto"/>
      </w:divBdr>
    </w:div>
    <w:div w:id="1675762460">
      <w:bodyDiv w:val="1"/>
      <w:marLeft w:val="0"/>
      <w:marRight w:val="0"/>
      <w:marTop w:val="0"/>
      <w:marBottom w:val="0"/>
      <w:divBdr>
        <w:top w:val="none" w:sz="0" w:space="0" w:color="auto"/>
        <w:left w:val="none" w:sz="0" w:space="0" w:color="auto"/>
        <w:bottom w:val="none" w:sz="0" w:space="0" w:color="auto"/>
        <w:right w:val="none" w:sz="0" w:space="0" w:color="auto"/>
      </w:divBdr>
      <w:divsChild>
        <w:div w:id="517813418">
          <w:marLeft w:val="0"/>
          <w:marRight w:val="0"/>
          <w:marTop w:val="0"/>
          <w:marBottom w:val="0"/>
          <w:divBdr>
            <w:top w:val="none" w:sz="0" w:space="0" w:color="auto"/>
            <w:left w:val="none" w:sz="0" w:space="0" w:color="auto"/>
            <w:bottom w:val="none" w:sz="0" w:space="0" w:color="auto"/>
            <w:right w:val="none" w:sz="0" w:space="0" w:color="auto"/>
          </w:divBdr>
          <w:divsChild>
            <w:div w:id="1394499872">
              <w:marLeft w:val="0"/>
              <w:marRight w:val="0"/>
              <w:marTop w:val="0"/>
              <w:marBottom w:val="0"/>
              <w:divBdr>
                <w:top w:val="none" w:sz="0" w:space="0" w:color="auto"/>
                <w:left w:val="none" w:sz="0" w:space="0" w:color="auto"/>
                <w:bottom w:val="none" w:sz="0" w:space="0" w:color="auto"/>
                <w:right w:val="none" w:sz="0" w:space="0" w:color="auto"/>
              </w:divBdr>
              <w:divsChild>
                <w:div w:id="12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24070">
      <w:bodyDiv w:val="1"/>
      <w:marLeft w:val="0"/>
      <w:marRight w:val="0"/>
      <w:marTop w:val="0"/>
      <w:marBottom w:val="0"/>
      <w:divBdr>
        <w:top w:val="none" w:sz="0" w:space="0" w:color="auto"/>
        <w:left w:val="none" w:sz="0" w:space="0" w:color="auto"/>
        <w:bottom w:val="none" w:sz="0" w:space="0" w:color="auto"/>
        <w:right w:val="none" w:sz="0" w:space="0" w:color="auto"/>
      </w:divBdr>
      <w:divsChild>
        <w:div w:id="1708682064">
          <w:marLeft w:val="0"/>
          <w:marRight w:val="0"/>
          <w:marTop w:val="0"/>
          <w:marBottom w:val="0"/>
          <w:divBdr>
            <w:top w:val="none" w:sz="0" w:space="0" w:color="auto"/>
            <w:left w:val="none" w:sz="0" w:space="0" w:color="auto"/>
            <w:bottom w:val="none" w:sz="0" w:space="0" w:color="auto"/>
            <w:right w:val="none" w:sz="0" w:space="0" w:color="auto"/>
          </w:divBdr>
          <w:divsChild>
            <w:div w:id="671762546">
              <w:marLeft w:val="0"/>
              <w:marRight w:val="0"/>
              <w:marTop w:val="0"/>
              <w:marBottom w:val="0"/>
              <w:divBdr>
                <w:top w:val="none" w:sz="0" w:space="0" w:color="auto"/>
                <w:left w:val="none" w:sz="0" w:space="0" w:color="auto"/>
                <w:bottom w:val="none" w:sz="0" w:space="0" w:color="auto"/>
                <w:right w:val="none" w:sz="0" w:space="0" w:color="auto"/>
              </w:divBdr>
              <w:divsChild>
                <w:div w:id="18050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xueqiu.com/S/SH603806?from=status_stock_mat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xueqiu.com/9508834377/22825879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xueqiu.com/S/SH688680?from=status_stock_mat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9251-6774-46D3-B4BE-8A09F092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10358</TotalTime>
  <Pages>3</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164</cp:revision>
  <dcterms:created xsi:type="dcterms:W3CDTF">2020-03-22T13:24:00Z</dcterms:created>
  <dcterms:modified xsi:type="dcterms:W3CDTF">2022-08-18T00:30:00Z</dcterms:modified>
</cp:coreProperties>
</file>