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C2E0A5" wp14:paraId="0C832304" wp14:textId="02D62346">
      <w:pPr>
        <w:shd w:val="clear" w:color="auto" w:fill="FFFFFF" w:themeFill="background1"/>
        <w:spacing w:before="0" w:beforeAutospacing="off" w:after="0" w:afterAutospacing="off"/>
      </w:pPr>
      <w:r w:rsidRPr="15C2E0A5" w:rsidR="3059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Découvrez Tes Agribusiness ! Experts en équipements agricoles, nous proposons des produits performants et fiables pour booster la productivité de votre exploitation. Suivez notre page pour rester informé(e) des dernières innovations et astuces</w:t>
      </w:r>
    </w:p>
    <w:p xmlns:wp14="http://schemas.microsoft.com/office/word/2010/wordml" w:rsidP="15C2E0A5" wp14:paraId="53271F61" wp14:textId="491D57E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C2E0A5" wp14:paraId="703A8D6D" wp14:textId="10BD9A28">
      <w:pPr>
        <w:shd w:val="clear" w:color="auto" w:fill="FFFFFF" w:themeFill="background1"/>
        <w:spacing w:before="0" w:beforeAutospacing="off" w:after="0" w:afterAutospacing="off"/>
      </w:pPr>
      <w:r w:rsidRPr="15C2E0A5" w:rsidR="3059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15C2E0A5" wp14:paraId="2DC5FBB4" wp14:textId="4AB3A45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C2E0A5" wp14:paraId="52408E39" wp14:textId="0E006E04">
      <w:pPr>
        <w:shd w:val="clear" w:color="auto" w:fill="FFFFFF" w:themeFill="background1"/>
        <w:spacing w:before="0" w:beforeAutospacing="off" w:after="0" w:afterAutospacing="off"/>
      </w:pPr>
      <w:r w:rsidRPr="15C2E0A5" w:rsidR="3059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Anguissa, Carrefour Belibi, Yaoundé, Cameroon</w:t>
      </w:r>
    </w:p>
    <w:p xmlns:wp14="http://schemas.microsoft.com/office/word/2010/wordml" w:rsidP="15C2E0A5" wp14:paraId="3E3F5838" wp14:textId="5A260EB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C2E0A5" wp14:paraId="12A94476" wp14:textId="0843E7C7">
      <w:pPr>
        <w:shd w:val="clear" w:color="auto" w:fill="FFFFFF" w:themeFill="background1"/>
        <w:spacing w:before="0" w:beforeAutospacing="off" w:after="0" w:afterAutospacing="off"/>
      </w:pPr>
      <w:r w:rsidRPr="15C2E0A5" w:rsidR="3059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+237 6 78 43 19 67</w:t>
      </w:r>
    </w:p>
    <w:p xmlns:wp14="http://schemas.microsoft.com/office/word/2010/wordml" w:rsidP="15C2E0A5" wp14:paraId="118ED79D" wp14:textId="3880C75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C2E0A5" wp14:paraId="466EDE5C" wp14:textId="15D0C931">
      <w:pPr>
        <w:shd w:val="clear" w:color="auto" w:fill="FFFFFF" w:themeFill="background1"/>
        <w:spacing w:before="0" w:beforeAutospacing="off" w:after="0" w:afterAutospacing="off"/>
      </w:pPr>
      <w:r w:rsidRPr="15C2E0A5" w:rsidR="3059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+237 6 78 43 19 67</w:t>
      </w:r>
    </w:p>
    <w:p xmlns:wp14="http://schemas.microsoft.com/office/word/2010/wordml" w:rsidP="15C2E0A5" wp14:paraId="2448D7FE" wp14:textId="6A6F786B">
      <w:pPr>
        <w:spacing w:before="0" w:beforeAutospacing="off" w:after="0" w:afterAutospacing="off"/>
      </w:pPr>
      <w:r>
        <w:br/>
      </w:r>
      <w:r>
        <w:br/>
      </w:r>
      <w:hyperlink r:id="Rae5b5c76d9fd4640">
        <w:r w:rsidRPr="15C2E0A5" w:rsidR="5DB1062D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https://www.facebook.com/kenanjakaoficielle</w:t>
        </w:r>
      </w:hyperlink>
    </w:p>
    <w:p xmlns:wp14="http://schemas.microsoft.com/office/word/2010/wordml" wp14:paraId="3BFEFB25" wp14:textId="6D8158C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536E96"/>
    <w:rsid w:val="15C2E0A5"/>
    <w:rsid w:val="3059BC10"/>
    <w:rsid w:val="42536E96"/>
    <w:rsid w:val="5DB1062D"/>
    <w:rsid w:val="6A34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6E96"/>
  <w15:chartTrackingRefBased/>
  <w15:docId w15:val="{53707DA2-0C0F-46E3-9B3C-9D8312B81C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5C2E0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kenanjakaoficielle" TargetMode="External" Id="Rae5b5c76d9fd46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2026-02-23T19:12:45.5620056Z</dcterms:created>
  <dcterms:modified xsi:type="dcterms:W3CDTF">2026-02-23T19:13:42.5528532Z</dcterms:modified>
  <dc:creator>Marshall Djonko</dc:creator>
  <lastModifiedBy>Marshall Djonko</lastModifiedBy>
</coreProperties>
</file>