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25.71428571428567" w:lineRule="auto"/>
        <w:ind w:left="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02">
      <w:pPr>
        <w:shd w:fill="fffffe" w:val="clear"/>
        <w:spacing w:line="325.71428571428567" w:lineRule="auto"/>
        <w:ind w:left="0" w:firstLine="0"/>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Positive impact </w:t>
      </w:r>
    </w:p>
    <w:p w:rsidR="00000000" w:rsidDel="00000000" w:rsidP="00000000" w:rsidRDefault="00000000" w:rsidRPr="00000000" w14:paraId="00000003">
      <w:pPr>
        <w:shd w:fill="fffffe" w:val="clear"/>
        <w:spacing w:line="325.71428571428567"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5"/>
          <w:szCs w:val="25"/>
          <w:highlight w:val="white"/>
          <w:rtl w:val="0"/>
        </w:rPr>
        <w:t xml:space="preserve">Estel is a student writing an essay for her English class. She fed her essay into our model to count the most common word. When she fed her essay into our model she recognized that she used the same filler word over 100 times. She also recognized that she spelled the same word wrong 75 times. Using this information she can change the filler word and change the spelling of the word. </w:t>
      </w:r>
      <w:r w:rsidDel="00000000" w:rsidR="00000000" w:rsidRPr="00000000">
        <w:rPr>
          <w:rtl w:val="0"/>
        </w:rPr>
      </w:r>
    </w:p>
    <w:p w:rsidR="00000000" w:rsidDel="00000000" w:rsidP="00000000" w:rsidRDefault="00000000" w:rsidRPr="00000000" w14:paraId="00000004">
      <w:pPr>
        <w:shd w:fill="fffffe" w:val="clear"/>
        <w:spacing w:line="325.71428571428567" w:lineRule="auto"/>
        <w:ind w:left="0" w:firstLine="0"/>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Negative impact </w:t>
      </w:r>
    </w:p>
    <w:p w:rsidR="00000000" w:rsidDel="00000000" w:rsidP="00000000" w:rsidRDefault="00000000" w:rsidRPr="00000000" w14:paraId="00000005">
      <w:pPr>
        <w:shd w:fill="fffffe" w:val="clear"/>
        <w:spacing w:line="325.71428571428567" w:lineRule="auto"/>
        <w:ind w:left="0" w:firstLine="0"/>
        <w:rPr>
          <w:rFonts w:ascii="Times New Roman" w:cs="Times New Roman" w:eastAsia="Times New Roman" w:hAnsi="Times New Roman"/>
          <w:sz w:val="25"/>
          <w:szCs w:val="25"/>
          <w:shd w:fill="fffffe" w:val="clear"/>
        </w:rPr>
      </w:pPr>
      <w:r w:rsidDel="00000000" w:rsidR="00000000" w:rsidRPr="00000000">
        <w:rPr>
          <w:rFonts w:ascii="Times New Roman" w:cs="Times New Roman" w:eastAsia="Times New Roman" w:hAnsi="Times New Roman"/>
          <w:sz w:val="25"/>
          <w:szCs w:val="25"/>
          <w:shd w:fill="fffffe" w:val="clear"/>
          <w:rtl w:val="0"/>
        </w:rPr>
        <w:t xml:space="preserve">Jennah is a software developer doing her final project on an automatic word generator. She is using our model to find the most common words used so that she can feed the information into her model. Assuming the author of all 3 articles is white there will be a distinct lack of African American vernacular or AAVE. Therefore if a person of color is using the model to generate words while they are typing the model will not be able to detect the words being used.</w:t>
      </w:r>
    </w:p>
    <w:p w:rsidR="00000000" w:rsidDel="00000000" w:rsidP="00000000" w:rsidRDefault="00000000" w:rsidRPr="00000000" w14:paraId="00000006">
      <w:pPr>
        <w:shd w:fill="fffffe" w:val="clear"/>
        <w:spacing w:line="325.71428571428567" w:lineRule="auto"/>
        <w:ind w:left="0" w:firstLine="0"/>
        <w:rPr>
          <w:rFonts w:ascii="Times New Roman" w:cs="Times New Roman" w:eastAsia="Times New Roman" w:hAnsi="Times New Roman"/>
          <w:sz w:val="25"/>
          <w:szCs w:val="25"/>
          <w:shd w:fill="fffffe" w:val="clear"/>
        </w:rPr>
      </w:pPr>
      <w:r w:rsidDel="00000000" w:rsidR="00000000" w:rsidRPr="00000000">
        <w:rPr>
          <w:rtl w:val="0"/>
        </w:rPr>
      </w:r>
    </w:p>
    <w:p w:rsidR="00000000" w:rsidDel="00000000" w:rsidP="00000000" w:rsidRDefault="00000000" w:rsidRPr="00000000" w14:paraId="00000007">
      <w:pPr>
        <w:shd w:fill="fffffe" w:val="clear"/>
        <w:spacing w:line="325.71428571428567" w:lineRule="auto"/>
        <w:ind w:left="0" w:firstLine="0"/>
        <w:rPr>
          <w:rFonts w:ascii="Times New Roman" w:cs="Times New Roman" w:eastAsia="Times New Roman" w:hAnsi="Times New Roman"/>
          <w:sz w:val="25"/>
          <w:szCs w:val="2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