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Assignment #1 Part 1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2024-09-10 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John A Gugliotti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Definitions for OWL2 Direct Semantics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xRz, then y=z.  If x has birthdate y and x has birthdate z, then y=z.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Inverse Functional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zRy, then x=z.  If x has social security number y and z has social security number y, then x=z.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Transitive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yRz, then xRz</w:t>
        <w:tab/>
        <w:t xml:space="preserve">.  If x is contained in y and y is contained in z, then x is contained in 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Symmetric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xRy, then yRx. If x is a friend of y, then y is a friend of 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Asymmetric: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xRy, then it is not the case that yRx</w:t>
        <w:tab/>
        <w:t xml:space="preserve">If x is the parent of y, then it is not the case that y is the parent of 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Reflexive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xRx, x is as tall as itself.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Irreflexive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It is not the case that xRx.  No x is taller than itself</w:t>
      </w:r>
    </w:p>
    <w:p w:rsidR="00000000" w:rsidDel="00000000" w:rsidP="00000000" w:rsidRDefault="00000000" w:rsidRPr="00000000" w14:paraId="00000010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Transitivity 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Suppose property R is both functional and transitive.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functionality, for any x, y, z: if xRy ⋀ xRz, then it follows that y=z, and by transitivity if xRy ⋀ yRz then it also must follow that  xRz.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Consider the case when y ≠ z, then by transitivity ( xRy ⋀ yRz ⇒ xRz ) and by functionality,  [ xRy ⋀ xRz ) ⇔ y=z  ] , but since y≠z and y=z  cannot both be true, we have demonstrated a set of assignments where P as both a functional and transitive property is inconsistent.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Creating two distinct properties ‘Transitivity’ and ‘Functionality’ and providing three variables and assertions based on the function signatures shows a configuration where functional transitive property is consistent.  However, for an ontology containing an object property which is defined as both functional and transitive, the reasoners will abend.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Inverse-Functional Transitivity 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Suppose property R is both inverse functional and transitive.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 is Inverse Functional, then (xRy ⋀ zRy) ⇔  x=z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 is Transitive, then ( xRy ⋀ yRz ) ⇒ xRz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Note that ff R is Reflexive, then  ( xRy ⋀  yRx ) and we know from the initial state of the table that Transitive Reflexivity is satisfiable.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inverse functionality, If xRy ⋀ zRy, then x=z and by transitivity, if xRy ⋀ yRz then it follows that xRz.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Consider the case when x ≠ z, then then ( xRy ⋀ yRz ⇒ xRz ) holds true but Inverse functionality fails due to contradiction since it is obviously not the case that (x ≠ z) and (x = z).  So we are able to observe at least one set of variable assignments where an inverse-functional transitive property is inconsistent.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Creating two distinct properties ‘Transitivity’ and ‘InverseFunctionality’, as demonstrated below, and providing three variables and assertions based on the function signatures shows a configuration where functional transitive property is consistent (namely where (x=z,y=z,x=y).  However, for an ontology containing an object property which is defined as both inverse-functional and transitive, the reasoners will abend.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263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Asymmetric Transitivity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property R is both asymmetric and transitive, then [ xRy ⋀ ￢(yRx)  ] ⋀ [ (xRy ⋀ yRz) ⇒ xRz ].  This breaks down where the assignments of variables such that x=y, y=z, and x=z, while it allows transitivity to hold at the same time causes asymmetry to be inconsistent.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is demonstrated in Protege.  When the property Asymmetry is actually set as an asymmetric property, the reasoner identifies the inconsistency.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Irreflexive Transitivity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Suppose property R is both reflexive and transitive, then ￢(xRx)  ⋀ [ ( xRy ⋀ yRz ) ⇒ xRz ].  We can readily show an inconsistency when y=x, in which case transitivity holds but irreflexivity fails to hold.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i3o35l6j20is" w:id="0"/>
      <w:bookmarkEnd w:id="0"/>
      <w:r w:rsidDel="00000000" w:rsidR="00000000" w:rsidRPr="00000000">
        <w:rPr>
          <w:rtl w:val="0"/>
        </w:rPr>
        <w:t xml:space="preserve">Unsatisfiable Semantics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c343d"/>
        </w:rPr>
      </w:pPr>
      <w:r w:rsidDel="00000000" w:rsidR="00000000" w:rsidRPr="00000000">
        <w:rPr>
          <w:color w:val="0c343d"/>
          <w:rtl w:val="0"/>
        </w:rPr>
        <w:t xml:space="preserve">Asymmetric Reflexivity </w:t>
      </w:r>
      <w:r w:rsidDel="00000000" w:rsidR="00000000" w:rsidRPr="00000000">
        <w:rPr>
          <w:b w:val="1"/>
          <w:color w:val="0c343d"/>
          <w:rtl w:val="0"/>
        </w:rPr>
        <w:t xml:space="preserve">(X</w:t>
      </w:r>
      <w:r w:rsidDel="00000000" w:rsidR="00000000" w:rsidRPr="00000000">
        <w:rPr>
          <w:b w:val="1"/>
          <w:color w:val="0c343d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color w:val="0c343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c343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c343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c343d"/>
          <w:rtl w:val="0"/>
        </w:rPr>
        <w:t xml:space="preserve">[ xRy ⋀ ￢(yRx) ] ⋀ (xRx).  If we consider the case when y = x, then xRx and ￢(yRx) will evaluate as inconsistent.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Asymmetric Symmetry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 R being both asymmetric and symmetric is intuitively a non-starter. xRy ⇔ yRx and xRy ⋀ ￢(yRx) cannot be consistent since by symmetry xRy ⋀ yRx and asymmetry requires that ￢(yRx) which results in this property P being unsatisfiable in all cases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Irreflexive Reflexivity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 R being both Reflexive and Irreflexive is intuitively a non-starter. Reflexivity specifies that xRx and irreflexivity specifies the negation,  ￢(xRx).  Property P defined as such, cannot be consistent in any case since (xRx)   ⋀  ￢(xRx)  can never be true.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