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88405" w14:textId="75459DBE" w:rsidR="00C80C54" w:rsidRPr="007A17AA" w:rsidRDefault="00D31126" w:rsidP="00141C26">
      <w:pPr>
        <w:contextualSpacing/>
        <w:jc w:val="center"/>
        <w:rPr>
          <w:rFonts w:ascii="Arial" w:hAnsi="Arial" w:cs="Arial"/>
        </w:rPr>
      </w:pPr>
      <w:r w:rsidRPr="007A17AA">
        <w:rPr>
          <w:rFonts w:ascii="Arial" w:hAnsi="Arial" w:cs="Arial"/>
          <w:b/>
          <w:bCs/>
        </w:rPr>
        <w:t>Development</w:t>
      </w:r>
      <w:r w:rsidR="00984C95">
        <w:rPr>
          <w:rFonts w:ascii="Arial" w:hAnsi="Arial" w:cs="Arial"/>
          <w:b/>
          <w:bCs/>
        </w:rPr>
        <w:t xml:space="preserve"> </w:t>
      </w:r>
      <w:r w:rsidR="00C80C54" w:rsidRPr="007A17AA">
        <w:rPr>
          <w:rFonts w:ascii="Arial" w:hAnsi="Arial" w:cs="Arial"/>
          <w:b/>
          <w:bCs/>
        </w:rPr>
        <w:t>Contract</w:t>
      </w:r>
    </w:p>
    <w:p w14:paraId="2785C142" w14:textId="77777777" w:rsidR="00141C26" w:rsidRPr="007A17AA" w:rsidRDefault="00141C26" w:rsidP="00141C26">
      <w:pPr>
        <w:suppressAutoHyphens w:val="0"/>
        <w:spacing w:after="0"/>
        <w:contextualSpacing/>
        <w:jc w:val="both"/>
        <w:rPr>
          <w:rFonts w:ascii="Arial" w:hAnsi="Arial" w:cs="Arial"/>
        </w:rPr>
      </w:pPr>
    </w:p>
    <w:p w14:paraId="3D8FFABA" w14:textId="6D98FF8C" w:rsidR="000944FF" w:rsidRDefault="00087C69" w:rsidP="000E36D1">
      <w:pPr>
        <w:suppressAutoHyphens w:val="0"/>
        <w:spacing w:after="0"/>
        <w:contextualSpacing/>
        <w:jc w:val="both"/>
        <w:rPr>
          <w:rFonts w:ascii="Arial" w:hAnsi="Arial" w:cs="Arial"/>
        </w:rPr>
      </w:pPr>
      <w:r w:rsidRPr="007A17AA">
        <w:rPr>
          <w:rFonts w:ascii="Arial" w:hAnsi="Arial" w:cs="Arial"/>
        </w:rPr>
        <w:t>The following agreement is entered and agreed upon by TEG Intl., (contractor) and</w:t>
      </w:r>
      <w:r w:rsidR="00362E21">
        <w:rPr>
          <w:rFonts w:ascii="Arial" w:hAnsi="Arial" w:cs="Arial"/>
        </w:rPr>
        <w:t xml:space="preserve"> </w:t>
      </w:r>
      <w:r w:rsidR="00065F23" w:rsidRPr="00065F23">
        <w:rPr>
          <w:rFonts w:ascii="Arial" w:hAnsi="Arial" w:cs="Arial"/>
          <w:b/>
          <w:bCs/>
          <w:color w:val="222222"/>
          <w:highlight w:val="yellow"/>
          <w:shd w:val="clear" w:color="auto" w:fill="FFFFFF"/>
        </w:rPr>
        <w:t>EUGENIA ZHANG</w:t>
      </w:r>
      <w:r w:rsidR="001B2CB9">
        <w:rPr>
          <w:rFonts w:ascii="Arial" w:hAnsi="Arial" w:cs="Arial"/>
          <w:b/>
          <w:bCs/>
          <w:color w:val="222222"/>
          <w:shd w:val="clear" w:color="auto" w:fill="FFFFFF"/>
        </w:rPr>
        <w:t xml:space="preserve"> </w:t>
      </w:r>
      <w:r w:rsidRPr="00383CF3">
        <w:rPr>
          <w:rFonts w:ascii="Arial" w:hAnsi="Arial" w:cs="Arial"/>
        </w:rPr>
        <w:t>on</w:t>
      </w:r>
      <w:r w:rsidRPr="007A17AA">
        <w:rPr>
          <w:rFonts w:ascii="Arial" w:hAnsi="Arial" w:cs="Arial"/>
        </w:rPr>
        <w:t xml:space="preserve"> </w:t>
      </w:r>
      <w:r w:rsidR="00065F23">
        <w:rPr>
          <w:rFonts w:ascii="Arial" w:hAnsi="Arial" w:cs="Arial"/>
          <w:b/>
          <w:bCs/>
          <w:highlight w:val="yellow"/>
        </w:rPr>
        <w:t>March 14, 2025</w:t>
      </w:r>
      <w:r w:rsidR="0076456E" w:rsidRPr="007A17AA">
        <w:rPr>
          <w:rFonts w:ascii="Arial" w:hAnsi="Arial" w:cs="Arial"/>
          <w:highlight w:val="yellow"/>
        </w:rPr>
        <w:t>.</w:t>
      </w:r>
      <w:r w:rsidRPr="007A17AA">
        <w:rPr>
          <w:rFonts w:ascii="Arial" w:hAnsi="Arial" w:cs="Arial"/>
        </w:rPr>
        <w:t xml:space="preserve"> This agreement comprises the entirety of agreements between the parties named herein, and no other agreements, verbal or otherwise, shall be considered included in this contract.  All changes shall be agreed upon in </w:t>
      </w:r>
      <w:r w:rsidR="00B76AA4" w:rsidRPr="007A17AA">
        <w:rPr>
          <w:rFonts w:ascii="Arial" w:hAnsi="Arial" w:cs="Arial"/>
        </w:rPr>
        <w:t>writing and</w:t>
      </w:r>
      <w:r w:rsidRPr="007A17AA">
        <w:rPr>
          <w:rFonts w:ascii="Arial" w:hAnsi="Arial" w:cs="Arial"/>
        </w:rPr>
        <w:t xml:space="preserve"> shall require the signature of both parties. Contractor provides the services for Client based upon remuneration in full by the Client. The total contract amount shall be </w:t>
      </w:r>
      <w:r w:rsidR="002D2CCC" w:rsidRPr="00985CBD">
        <w:rPr>
          <w:rFonts w:ascii="Arial" w:hAnsi="Arial" w:cs="Arial"/>
          <w:b/>
          <w:highlight w:val="yellow"/>
        </w:rPr>
        <w:t>$</w:t>
      </w:r>
      <w:r w:rsidR="00AC259F" w:rsidRPr="00AC259F">
        <w:rPr>
          <w:rFonts w:ascii="Arial" w:hAnsi="Arial" w:cs="Arial"/>
          <w:b/>
          <w:highlight w:val="yellow"/>
        </w:rPr>
        <w:t>15,8</w:t>
      </w:r>
      <w:r w:rsidR="00585955">
        <w:rPr>
          <w:rFonts w:ascii="Arial" w:hAnsi="Arial" w:cs="Arial"/>
          <w:b/>
          <w:highlight w:val="yellow"/>
        </w:rPr>
        <w:t>65</w:t>
      </w:r>
      <w:r w:rsidR="00AC259F" w:rsidRPr="00AC259F">
        <w:rPr>
          <w:rFonts w:ascii="Arial" w:hAnsi="Arial" w:cs="Arial"/>
          <w:b/>
          <w:highlight w:val="yellow"/>
        </w:rPr>
        <w:t>.00</w:t>
      </w:r>
      <w:r w:rsidR="00183F1C">
        <w:rPr>
          <w:rFonts w:ascii="Arial" w:hAnsi="Arial" w:cs="Arial"/>
          <w:b/>
        </w:rPr>
        <w:t xml:space="preserve"> </w:t>
      </w:r>
      <w:r w:rsidRPr="007A17AA">
        <w:rPr>
          <w:rFonts w:ascii="Arial" w:hAnsi="Arial" w:cs="Arial"/>
        </w:rPr>
        <w:t>and is due in full upon signing</w:t>
      </w:r>
      <w:r w:rsidRPr="007A17AA">
        <w:rPr>
          <w:rFonts w:ascii="Arial" w:hAnsi="Arial" w:cs="Arial"/>
          <w:b/>
        </w:rPr>
        <w:t xml:space="preserve">. </w:t>
      </w:r>
      <w:r w:rsidRPr="007A17AA">
        <w:rPr>
          <w:rFonts w:ascii="Arial" w:hAnsi="Arial" w:cs="Arial"/>
        </w:rPr>
        <w:t xml:space="preserve">This shall include all services outlined in the </w:t>
      </w:r>
      <w:r w:rsidRPr="007A17AA">
        <w:rPr>
          <w:rFonts w:ascii="Arial" w:hAnsi="Arial" w:cs="Arial"/>
          <w:b/>
        </w:rPr>
        <w:t xml:space="preserve">Development Contract, </w:t>
      </w:r>
      <w:r w:rsidR="00B76AA4" w:rsidRPr="007A17AA">
        <w:rPr>
          <w:rFonts w:ascii="Arial" w:hAnsi="Arial" w:cs="Arial"/>
          <w:b/>
        </w:rPr>
        <w:t xml:space="preserve">and </w:t>
      </w:r>
      <w:r w:rsidRPr="007A17AA">
        <w:rPr>
          <w:rFonts w:ascii="Arial" w:hAnsi="Arial" w:cs="Arial"/>
          <w:b/>
        </w:rPr>
        <w:t>Terms and Conditions Agreement</w:t>
      </w:r>
      <w:r w:rsidR="00B76AA4" w:rsidRPr="007A17AA">
        <w:rPr>
          <w:rFonts w:ascii="Arial" w:hAnsi="Arial" w:cs="Arial"/>
          <w:b/>
        </w:rPr>
        <w:t xml:space="preserve"> (Attachment B)</w:t>
      </w:r>
      <w:r w:rsidRPr="007A17AA">
        <w:rPr>
          <w:rFonts w:ascii="Arial" w:hAnsi="Arial" w:cs="Arial"/>
          <w:b/>
        </w:rPr>
        <w:t>,</w:t>
      </w:r>
      <w:r w:rsidRPr="007A17AA">
        <w:rPr>
          <w:rFonts w:ascii="Arial" w:hAnsi="Arial" w:cs="Arial"/>
        </w:rPr>
        <w:t xml:space="preserve"> and as follows:  </w:t>
      </w:r>
    </w:p>
    <w:p w14:paraId="25939E4F" w14:textId="46998CA5" w:rsidR="00552561" w:rsidRPr="003D01EA" w:rsidRDefault="00585955" w:rsidP="000E36D1">
      <w:pPr>
        <w:suppressAutoHyphens w:val="0"/>
        <w:spacing w:after="0"/>
        <w:contextualSpacing/>
        <w:jc w:val="both"/>
        <w:rPr>
          <w:rFonts w:ascii="Arial" w:hAnsi="Arial" w:cs="Arial"/>
        </w:rPr>
      </w:pPr>
      <w:r>
        <w:rPr>
          <w:rFonts w:ascii="Arial" w:hAnsi="Arial" w:cs="Arial"/>
          <w:noProof/>
        </w:rPr>
        <w:drawing>
          <wp:inline distT="0" distB="0" distL="0" distR="0" wp14:anchorId="0BB571BB" wp14:editId="45C0F40E">
            <wp:extent cx="5943600" cy="2583815"/>
            <wp:effectExtent l="0" t="0" r="0" b="0"/>
            <wp:docPr id="57037885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78852" name="Picture 1" descr="A screenshot of a docume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14:paraId="311F2B30" w14:textId="15549093" w:rsidR="00087C69" w:rsidRPr="007A17AA" w:rsidRDefault="00552561" w:rsidP="00141C26">
      <w:pPr>
        <w:tabs>
          <w:tab w:val="left" w:pos="720"/>
          <w:tab w:val="left" w:pos="780"/>
        </w:tabs>
        <w:overflowPunct w:val="0"/>
        <w:autoSpaceDE w:val="0"/>
        <w:ind w:hanging="360"/>
        <w:contextualSpacing/>
        <w:jc w:val="both"/>
        <w:rPr>
          <w:rFonts w:ascii="Arial" w:eastAsia="Arial" w:hAnsi="Arial" w:cs="Arial"/>
          <w:color w:val="000000"/>
          <w:kern w:val="1"/>
        </w:rPr>
      </w:pPr>
      <w:r w:rsidRPr="007A17AA">
        <w:rPr>
          <w:rFonts w:ascii="Arial" w:hAnsi="Arial" w:cs="Arial"/>
        </w:rPr>
        <w:tab/>
      </w:r>
      <w:r w:rsidR="00087C69" w:rsidRPr="007A17AA">
        <w:rPr>
          <w:rFonts w:ascii="Arial" w:hAnsi="Arial" w:cs="Arial"/>
        </w:rPr>
        <w:t>All prices are based on the specifications given</w:t>
      </w:r>
      <w:r w:rsidR="00873A1C" w:rsidRPr="007A17AA">
        <w:rPr>
          <w:rFonts w:ascii="Arial" w:hAnsi="Arial" w:cs="Arial"/>
        </w:rPr>
        <w:t xml:space="preserve"> </w:t>
      </w:r>
      <w:r w:rsidR="00087C69" w:rsidRPr="007A17AA">
        <w:rPr>
          <w:rFonts w:ascii="Arial" w:hAnsi="Arial" w:cs="Arial"/>
        </w:rPr>
        <w:t xml:space="preserve">on TEG Intl. Specification Sheets. Prices include project management as outlined in this agreement, and all goods are provided with a 100% guarantee to meet specified specifications and quality standards, as specified by the client. </w:t>
      </w:r>
      <w:r w:rsidR="00087C69" w:rsidRPr="007A17AA">
        <w:rPr>
          <w:rFonts w:ascii="Arial" w:eastAsia="Arial" w:hAnsi="Arial" w:cs="Arial"/>
          <w:color w:val="000000"/>
          <w:kern w:val="1"/>
        </w:rPr>
        <w:t>All designs, patterns and samples produced for the client remain the client’s sole property.</w:t>
      </w:r>
    </w:p>
    <w:p w14:paraId="5DF0D926" w14:textId="77777777" w:rsidR="00141C26" w:rsidRPr="007A17AA" w:rsidRDefault="00141C26" w:rsidP="00141C26">
      <w:pPr>
        <w:tabs>
          <w:tab w:val="left" w:pos="720"/>
          <w:tab w:val="left" w:pos="780"/>
        </w:tabs>
        <w:overflowPunct w:val="0"/>
        <w:autoSpaceDE w:val="0"/>
        <w:ind w:hanging="360"/>
        <w:contextualSpacing/>
        <w:jc w:val="both"/>
        <w:rPr>
          <w:rFonts w:ascii="Arial" w:eastAsia="Arial" w:hAnsi="Arial" w:cs="Arial"/>
          <w:color w:val="000000"/>
          <w:kern w:val="1"/>
        </w:rPr>
      </w:pPr>
    </w:p>
    <w:p w14:paraId="13C88B1C" w14:textId="60B14D3F" w:rsidR="00087C69" w:rsidRPr="007A17AA" w:rsidRDefault="00087C69" w:rsidP="00141C26">
      <w:pPr>
        <w:contextualSpacing/>
        <w:jc w:val="both"/>
        <w:rPr>
          <w:rFonts w:ascii="Arial" w:hAnsi="Arial" w:cs="Arial"/>
        </w:rPr>
      </w:pPr>
      <w:r w:rsidRPr="007A17AA">
        <w:rPr>
          <w:rFonts w:ascii="Arial" w:hAnsi="Arial" w:cs="Arial"/>
        </w:rPr>
        <w:t xml:space="preserve">This contract is agreed upon as a development package, with payment due in full, valid for 1 year.  Amounts due per these signed contracts are nonrefundable, non-transferrable, and non-exchangeable toward future orders or alternate styles.  By </w:t>
      </w:r>
      <w:proofErr w:type="gramStart"/>
      <w:r w:rsidRPr="007A17AA">
        <w:rPr>
          <w:rFonts w:ascii="Arial" w:hAnsi="Arial" w:cs="Arial"/>
        </w:rPr>
        <w:t>entering into</w:t>
      </w:r>
      <w:proofErr w:type="gramEnd"/>
      <w:r w:rsidRPr="007A17AA">
        <w:rPr>
          <w:rFonts w:ascii="Arial" w:hAnsi="Arial" w:cs="Arial"/>
        </w:rPr>
        <w:t xml:space="preserve"> this contract, the development and sample production dates will be reserved and incorporated into our development and/or modular production schedule. </w:t>
      </w:r>
      <w:r w:rsidRPr="007A17AA">
        <w:rPr>
          <w:rFonts w:ascii="Arial" w:eastAsia="Times New Roman" w:hAnsi="Arial" w:cs="Arial"/>
          <w:lang w:eastAsia="en-US"/>
        </w:rPr>
        <w:t xml:space="preserve"> </w:t>
      </w:r>
      <w:r w:rsidRPr="007A17AA">
        <w:rPr>
          <w:rFonts w:ascii="Arial" w:hAnsi="Arial" w:cs="Arial"/>
        </w:rPr>
        <w:t xml:space="preserve">Adjustments or change orders may be submitted to TEG </w:t>
      </w:r>
      <w:r w:rsidR="00B76AA4" w:rsidRPr="007A17AA">
        <w:rPr>
          <w:rFonts w:ascii="Arial" w:hAnsi="Arial" w:cs="Arial"/>
        </w:rPr>
        <w:t>Intl. but</w:t>
      </w:r>
      <w:r w:rsidRPr="007A17AA">
        <w:rPr>
          <w:rFonts w:ascii="Arial" w:hAnsi="Arial" w:cs="Arial"/>
        </w:rPr>
        <w:t xml:space="preserve"> will only be incorporated into the agreement upon both </w:t>
      </w:r>
      <w:r w:rsidR="00B76AA4" w:rsidRPr="007A17AA">
        <w:rPr>
          <w:rFonts w:ascii="Arial" w:hAnsi="Arial" w:cs="Arial"/>
        </w:rPr>
        <w:t>parties</w:t>
      </w:r>
      <w:r w:rsidRPr="007A17AA">
        <w:rPr>
          <w:rFonts w:ascii="Arial" w:hAnsi="Arial" w:cs="Arial"/>
        </w:rPr>
        <w:t xml:space="preserve"> signed written consent before changes are initiated.  Estimated prices for items sent out for dye, bias, spaghetti, or other trim may be included in this proposal, but in the case that there are additional costs above the estimated amounts listed, client will be notified of additional costs and upon client’s approval, full payment will be due and payable prior to TEG Intl. releasing completed materials.  Client approved and agreed-upon send-outs (outside of cut/sew) will incur management fee in addition to all normal production, shipping, supply, etc., fees paid to outside contractors.  </w:t>
      </w:r>
    </w:p>
    <w:p w14:paraId="0CED49A6" w14:textId="77777777" w:rsidR="00141C26" w:rsidRPr="007A17AA" w:rsidRDefault="00141C26" w:rsidP="00141C26">
      <w:pPr>
        <w:contextualSpacing/>
        <w:jc w:val="both"/>
        <w:rPr>
          <w:rFonts w:ascii="Arial" w:hAnsi="Arial" w:cs="Arial"/>
        </w:rPr>
      </w:pPr>
    </w:p>
    <w:p w14:paraId="55DD7992" w14:textId="21ADF1A6" w:rsidR="00141C26" w:rsidRPr="007A17AA" w:rsidRDefault="00087C69" w:rsidP="00141C26">
      <w:pPr>
        <w:contextualSpacing/>
        <w:jc w:val="both"/>
        <w:rPr>
          <w:rFonts w:ascii="Arial" w:hAnsi="Arial" w:cs="Arial"/>
        </w:rPr>
      </w:pPr>
      <w:r w:rsidRPr="007A17AA">
        <w:rPr>
          <w:rFonts w:ascii="Arial" w:hAnsi="Arial" w:cs="Arial"/>
        </w:rPr>
        <w:t xml:space="preserve">For each style, </w:t>
      </w:r>
      <w:r w:rsidR="00B76AA4" w:rsidRPr="007A17AA">
        <w:rPr>
          <w:rFonts w:ascii="Arial" w:hAnsi="Arial" w:cs="Arial"/>
        </w:rPr>
        <w:t>8 - 12</w:t>
      </w:r>
      <w:r w:rsidRPr="007A17AA">
        <w:rPr>
          <w:rFonts w:ascii="Arial" w:hAnsi="Arial" w:cs="Arial"/>
        </w:rPr>
        <w:t xml:space="preserve"> weeks are required for </w:t>
      </w:r>
      <w:r w:rsidR="00B76AA4" w:rsidRPr="007A17AA">
        <w:rPr>
          <w:rFonts w:ascii="Arial" w:hAnsi="Arial" w:cs="Arial"/>
          <w:b/>
          <w:bCs/>
        </w:rPr>
        <w:t>DEVELOPMENT</w:t>
      </w:r>
      <w:r w:rsidRPr="007A17AA">
        <w:rPr>
          <w:rFonts w:ascii="Arial" w:hAnsi="Arial" w:cs="Arial"/>
        </w:rPr>
        <w:t xml:space="preserve">, once all specifications, fabrics, patterns and trims are received.  </w:t>
      </w:r>
      <w:r w:rsidR="00B76AA4" w:rsidRPr="007A17AA">
        <w:rPr>
          <w:rFonts w:ascii="Arial" w:hAnsi="Arial" w:cs="Arial"/>
          <w:b/>
          <w:bCs/>
        </w:rPr>
        <w:t>PLANNING</w:t>
      </w:r>
      <w:r w:rsidR="00B76AA4" w:rsidRPr="007A17AA">
        <w:rPr>
          <w:rFonts w:ascii="Arial" w:hAnsi="Arial" w:cs="Arial"/>
        </w:rPr>
        <w:t xml:space="preserve"> (if contracted) may add up to 6 – 8 weeks to the schedule. </w:t>
      </w:r>
      <w:r w:rsidR="00B76AA4" w:rsidRPr="007A17AA">
        <w:rPr>
          <w:rFonts w:ascii="Arial" w:hAnsi="Arial" w:cs="Arial"/>
          <w:b/>
          <w:bCs/>
        </w:rPr>
        <w:t xml:space="preserve">DESIGN </w:t>
      </w:r>
      <w:r w:rsidR="00B76AA4" w:rsidRPr="007A17AA">
        <w:rPr>
          <w:rFonts w:ascii="Arial" w:hAnsi="Arial" w:cs="Arial"/>
        </w:rPr>
        <w:t xml:space="preserve">(if contracted) may add up to 6 – 8 weeks to the schedule. </w:t>
      </w:r>
      <w:r w:rsidR="0053346D" w:rsidRPr="007A17AA">
        <w:rPr>
          <w:rFonts w:ascii="Arial" w:hAnsi="Arial" w:cs="Arial"/>
          <w:b/>
          <w:bCs/>
        </w:rPr>
        <w:t>FABRIC SOURCING</w:t>
      </w:r>
      <w:r w:rsidR="00B76AA4" w:rsidRPr="007A17AA">
        <w:rPr>
          <w:rFonts w:ascii="Arial" w:hAnsi="Arial" w:cs="Arial"/>
        </w:rPr>
        <w:t xml:space="preserve"> (if contracted)</w:t>
      </w:r>
      <w:r w:rsidR="0053346D" w:rsidRPr="007A17AA">
        <w:rPr>
          <w:rFonts w:ascii="Arial" w:hAnsi="Arial" w:cs="Arial"/>
        </w:rPr>
        <w:t xml:space="preserve"> may add up to </w:t>
      </w:r>
      <w:r w:rsidR="00B76AA4" w:rsidRPr="007A17AA">
        <w:rPr>
          <w:rFonts w:ascii="Arial" w:hAnsi="Arial" w:cs="Arial"/>
        </w:rPr>
        <w:t>6 – 8</w:t>
      </w:r>
      <w:r w:rsidR="0053346D" w:rsidRPr="007A17AA">
        <w:rPr>
          <w:rFonts w:ascii="Arial" w:hAnsi="Arial" w:cs="Arial"/>
        </w:rPr>
        <w:t xml:space="preserve"> weeks to schedule. </w:t>
      </w:r>
      <w:r w:rsidRPr="007A17AA">
        <w:rPr>
          <w:rFonts w:ascii="Arial" w:hAnsi="Arial" w:cs="Arial"/>
        </w:rPr>
        <w:t xml:space="preserve">Late delivery to TEG Intl. of any material or trim component will result in a re-scheduled delivery for that style, regardless of previously scheduled delivery dates.  Any design changes in development, differing from written specification on TEG Intl.’s Specification Sheets, will be billed at the stated hourly rates.  </w:t>
      </w:r>
    </w:p>
    <w:p w14:paraId="5683AFAA" w14:textId="77777777" w:rsidR="00141C26" w:rsidRPr="007A17AA" w:rsidRDefault="00141C26" w:rsidP="00141C26">
      <w:pPr>
        <w:contextualSpacing/>
        <w:jc w:val="both"/>
        <w:rPr>
          <w:rFonts w:ascii="Arial" w:hAnsi="Arial" w:cs="Arial"/>
        </w:rPr>
      </w:pPr>
    </w:p>
    <w:p w14:paraId="024F8521" w14:textId="291C2414" w:rsidR="00584E64" w:rsidRPr="007A17AA" w:rsidRDefault="00087C69" w:rsidP="00141C26">
      <w:pPr>
        <w:tabs>
          <w:tab w:val="left" w:pos="720"/>
          <w:tab w:val="left" w:pos="780"/>
        </w:tabs>
        <w:overflowPunct w:val="0"/>
        <w:autoSpaceDE w:val="0"/>
        <w:contextualSpacing/>
        <w:jc w:val="both"/>
        <w:rPr>
          <w:rFonts w:ascii="Arial" w:eastAsia="Arial" w:hAnsi="Arial" w:cs="Arial"/>
          <w:color w:val="000000"/>
          <w:kern w:val="1"/>
        </w:rPr>
      </w:pPr>
      <w:r w:rsidRPr="007A17AA">
        <w:rPr>
          <w:rFonts w:ascii="Arial" w:eastAsia="Arial" w:hAnsi="Arial" w:cs="Arial"/>
          <w:color w:val="000000"/>
          <w:kern w:val="1"/>
        </w:rPr>
        <w:t xml:space="preserve">A TEG Intl. specification sheet is required for each style and colorway, for patterns, and cutting and sewing of samples, and any production order, prior to initiation of project by TEG Intl.  All specifications including, but not limited to, design specifications, specialized stitch-types, all fabrics used, any trims, fusing requirements, and any other special notations are required at time project is started.  Written changes will be contemplated on a </w:t>
      </w:r>
      <w:r w:rsidR="00873A1C" w:rsidRPr="007A17AA">
        <w:rPr>
          <w:rFonts w:ascii="Arial" w:eastAsia="Arial" w:hAnsi="Arial" w:cs="Arial"/>
          <w:color w:val="000000"/>
          <w:kern w:val="1"/>
        </w:rPr>
        <w:t>case-by-case</w:t>
      </w:r>
      <w:r w:rsidRPr="007A17AA">
        <w:rPr>
          <w:rFonts w:ascii="Arial" w:eastAsia="Arial" w:hAnsi="Arial" w:cs="Arial"/>
          <w:color w:val="000000"/>
          <w:kern w:val="1"/>
        </w:rPr>
        <w:t xml:space="preserve"> basis, and services to provide changes may be invoiced separately. TEG Intl. guarantees </w:t>
      </w:r>
      <w:r w:rsidR="00B76AA4" w:rsidRPr="007A17AA">
        <w:rPr>
          <w:rFonts w:ascii="Arial" w:eastAsia="Arial" w:hAnsi="Arial" w:cs="Arial"/>
          <w:color w:val="000000"/>
          <w:kern w:val="1"/>
        </w:rPr>
        <w:t>its</w:t>
      </w:r>
      <w:r w:rsidRPr="007A17AA">
        <w:rPr>
          <w:rFonts w:ascii="Arial" w:eastAsia="Arial" w:hAnsi="Arial" w:cs="Arial"/>
          <w:color w:val="000000"/>
          <w:kern w:val="1"/>
        </w:rPr>
        <w:t xml:space="preserve"> patterns and samples to be of approved quality matching only what is specified on the TEG Intl. Specification Sheet.</w:t>
      </w:r>
    </w:p>
    <w:p w14:paraId="5063BC5E" w14:textId="77777777" w:rsidR="00584E64" w:rsidRPr="007A17AA" w:rsidRDefault="00584E64" w:rsidP="00141C26">
      <w:pPr>
        <w:tabs>
          <w:tab w:val="left" w:pos="720"/>
          <w:tab w:val="left" w:pos="780"/>
        </w:tabs>
        <w:overflowPunct w:val="0"/>
        <w:autoSpaceDE w:val="0"/>
        <w:contextualSpacing/>
        <w:jc w:val="both"/>
        <w:rPr>
          <w:rFonts w:ascii="Arial" w:eastAsia="Arial" w:hAnsi="Arial" w:cs="Arial"/>
          <w:color w:val="000000"/>
          <w:kern w:val="1"/>
        </w:rPr>
      </w:pPr>
    </w:p>
    <w:p w14:paraId="4EA2B2A3" w14:textId="190F289E" w:rsidR="00087C69" w:rsidRPr="007A17AA" w:rsidRDefault="00087C69" w:rsidP="00141C26">
      <w:pPr>
        <w:contextualSpacing/>
        <w:jc w:val="both"/>
        <w:rPr>
          <w:rFonts w:ascii="Arial" w:hAnsi="Arial" w:cs="Arial"/>
        </w:rPr>
      </w:pPr>
      <w:r w:rsidRPr="007A17AA">
        <w:rPr>
          <w:rFonts w:ascii="Arial" w:hAnsi="Arial" w:cs="Arial"/>
        </w:rPr>
        <w:t>All efforts will be made by TEG Intl. and its employees, to ensure timely delivery.  In any event, TEG shall be held liable only for the cost of production, or development, as written in this contract.  This contract is agreed upon, with full agreement to TEG Intl.’s Terms and Policies. Customer agrees to notifying TEG Intl. of any quality issues within 5 business days of receipt of the samples or production.  Any claims must be shipped back upon notification to TEG Intl. for review.  After 5 business days, all goods are accepted as approved quality and quantity.</w:t>
      </w:r>
    </w:p>
    <w:p w14:paraId="7595F6E2" w14:textId="77777777" w:rsidR="00141C26" w:rsidRPr="007A17AA" w:rsidRDefault="00141C26" w:rsidP="00141C26">
      <w:pPr>
        <w:contextualSpacing/>
        <w:jc w:val="both"/>
        <w:rPr>
          <w:rFonts w:ascii="Arial" w:hAnsi="Arial" w:cs="Arial"/>
        </w:rPr>
      </w:pPr>
    </w:p>
    <w:p w14:paraId="52ABEA29" w14:textId="152D32DE" w:rsidR="00087C69" w:rsidRPr="007A17AA" w:rsidRDefault="00087C69" w:rsidP="00141C26">
      <w:pPr>
        <w:tabs>
          <w:tab w:val="left" w:pos="7560"/>
        </w:tabs>
        <w:contextualSpacing/>
        <w:jc w:val="both"/>
        <w:rPr>
          <w:rFonts w:ascii="Arial" w:hAnsi="Arial" w:cs="Arial"/>
        </w:rPr>
      </w:pPr>
      <w:r w:rsidRPr="007A17AA">
        <w:rPr>
          <w:rFonts w:ascii="Arial" w:hAnsi="Arial" w:cs="Arial"/>
        </w:rPr>
        <w:t xml:space="preserve">LIMITED LIABILITY: While TEG Intl. takes every care in producing safe products, employing safe production practices, and reviewing the preparation of all apparel, TEG Intl. makes no warranties, expressed or implied, of merchantability, fitness of purpose, or safety of purpose of the items produced by TEG Intl.  Client agrees that TEG Intl. acts solely at the direction and discretion of the client pertaining to apparel production.  </w:t>
      </w:r>
    </w:p>
    <w:p w14:paraId="02051E62" w14:textId="77777777" w:rsidR="00141C26" w:rsidRPr="007A17AA" w:rsidRDefault="00141C26" w:rsidP="00141C26">
      <w:pPr>
        <w:tabs>
          <w:tab w:val="left" w:pos="7560"/>
        </w:tabs>
        <w:contextualSpacing/>
        <w:jc w:val="both"/>
        <w:rPr>
          <w:rFonts w:ascii="Arial" w:hAnsi="Arial" w:cs="Arial"/>
        </w:rPr>
      </w:pPr>
    </w:p>
    <w:p w14:paraId="284303A8" w14:textId="37A0E4A3" w:rsidR="00087C69" w:rsidRDefault="00087C69" w:rsidP="00141C26">
      <w:pPr>
        <w:contextualSpacing/>
        <w:jc w:val="both"/>
        <w:rPr>
          <w:rFonts w:ascii="Arial" w:hAnsi="Arial" w:cs="Arial"/>
        </w:rPr>
      </w:pPr>
      <w:r w:rsidRPr="007A17AA">
        <w:rPr>
          <w:rFonts w:ascii="Arial" w:hAnsi="Arial" w:cs="Arial"/>
        </w:rPr>
        <w:t xml:space="preserve">In the event of any discrepancy or error, TEG Intl. product liability is limited solely to the remuneration paid under contract between TEG and the client, construing the provisions of this Agreement, or due to default of any provision listed herein, the unsuccessful party in such action or proceeding shall be liable to reimburse in full to the prevailing party for all costs, expenses, and attorney’s fees. </w:t>
      </w:r>
    </w:p>
    <w:p w14:paraId="32702518" w14:textId="77777777" w:rsidR="000E36D1" w:rsidRPr="007A17AA" w:rsidRDefault="000E36D1" w:rsidP="00141C26">
      <w:pPr>
        <w:contextualSpacing/>
        <w:jc w:val="both"/>
        <w:rPr>
          <w:rFonts w:ascii="Arial" w:eastAsia="Times New Roman" w:hAnsi="Arial" w:cs="Arial"/>
          <w:lang w:eastAsia="en-US"/>
        </w:rPr>
      </w:pPr>
    </w:p>
    <w:p w14:paraId="3A2705D6" w14:textId="77777777" w:rsidR="00294B6F" w:rsidRDefault="00294B6F" w:rsidP="00141C26">
      <w:pPr>
        <w:contextualSpacing/>
        <w:rPr>
          <w:rFonts w:ascii="Arial" w:hAnsi="Arial" w:cs="Arial"/>
        </w:rPr>
      </w:pPr>
    </w:p>
    <w:p w14:paraId="56B62A6E" w14:textId="77777777" w:rsidR="00294B6F" w:rsidRDefault="00294B6F" w:rsidP="00141C26">
      <w:pPr>
        <w:contextualSpacing/>
        <w:rPr>
          <w:rFonts w:ascii="Arial" w:hAnsi="Arial" w:cs="Arial"/>
        </w:rPr>
      </w:pPr>
    </w:p>
    <w:p w14:paraId="387FF960" w14:textId="77777777" w:rsidR="00294B6F" w:rsidRDefault="00294B6F" w:rsidP="00141C26">
      <w:pPr>
        <w:contextualSpacing/>
        <w:rPr>
          <w:rFonts w:ascii="Arial" w:hAnsi="Arial" w:cs="Arial"/>
        </w:rPr>
      </w:pPr>
    </w:p>
    <w:p w14:paraId="1E7DDD0F" w14:textId="77777777" w:rsidR="00294B6F" w:rsidRDefault="00294B6F" w:rsidP="00141C26">
      <w:pPr>
        <w:contextualSpacing/>
        <w:rPr>
          <w:rFonts w:ascii="Arial" w:hAnsi="Arial" w:cs="Arial"/>
        </w:rPr>
      </w:pPr>
    </w:p>
    <w:p w14:paraId="6920D246" w14:textId="77777777" w:rsidR="00294B6F" w:rsidRDefault="00294B6F" w:rsidP="00141C26">
      <w:pPr>
        <w:contextualSpacing/>
        <w:rPr>
          <w:rFonts w:ascii="Arial" w:hAnsi="Arial" w:cs="Arial"/>
        </w:rPr>
      </w:pPr>
    </w:p>
    <w:p w14:paraId="60E55C39" w14:textId="77777777" w:rsidR="00294B6F" w:rsidRDefault="00294B6F" w:rsidP="00141C26">
      <w:pPr>
        <w:contextualSpacing/>
        <w:rPr>
          <w:rFonts w:ascii="Arial" w:hAnsi="Arial" w:cs="Arial"/>
        </w:rPr>
      </w:pPr>
    </w:p>
    <w:p w14:paraId="2EA8DB0A" w14:textId="77777777" w:rsidR="00294B6F" w:rsidRDefault="00294B6F" w:rsidP="00141C26">
      <w:pPr>
        <w:contextualSpacing/>
        <w:rPr>
          <w:rFonts w:ascii="Arial" w:hAnsi="Arial" w:cs="Arial"/>
        </w:rPr>
      </w:pPr>
    </w:p>
    <w:p w14:paraId="3D02D2DA" w14:textId="77777777" w:rsidR="00294B6F" w:rsidRDefault="00294B6F" w:rsidP="00141C26">
      <w:pPr>
        <w:contextualSpacing/>
        <w:rPr>
          <w:rFonts w:ascii="Arial" w:hAnsi="Arial" w:cs="Arial"/>
        </w:rPr>
      </w:pPr>
    </w:p>
    <w:p w14:paraId="13F404BA" w14:textId="3C58AA58" w:rsidR="00141C26" w:rsidRPr="007A17AA" w:rsidRDefault="00087C69" w:rsidP="00141C26">
      <w:pPr>
        <w:contextualSpacing/>
        <w:rPr>
          <w:rFonts w:ascii="Arial" w:hAnsi="Arial" w:cs="Arial"/>
        </w:rPr>
      </w:pPr>
      <w:r w:rsidRPr="007A17AA">
        <w:rPr>
          <w:rFonts w:ascii="Arial" w:hAnsi="Arial" w:cs="Arial"/>
        </w:rPr>
        <w:t>Following are the currently scheduled contract dates</w:t>
      </w:r>
      <w:r w:rsidR="00294B6F">
        <w:rPr>
          <w:rFonts w:ascii="Arial" w:hAnsi="Arial" w:cs="Arial"/>
        </w:rPr>
        <w:t xml:space="preserve"> for standard styles</w:t>
      </w:r>
      <w:r w:rsidRPr="007A17AA">
        <w:rPr>
          <w:rFonts w:ascii="Arial" w:hAnsi="Arial" w:cs="Arial"/>
        </w:rPr>
        <w:t>:</w:t>
      </w:r>
    </w:p>
    <w:p w14:paraId="7A6D299A" w14:textId="77777777" w:rsidR="00584E64" w:rsidRPr="007A17AA" w:rsidRDefault="00584E64" w:rsidP="00141C26">
      <w:pPr>
        <w:tabs>
          <w:tab w:val="left" w:pos="7200"/>
        </w:tabs>
        <w:spacing w:line="360" w:lineRule="auto"/>
        <w:contextualSpacing/>
        <w:rPr>
          <w:rFonts w:ascii="Arial" w:hAnsi="Arial" w:cs="Arial"/>
        </w:rPr>
      </w:pPr>
    </w:p>
    <w:p w14:paraId="162D87B8" w14:textId="18D8DCBB" w:rsidR="00141C26" w:rsidRPr="007A17AA" w:rsidRDefault="00087C69" w:rsidP="00141C26">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00141C26" w:rsidRPr="007A17AA">
        <w:rPr>
          <w:rFonts w:ascii="Arial" w:hAnsi="Arial" w:cs="Arial"/>
          <w:b/>
          <w:bCs/>
        </w:rPr>
        <w:t xml:space="preserve"> </w:t>
      </w:r>
      <w:r w:rsidR="00141C26" w:rsidRPr="007A17AA">
        <w:rPr>
          <w:rFonts w:ascii="Arial" w:hAnsi="Arial" w:cs="Arial"/>
          <w:b/>
          <w:bCs/>
        </w:rPr>
        <w:tab/>
      </w:r>
      <w:r w:rsidR="00141C26" w:rsidRPr="007A17AA">
        <w:rPr>
          <w:rFonts w:ascii="Arial" w:hAnsi="Arial" w:cs="Arial"/>
        </w:rPr>
        <w:t xml:space="preserve">Date: </w:t>
      </w:r>
      <w:r w:rsidR="009E5662">
        <w:rPr>
          <w:rFonts w:ascii="Arial" w:hAnsi="Arial" w:cs="Arial"/>
        </w:rPr>
        <w:t>TBD</w:t>
      </w:r>
      <w:r w:rsidR="00141C26" w:rsidRPr="007A17AA">
        <w:rPr>
          <w:rFonts w:ascii="Arial" w:hAnsi="Arial" w:cs="Arial"/>
        </w:rPr>
        <w:t xml:space="preserve">                      </w:t>
      </w:r>
      <w:r w:rsidRPr="007A17AA">
        <w:rPr>
          <w:rFonts w:ascii="Arial" w:hAnsi="Arial" w:cs="Arial"/>
        </w:rPr>
        <w:br/>
        <w:t xml:space="preserve">Intake Meeting </w:t>
      </w:r>
      <w:r w:rsidR="00263430" w:rsidRPr="007A17AA">
        <w:rPr>
          <w:rFonts w:ascii="Arial" w:hAnsi="Arial" w:cs="Arial"/>
          <w:highlight w:val="yellow"/>
        </w:rPr>
        <w:t>(assumes payment on or before date above)</w:t>
      </w:r>
      <w:r w:rsidRPr="007A17AA">
        <w:rPr>
          <w:rFonts w:ascii="Arial" w:hAnsi="Arial" w:cs="Arial"/>
          <w:highlight w:val="yellow"/>
        </w:rPr>
        <w:t>:</w:t>
      </w:r>
      <w:r w:rsidRPr="007A17AA">
        <w:rPr>
          <w:rFonts w:ascii="Arial" w:hAnsi="Arial" w:cs="Arial"/>
        </w:rPr>
        <w:t xml:space="preserve"> </w:t>
      </w:r>
      <w:r w:rsidR="00141C26" w:rsidRPr="007A17AA">
        <w:rPr>
          <w:rFonts w:ascii="Arial" w:hAnsi="Arial" w:cs="Arial"/>
        </w:rPr>
        <w:tab/>
        <w:t xml:space="preserve">Date: </w:t>
      </w:r>
      <w:r w:rsidR="009E5662">
        <w:rPr>
          <w:rFonts w:ascii="Arial" w:hAnsi="Arial" w:cs="Arial"/>
        </w:rPr>
        <w:t>TBD</w:t>
      </w:r>
      <w:r w:rsidRPr="007A17AA">
        <w:rPr>
          <w:rFonts w:ascii="Arial" w:hAnsi="Arial" w:cs="Arial"/>
        </w:rPr>
        <w:t xml:space="preserve">                      </w:t>
      </w:r>
    </w:p>
    <w:p w14:paraId="484AE1A8" w14:textId="0ED3AC26" w:rsidR="00141C26" w:rsidRPr="007A17AA" w:rsidRDefault="00087C69" w:rsidP="00141C26">
      <w:pPr>
        <w:tabs>
          <w:tab w:val="left" w:pos="7200"/>
        </w:tabs>
        <w:spacing w:line="360" w:lineRule="auto"/>
        <w:contextualSpacing/>
        <w:rPr>
          <w:rFonts w:ascii="Arial" w:hAnsi="Arial" w:cs="Arial"/>
        </w:rPr>
      </w:pPr>
      <w:r w:rsidRPr="007A17AA">
        <w:rPr>
          <w:rFonts w:ascii="Arial" w:hAnsi="Arial" w:cs="Arial"/>
        </w:rPr>
        <w:t>Fabric and trims for samples received by:</w:t>
      </w:r>
      <w:r w:rsidR="00141C26" w:rsidRPr="007A17AA">
        <w:rPr>
          <w:rFonts w:ascii="Arial" w:hAnsi="Arial" w:cs="Arial"/>
        </w:rPr>
        <w:tab/>
      </w:r>
      <w:r w:rsidRPr="007A17AA">
        <w:rPr>
          <w:rFonts w:ascii="Arial" w:hAnsi="Arial" w:cs="Arial"/>
        </w:rPr>
        <w:t>Date: TBD</w:t>
      </w:r>
      <w:r w:rsidRPr="007A17AA">
        <w:rPr>
          <w:rFonts w:ascii="Arial" w:hAnsi="Arial" w:cs="Arial"/>
        </w:rPr>
        <w:br/>
        <w:t xml:space="preserve">Fitting at TEG Intl: </w:t>
      </w:r>
      <w:r w:rsidRPr="007A17AA">
        <w:rPr>
          <w:rFonts w:ascii="Arial" w:hAnsi="Arial" w:cs="Arial"/>
          <w:highlight w:val="yellow"/>
        </w:rPr>
        <w:t>(within 6 weeks of receipt of all fabrics and trims)</w:t>
      </w:r>
      <w:r w:rsidR="00141C26" w:rsidRPr="007A17AA">
        <w:rPr>
          <w:rFonts w:ascii="Arial" w:hAnsi="Arial" w:cs="Arial"/>
        </w:rPr>
        <w:t>:</w:t>
      </w:r>
      <w:r w:rsidR="00141C26" w:rsidRPr="007A17AA">
        <w:rPr>
          <w:rFonts w:ascii="Arial" w:hAnsi="Arial" w:cs="Arial"/>
        </w:rPr>
        <w:tab/>
      </w:r>
      <w:r w:rsidRPr="007A17AA">
        <w:rPr>
          <w:rFonts w:ascii="Arial" w:hAnsi="Arial" w:cs="Arial"/>
        </w:rPr>
        <w:t xml:space="preserve">Date: TBD </w:t>
      </w:r>
    </w:p>
    <w:p w14:paraId="41A57E9E" w14:textId="77777777" w:rsidR="00294B6F" w:rsidRDefault="00294B6F" w:rsidP="00141C26">
      <w:pPr>
        <w:tabs>
          <w:tab w:val="left" w:pos="7200"/>
        </w:tabs>
        <w:spacing w:line="360" w:lineRule="auto"/>
        <w:contextualSpacing/>
        <w:rPr>
          <w:rFonts w:ascii="Arial" w:hAnsi="Arial" w:cs="Arial"/>
        </w:rPr>
      </w:pPr>
      <w:r>
        <w:rPr>
          <w:rFonts w:ascii="Arial" w:hAnsi="Arial" w:cs="Arial"/>
        </w:rPr>
        <w:t>Final</w:t>
      </w:r>
      <w:r w:rsidR="00087C69" w:rsidRPr="007A17AA">
        <w:rPr>
          <w:rFonts w:ascii="Arial" w:hAnsi="Arial" w:cs="Arial"/>
        </w:rPr>
        <w:t xml:space="preserve"> samples received from TEG Intl: </w:t>
      </w:r>
      <w:r w:rsidR="00087C69" w:rsidRPr="007A17AA">
        <w:rPr>
          <w:rFonts w:ascii="Arial" w:hAnsi="Arial" w:cs="Arial"/>
          <w:highlight w:val="yellow"/>
        </w:rPr>
        <w:t xml:space="preserve">(within </w:t>
      </w:r>
      <w:r w:rsidR="0008788D">
        <w:rPr>
          <w:rFonts w:ascii="Arial" w:hAnsi="Arial" w:cs="Arial"/>
          <w:highlight w:val="yellow"/>
        </w:rPr>
        <w:t>6</w:t>
      </w:r>
      <w:r w:rsidR="00087C69" w:rsidRPr="007A17AA">
        <w:rPr>
          <w:rFonts w:ascii="Arial" w:hAnsi="Arial" w:cs="Arial"/>
          <w:highlight w:val="yellow"/>
        </w:rPr>
        <w:t xml:space="preserve"> weeks from fitting)</w:t>
      </w:r>
      <w:r w:rsidR="00141C26" w:rsidRPr="007A17AA">
        <w:rPr>
          <w:rFonts w:ascii="Arial" w:hAnsi="Arial" w:cs="Arial"/>
        </w:rPr>
        <w:t>:</w:t>
      </w:r>
      <w:r w:rsidR="00141C26" w:rsidRPr="007A17AA">
        <w:rPr>
          <w:rFonts w:ascii="Arial" w:hAnsi="Arial" w:cs="Arial"/>
        </w:rPr>
        <w:tab/>
      </w:r>
      <w:r w:rsidR="00087C69" w:rsidRPr="007A17AA">
        <w:rPr>
          <w:rFonts w:ascii="Arial" w:hAnsi="Arial" w:cs="Arial"/>
        </w:rPr>
        <w:t xml:space="preserve">Date: TBD     </w:t>
      </w:r>
    </w:p>
    <w:p w14:paraId="1D6979B3" w14:textId="77777777" w:rsidR="00294B6F" w:rsidRDefault="00294B6F" w:rsidP="00141C26">
      <w:pPr>
        <w:tabs>
          <w:tab w:val="left" w:pos="7200"/>
        </w:tabs>
        <w:spacing w:line="360" w:lineRule="auto"/>
        <w:contextualSpacing/>
        <w:rPr>
          <w:rFonts w:ascii="Arial" w:hAnsi="Arial" w:cs="Arial"/>
        </w:rPr>
      </w:pPr>
    </w:p>
    <w:p w14:paraId="1C77E86C" w14:textId="77777777" w:rsidR="00294B6F" w:rsidRPr="007A17AA" w:rsidRDefault="00294B6F" w:rsidP="00294B6F">
      <w:pPr>
        <w:contextualSpacing/>
        <w:rPr>
          <w:rFonts w:ascii="Arial" w:hAnsi="Arial" w:cs="Arial"/>
        </w:rPr>
      </w:pPr>
      <w:r w:rsidRPr="007A17AA">
        <w:rPr>
          <w:rFonts w:ascii="Arial" w:hAnsi="Arial" w:cs="Arial"/>
        </w:rPr>
        <w:t>Any delays in receiving necessary fabric, specifications, or payment, may result in an adjusted delivery date. Any design changes, beyond the original specifications, may result in an adjusted delivery date.</w:t>
      </w:r>
      <w:r w:rsidRPr="007A17AA">
        <w:rPr>
          <w:rFonts w:ascii="Arial" w:hAnsi="Arial" w:cs="Arial"/>
        </w:rPr>
        <w:br/>
      </w:r>
    </w:p>
    <w:p w14:paraId="251B1EC3" w14:textId="77777777" w:rsidR="00294B6F" w:rsidRDefault="00294B6F" w:rsidP="00141C26">
      <w:pPr>
        <w:tabs>
          <w:tab w:val="left" w:pos="7200"/>
        </w:tabs>
        <w:spacing w:line="360" w:lineRule="auto"/>
        <w:contextualSpacing/>
        <w:rPr>
          <w:rFonts w:ascii="Arial" w:hAnsi="Arial" w:cs="Arial"/>
        </w:rPr>
      </w:pPr>
    </w:p>
    <w:p w14:paraId="726E7BF3" w14:textId="042A3986" w:rsidR="00294B6F" w:rsidRPr="007A17AA" w:rsidRDefault="00294B6F" w:rsidP="00294B6F">
      <w:pPr>
        <w:contextualSpacing/>
        <w:rPr>
          <w:rFonts w:ascii="Arial" w:hAnsi="Arial" w:cs="Arial"/>
        </w:rPr>
      </w:pPr>
      <w:r w:rsidRPr="007A17AA">
        <w:rPr>
          <w:rFonts w:ascii="Arial" w:hAnsi="Arial" w:cs="Arial"/>
        </w:rPr>
        <w:t>Following are the currently scheduled contract dates</w:t>
      </w:r>
      <w:r>
        <w:rPr>
          <w:rFonts w:ascii="Arial" w:hAnsi="Arial" w:cs="Arial"/>
        </w:rPr>
        <w:t xml:space="preserve"> for rushed styles</w:t>
      </w:r>
      <w:r w:rsidRPr="007A17AA">
        <w:rPr>
          <w:rFonts w:ascii="Arial" w:hAnsi="Arial" w:cs="Arial"/>
        </w:rPr>
        <w:t>:</w:t>
      </w:r>
    </w:p>
    <w:p w14:paraId="139614C3" w14:textId="77777777" w:rsidR="00294B6F" w:rsidRPr="007A17AA" w:rsidRDefault="00294B6F" w:rsidP="00294B6F">
      <w:pPr>
        <w:tabs>
          <w:tab w:val="left" w:pos="7200"/>
        </w:tabs>
        <w:spacing w:line="360" w:lineRule="auto"/>
        <w:contextualSpacing/>
        <w:rPr>
          <w:rFonts w:ascii="Arial" w:hAnsi="Arial" w:cs="Arial"/>
        </w:rPr>
      </w:pPr>
    </w:p>
    <w:p w14:paraId="7FA73D80" w14:textId="7C3DA195" w:rsidR="00294B6F" w:rsidRPr="007A17AA" w:rsidRDefault="00294B6F" w:rsidP="00294B6F">
      <w:pPr>
        <w:tabs>
          <w:tab w:val="left" w:pos="7200"/>
        </w:tabs>
        <w:spacing w:line="360" w:lineRule="auto"/>
        <w:contextualSpacing/>
        <w:rPr>
          <w:rFonts w:ascii="Arial" w:hAnsi="Arial" w:cs="Arial"/>
          <w:b/>
          <w:bCs/>
        </w:rPr>
      </w:pPr>
      <w:r w:rsidRPr="007A17AA">
        <w:rPr>
          <w:rFonts w:ascii="Arial" w:hAnsi="Arial" w:cs="Arial"/>
        </w:rPr>
        <w:t>Signed Contract and payment in full received by:</w:t>
      </w:r>
      <w:r w:rsidRPr="007A17AA">
        <w:rPr>
          <w:rFonts w:ascii="Arial" w:hAnsi="Arial" w:cs="Arial"/>
          <w:b/>
          <w:bCs/>
        </w:rPr>
        <w:t xml:space="preserve"> </w:t>
      </w:r>
      <w:r w:rsidRPr="007A17AA">
        <w:rPr>
          <w:rFonts w:ascii="Arial" w:hAnsi="Arial" w:cs="Arial"/>
          <w:b/>
          <w:bCs/>
        </w:rPr>
        <w:tab/>
      </w:r>
      <w:r w:rsidRPr="007A17AA">
        <w:rPr>
          <w:rFonts w:ascii="Arial" w:hAnsi="Arial" w:cs="Arial"/>
        </w:rPr>
        <w:t xml:space="preserve">Date: </w:t>
      </w:r>
      <w:r w:rsidR="009E5662">
        <w:rPr>
          <w:rFonts w:ascii="Arial" w:hAnsi="Arial" w:cs="Arial"/>
        </w:rPr>
        <w:t>TBD</w:t>
      </w:r>
      <w:r w:rsidRPr="007A17AA">
        <w:rPr>
          <w:rFonts w:ascii="Arial" w:hAnsi="Arial" w:cs="Arial"/>
        </w:rPr>
        <w:t xml:space="preserve">                      </w:t>
      </w:r>
      <w:r w:rsidRPr="007A17AA">
        <w:rPr>
          <w:rFonts w:ascii="Arial" w:hAnsi="Arial" w:cs="Arial"/>
        </w:rPr>
        <w:br/>
        <w:t xml:space="preserve">Intake Meeting </w:t>
      </w:r>
      <w:r w:rsidRPr="007A17AA">
        <w:rPr>
          <w:rFonts w:ascii="Arial" w:hAnsi="Arial" w:cs="Arial"/>
          <w:highlight w:val="yellow"/>
        </w:rPr>
        <w:t>(assumes payment on or before date above):</w:t>
      </w:r>
      <w:r w:rsidRPr="007A17AA">
        <w:rPr>
          <w:rFonts w:ascii="Arial" w:hAnsi="Arial" w:cs="Arial"/>
        </w:rPr>
        <w:t xml:space="preserve"> </w:t>
      </w:r>
      <w:r w:rsidRPr="007A17AA">
        <w:rPr>
          <w:rFonts w:ascii="Arial" w:hAnsi="Arial" w:cs="Arial"/>
        </w:rPr>
        <w:tab/>
        <w:t xml:space="preserve">Date: </w:t>
      </w:r>
      <w:r w:rsidR="009E5662">
        <w:rPr>
          <w:rFonts w:ascii="Arial" w:hAnsi="Arial" w:cs="Arial"/>
        </w:rPr>
        <w:t>TBD</w:t>
      </w:r>
    </w:p>
    <w:p w14:paraId="4DEF4E56" w14:textId="5FA84CE5" w:rsidR="00294B6F" w:rsidRPr="007A17AA" w:rsidRDefault="00294B6F" w:rsidP="00294B6F">
      <w:pPr>
        <w:tabs>
          <w:tab w:val="left" w:pos="7200"/>
        </w:tabs>
        <w:spacing w:line="360" w:lineRule="auto"/>
        <w:contextualSpacing/>
        <w:rPr>
          <w:rFonts w:ascii="Arial" w:hAnsi="Arial" w:cs="Arial"/>
        </w:rPr>
      </w:pPr>
      <w:r w:rsidRPr="007A17AA">
        <w:rPr>
          <w:rFonts w:ascii="Arial" w:hAnsi="Arial" w:cs="Arial"/>
        </w:rPr>
        <w:t>Fabric and trims for samples received by:</w:t>
      </w:r>
      <w:r w:rsidRPr="007A17AA">
        <w:rPr>
          <w:rFonts w:ascii="Arial" w:hAnsi="Arial" w:cs="Arial"/>
        </w:rPr>
        <w:tab/>
        <w:t xml:space="preserve">Date: </w:t>
      </w:r>
      <w:r>
        <w:rPr>
          <w:rFonts w:ascii="Arial" w:hAnsi="Arial" w:cs="Arial"/>
        </w:rPr>
        <w:t>TBD</w:t>
      </w:r>
      <w:r w:rsidRPr="007A17AA">
        <w:rPr>
          <w:rFonts w:ascii="Arial" w:hAnsi="Arial" w:cs="Arial"/>
        </w:rPr>
        <w:br/>
        <w:t>Fitting at TEG Intl</w:t>
      </w:r>
      <w:r w:rsidRPr="007A17AA">
        <w:rPr>
          <w:rFonts w:ascii="Arial" w:hAnsi="Arial" w:cs="Arial"/>
        </w:rPr>
        <w:tab/>
        <w:t xml:space="preserve">Date: TBD </w:t>
      </w:r>
    </w:p>
    <w:p w14:paraId="1CB0ACA9" w14:textId="1EC3B1DC" w:rsidR="00294B6F" w:rsidRDefault="00294B6F" w:rsidP="00294B6F">
      <w:pPr>
        <w:tabs>
          <w:tab w:val="left" w:pos="7200"/>
        </w:tabs>
        <w:spacing w:line="360" w:lineRule="auto"/>
        <w:ind w:left="7200" w:hanging="7200"/>
        <w:contextualSpacing/>
        <w:rPr>
          <w:rFonts w:ascii="Arial" w:hAnsi="Arial" w:cs="Arial"/>
        </w:rPr>
      </w:pPr>
      <w:r>
        <w:rPr>
          <w:rFonts w:ascii="Arial" w:hAnsi="Arial" w:cs="Arial"/>
        </w:rPr>
        <w:t>Final</w:t>
      </w:r>
      <w:r w:rsidRPr="007A17AA">
        <w:rPr>
          <w:rFonts w:ascii="Arial" w:hAnsi="Arial" w:cs="Arial"/>
        </w:rPr>
        <w:t xml:space="preserve"> samples received from TEG Intl:</w:t>
      </w:r>
      <w:r w:rsidRPr="007A17AA">
        <w:rPr>
          <w:rFonts w:ascii="Arial" w:hAnsi="Arial" w:cs="Arial"/>
        </w:rPr>
        <w:tab/>
      </w:r>
      <w:r w:rsidR="009E5662">
        <w:rPr>
          <w:rFonts w:ascii="Arial" w:hAnsi="Arial" w:cs="Arial"/>
        </w:rPr>
        <w:t>Date: TBD</w:t>
      </w:r>
      <w:r w:rsidRPr="007A17AA">
        <w:rPr>
          <w:rFonts w:ascii="Arial" w:hAnsi="Arial" w:cs="Arial"/>
        </w:rPr>
        <w:t xml:space="preserve">  </w:t>
      </w:r>
    </w:p>
    <w:p w14:paraId="7C339B59" w14:textId="77777777" w:rsidR="00294B6F" w:rsidRDefault="00294B6F" w:rsidP="00294B6F">
      <w:pPr>
        <w:tabs>
          <w:tab w:val="left" w:pos="7200"/>
        </w:tabs>
        <w:spacing w:line="360" w:lineRule="auto"/>
        <w:contextualSpacing/>
        <w:rPr>
          <w:rFonts w:ascii="Arial" w:hAnsi="Arial" w:cs="Arial"/>
        </w:rPr>
      </w:pPr>
    </w:p>
    <w:p w14:paraId="2B426C0D" w14:textId="536EA1B1" w:rsidR="00263430" w:rsidRPr="007A17AA" w:rsidRDefault="00294B6F" w:rsidP="00294B6F">
      <w:pPr>
        <w:contextualSpacing/>
        <w:rPr>
          <w:rFonts w:ascii="Arial" w:hAnsi="Arial" w:cs="Arial"/>
        </w:rPr>
      </w:pPr>
      <w:r w:rsidRPr="007A17AA">
        <w:rPr>
          <w:rFonts w:ascii="Arial" w:hAnsi="Arial" w:cs="Arial"/>
        </w:rPr>
        <w:t xml:space="preserve">Any delays </w:t>
      </w:r>
      <w:r>
        <w:rPr>
          <w:rFonts w:ascii="Arial" w:hAnsi="Arial" w:cs="Arial"/>
        </w:rPr>
        <w:t>on behalf of TEG outside of the above timelines will result in a reduction per week of delay for the delayed styles.  This may be provided in a 10% refund or 20% credit towards new development services.</w:t>
      </w:r>
      <w:r>
        <w:rPr>
          <w:rFonts w:ascii="Arial" w:hAnsi="Arial" w:cs="Arial"/>
        </w:rPr>
        <w:br/>
      </w:r>
      <w:r>
        <w:rPr>
          <w:rFonts w:ascii="Arial" w:hAnsi="Arial" w:cs="Arial"/>
        </w:rPr>
        <w:br/>
        <w:t>TEG may not be held liable for unforeseen delays by outside vendors outside of normal timelines or processes regardless of rushed timelines.</w:t>
      </w:r>
      <w:r w:rsidR="00087C69" w:rsidRPr="007A17AA">
        <w:rPr>
          <w:rFonts w:ascii="Arial" w:hAnsi="Arial" w:cs="Arial"/>
        </w:rPr>
        <w:t xml:space="preserve">                                  </w:t>
      </w:r>
    </w:p>
    <w:p w14:paraId="4E24372E" w14:textId="150C19D4" w:rsidR="00294B6F" w:rsidRPr="007A17AA" w:rsidRDefault="00087C69" w:rsidP="00141C26">
      <w:pPr>
        <w:contextualSpacing/>
        <w:rPr>
          <w:rFonts w:ascii="Arial" w:hAnsi="Arial" w:cs="Arial"/>
        </w:rPr>
      </w:pPr>
      <w:r w:rsidRPr="007A17AA">
        <w:rPr>
          <w:rFonts w:ascii="Arial" w:hAnsi="Arial" w:cs="Arial"/>
        </w:rPr>
        <w:br/>
        <w:t xml:space="preserve">Any delays in </w:t>
      </w:r>
      <w:r w:rsidR="00294B6F">
        <w:rPr>
          <w:rFonts w:ascii="Arial" w:hAnsi="Arial" w:cs="Arial"/>
        </w:rPr>
        <w:t>client deliverables including intake,</w:t>
      </w:r>
      <w:r w:rsidRPr="007A17AA">
        <w:rPr>
          <w:rFonts w:ascii="Arial" w:hAnsi="Arial" w:cs="Arial"/>
        </w:rPr>
        <w:t xml:space="preserve"> specifications, </w:t>
      </w:r>
      <w:r w:rsidR="00294B6F">
        <w:rPr>
          <w:rFonts w:ascii="Arial" w:hAnsi="Arial" w:cs="Arial"/>
        </w:rPr>
        <w:t>fittings, or changes in final fabrics or washes</w:t>
      </w:r>
      <w:r w:rsidRPr="007A17AA">
        <w:rPr>
          <w:rFonts w:ascii="Arial" w:hAnsi="Arial" w:cs="Arial"/>
        </w:rPr>
        <w:t xml:space="preserve"> may result in an adjusted delivery date. An</w:t>
      </w:r>
      <w:r w:rsidR="00294B6F">
        <w:rPr>
          <w:rFonts w:ascii="Arial" w:hAnsi="Arial" w:cs="Arial"/>
        </w:rPr>
        <w:t>y</w:t>
      </w:r>
      <w:r w:rsidRPr="007A17AA">
        <w:rPr>
          <w:rFonts w:ascii="Arial" w:hAnsi="Arial" w:cs="Arial"/>
        </w:rPr>
        <w:t xml:space="preserve"> changes, beyond the original specifications, may result in an adjusted delivery date.</w:t>
      </w:r>
      <w:r w:rsidRPr="007A17AA">
        <w:rPr>
          <w:rFonts w:ascii="Arial" w:hAnsi="Arial" w:cs="Arial"/>
        </w:rPr>
        <w:br/>
      </w:r>
    </w:p>
    <w:p w14:paraId="24B75180" w14:textId="159BDBCD" w:rsidR="00C80C54" w:rsidRPr="007A17AA" w:rsidRDefault="00087C69" w:rsidP="00141C26">
      <w:pPr>
        <w:contextualSpacing/>
        <w:rPr>
          <w:rFonts w:ascii="Arial" w:hAnsi="Arial" w:cs="Arial"/>
        </w:rPr>
      </w:pPr>
      <w:r w:rsidRPr="007A17AA">
        <w:rPr>
          <w:rFonts w:ascii="Arial" w:hAnsi="Arial" w:cs="Arial"/>
        </w:rPr>
        <w:br/>
      </w:r>
      <w:r w:rsidR="00C80C54" w:rsidRPr="007A17AA">
        <w:rPr>
          <w:rFonts w:ascii="Arial" w:hAnsi="Arial" w:cs="Arial"/>
          <w:highlight w:val="yellow"/>
        </w:rPr>
        <w:t>__________________________________</w:t>
      </w:r>
      <w:r w:rsidR="00C80C54" w:rsidRPr="007A17AA">
        <w:rPr>
          <w:rFonts w:ascii="Arial" w:hAnsi="Arial" w:cs="Arial"/>
          <w:highlight w:val="yellow"/>
        </w:rPr>
        <w:tab/>
        <w:t xml:space="preserve">                                  ________________________</w:t>
      </w:r>
    </w:p>
    <w:p w14:paraId="27BE6C80" w14:textId="55FC2915" w:rsidR="00C80C54" w:rsidRPr="007A17AA" w:rsidRDefault="00585955" w:rsidP="00141C26">
      <w:pPr>
        <w:contextualSpacing/>
        <w:rPr>
          <w:rFonts w:ascii="Arial" w:hAnsi="Arial" w:cs="Arial"/>
        </w:rPr>
      </w:pPr>
      <w:r>
        <w:rPr>
          <w:rFonts w:ascii="Arial" w:hAnsi="Arial" w:cs="Arial"/>
        </w:rPr>
        <w:t>VITALINA GHINZELLI</w:t>
      </w:r>
      <w:r w:rsidR="00AC259F">
        <w:rPr>
          <w:rFonts w:ascii="Arial" w:hAnsi="Arial" w:cs="Arial"/>
        </w:rPr>
        <w:tab/>
      </w:r>
      <w:r w:rsidR="002874E9">
        <w:rPr>
          <w:rFonts w:ascii="Arial" w:hAnsi="Arial" w:cs="Arial"/>
        </w:rPr>
        <w:tab/>
      </w:r>
      <w:r w:rsidR="002874E9">
        <w:rPr>
          <w:rFonts w:ascii="Arial" w:hAnsi="Arial" w:cs="Arial"/>
        </w:rPr>
        <w:tab/>
      </w:r>
      <w:r w:rsidR="002874E9">
        <w:rPr>
          <w:rFonts w:ascii="Arial" w:hAnsi="Arial" w:cs="Arial"/>
        </w:rPr>
        <w:tab/>
      </w:r>
      <w:r w:rsidR="002874E9">
        <w:rPr>
          <w:rFonts w:ascii="Arial" w:hAnsi="Arial" w:cs="Arial"/>
        </w:rPr>
        <w:tab/>
      </w:r>
      <w:r w:rsidR="00C111D8">
        <w:rPr>
          <w:rFonts w:ascii="Arial" w:hAnsi="Arial" w:cs="Arial"/>
        </w:rPr>
        <w:tab/>
      </w:r>
      <w:r w:rsidR="00C80C54" w:rsidRPr="007A17AA">
        <w:rPr>
          <w:rFonts w:ascii="Arial" w:hAnsi="Arial" w:cs="Arial"/>
        </w:rPr>
        <w:t>Date:</w:t>
      </w:r>
    </w:p>
    <w:p w14:paraId="49A21373" w14:textId="77777777" w:rsidR="00A11A28" w:rsidRPr="007A17AA" w:rsidRDefault="00A11A28" w:rsidP="00141C26">
      <w:pPr>
        <w:contextualSpacing/>
        <w:rPr>
          <w:rFonts w:ascii="Arial" w:hAnsi="Arial" w:cs="Arial"/>
        </w:rPr>
      </w:pPr>
    </w:p>
    <w:p w14:paraId="11741A16" w14:textId="7A526546" w:rsidR="00C80C54" w:rsidRPr="007A17AA" w:rsidRDefault="00C80C54" w:rsidP="00141C26">
      <w:pPr>
        <w:contextualSpacing/>
        <w:rPr>
          <w:rFonts w:ascii="Arial" w:hAnsi="Arial" w:cs="Arial"/>
        </w:rPr>
      </w:pPr>
      <w:r w:rsidRPr="007A17AA">
        <w:rPr>
          <w:rFonts w:ascii="Arial" w:hAnsi="Arial" w:cs="Arial"/>
          <w:highlight w:val="yellow"/>
        </w:rPr>
        <w:t>__________________________________</w:t>
      </w:r>
      <w:r w:rsidRPr="007A17AA">
        <w:rPr>
          <w:rFonts w:ascii="Arial" w:hAnsi="Arial" w:cs="Arial"/>
          <w:highlight w:val="yellow"/>
        </w:rPr>
        <w:tab/>
        <w:t xml:space="preserve">                                  ________________________</w:t>
      </w:r>
    </w:p>
    <w:p w14:paraId="2E198660" w14:textId="4BC3DA96" w:rsidR="00C80C54" w:rsidRPr="007A17AA" w:rsidRDefault="0046534E" w:rsidP="00141C26">
      <w:pPr>
        <w:contextualSpacing/>
        <w:rPr>
          <w:rFonts w:ascii="Arial" w:hAnsi="Arial" w:cs="Arial"/>
        </w:rPr>
      </w:pPr>
      <w:r>
        <w:rPr>
          <w:rFonts w:ascii="Arial" w:hAnsi="Arial" w:cs="Arial"/>
        </w:rPr>
        <w:t>O</w:t>
      </w:r>
      <w:r w:rsidR="00C80C54" w:rsidRPr="007A17AA">
        <w:rPr>
          <w:rFonts w:ascii="Arial" w:hAnsi="Arial" w:cs="Arial"/>
        </w:rPr>
        <w:t xml:space="preserve">n behalf of: TEG Intl </w:t>
      </w:r>
      <w:r w:rsidR="00C80C54" w:rsidRPr="007A17AA">
        <w:rPr>
          <w:rFonts w:ascii="Arial" w:hAnsi="Arial" w:cs="Arial"/>
        </w:rPr>
        <w:tab/>
      </w:r>
      <w:r w:rsidR="00C80C54" w:rsidRPr="007A17AA">
        <w:rPr>
          <w:rFonts w:ascii="Arial" w:hAnsi="Arial" w:cs="Arial"/>
        </w:rPr>
        <w:tab/>
      </w:r>
      <w:r w:rsidR="00C80C54" w:rsidRPr="007A17AA">
        <w:rPr>
          <w:rFonts w:ascii="Arial" w:hAnsi="Arial" w:cs="Arial"/>
        </w:rPr>
        <w:tab/>
      </w:r>
      <w:r w:rsidR="007A17AA">
        <w:rPr>
          <w:rFonts w:ascii="Arial" w:hAnsi="Arial" w:cs="Arial"/>
        </w:rPr>
        <w:tab/>
      </w:r>
      <w:r w:rsidR="001B2CB9">
        <w:rPr>
          <w:rFonts w:ascii="Arial" w:hAnsi="Arial" w:cs="Arial"/>
        </w:rPr>
        <w:tab/>
      </w:r>
      <w:r w:rsidR="00294B6F">
        <w:rPr>
          <w:rFonts w:ascii="Arial" w:hAnsi="Arial" w:cs="Arial"/>
        </w:rPr>
        <w:tab/>
      </w:r>
      <w:r w:rsidR="00C80C54" w:rsidRPr="007A17AA">
        <w:rPr>
          <w:rFonts w:ascii="Arial" w:hAnsi="Arial" w:cs="Arial"/>
        </w:rPr>
        <w:t>Date:</w:t>
      </w:r>
    </w:p>
    <w:p w14:paraId="41585B57" w14:textId="2444D630" w:rsidR="00087C69" w:rsidRPr="007A17AA" w:rsidRDefault="00087C69" w:rsidP="00141C26">
      <w:pPr>
        <w:contextualSpacing/>
        <w:rPr>
          <w:rFonts w:ascii="Arial" w:hAnsi="Arial" w:cs="Arial"/>
          <w:i/>
          <w:iCs/>
        </w:rPr>
      </w:pPr>
      <w:r w:rsidRPr="007A17AA">
        <w:rPr>
          <w:rFonts w:ascii="Arial" w:hAnsi="Arial" w:cs="Arial"/>
        </w:rPr>
        <w:tab/>
      </w:r>
      <w:r w:rsidRPr="007A17AA">
        <w:rPr>
          <w:rFonts w:ascii="Arial" w:hAnsi="Arial" w:cs="Arial"/>
        </w:rPr>
        <w:tab/>
      </w:r>
      <w:r w:rsidRPr="007A17AA">
        <w:rPr>
          <w:rFonts w:ascii="Arial" w:hAnsi="Arial" w:cs="Arial"/>
        </w:rPr>
        <w:tab/>
        <w:t xml:space="preserve">           </w:t>
      </w:r>
    </w:p>
    <w:p w14:paraId="1357E40B" w14:textId="77777777" w:rsidR="00087C69" w:rsidRPr="007A17AA" w:rsidRDefault="00087C69" w:rsidP="00141C26">
      <w:pPr>
        <w:contextualSpacing/>
        <w:rPr>
          <w:rFonts w:ascii="Arial" w:hAnsi="Arial" w:cs="Arial"/>
        </w:rPr>
      </w:pPr>
    </w:p>
    <w:sectPr w:rsidR="00087C69" w:rsidRPr="007A17AA" w:rsidSect="00FD69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11867" w14:textId="77777777" w:rsidR="00EF381A" w:rsidRDefault="00EF381A">
      <w:pPr>
        <w:spacing w:after="0" w:line="240" w:lineRule="auto"/>
      </w:pPr>
      <w:r>
        <w:separator/>
      </w:r>
    </w:p>
  </w:endnote>
  <w:endnote w:type="continuationSeparator" w:id="0">
    <w:p w14:paraId="1864D485" w14:textId="77777777" w:rsidR="00EF381A" w:rsidRDefault="00EF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623DB" w14:textId="77777777" w:rsidR="00EF381A" w:rsidRDefault="00EF381A">
      <w:pPr>
        <w:spacing w:after="0" w:line="240" w:lineRule="auto"/>
      </w:pPr>
      <w:r>
        <w:separator/>
      </w:r>
    </w:p>
  </w:footnote>
  <w:footnote w:type="continuationSeparator" w:id="0">
    <w:p w14:paraId="771CDD13" w14:textId="77777777" w:rsidR="00EF381A" w:rsidRDefault="00EF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CABF" w14:textId="77777777" w:rsidR="00C80C54" w:rsidRDefault="00C80C54" w:rsidP="00C80C54">
    <w:pPr>
      <w:rPr>
        <w:rFonts w:ascii="Century Gothic" w:hAnsi="Century Gothic"/>
        <w:color w:val="404040"/>
        <w:sz w:val="56"/>
        <w:szCs w:val="56"/>
      </w:rPr>
    </w:pPr>
    <w:r>
      <w:rPr>
        <w:rFonts w:ascii="Century Gothic" w:hAnsi="Century Gothic"/>
        <w:noProof/>
        <w:color w:val="404040"/>
        <w:sz w:val="56"/>
        <w:szCs w:val="56"/>
      </w:rPr>
      <w:drawing>
        <wp:anchor distT="0" distB="0" distL="114300" distR="114300" simplePos="0" relativeHeight="251659264" behindDoc="1" locked="0" layoutInCell="1" allowOverlap="1" wp14:anchorId="0054849F" wp14:editId="4570692E">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3E98A88F" w14:textId="04DC1D3B" w:rsidR="0080310E" w:rsidRPr="007A17AA" w:rsidRDefault="00995E6A" w:rsidP="007A17AA">
    <w:pPr>
      <w:spacing w:line="240" w:lineRule="auto"/>
      <w:jc w:val="center"/>
      <w:rPr>
        <w:rFonts w:ascii="Arial" w:hAnsi="Arial" w:cs="Arial"/>
        <w:color w:val="404040"/>
      </w:rPr>
    </w:pPr>
    <w:r>
      <w:rPr>
        <w:rFonts w:ascii="Arial" w:hAnsi="Arial" w:cs="Arial"/>
        <w:color w:val="404040"/>
      </w:rPr>
      <w:t>1321 Palmetto Street</w:t>
    </w:r>
    <w:r w:rsidR="007A17AA" w:rsidRPr="007A17AA">
      <w:rPr>
        <w:rFonts w:ascii="Arial" w:hAnsi="Arial" w:cs="Arial"/>
        <w:color w:val="404040"/>
      </w:rPr>
      <w:t xml:space="preserve">, </w:t>
    </w:r>
    <w:r w:rsidR="00C80C54" w:rsidRPr="007A17AA">
      <w:rPr>
        <w:rFonts w:ascii="Arial" w:hAnsi="Arial" w:cs="Arial"/>
        <w:color w:val="404040"/>
      </w:rPr>
      <w:t>Los Angeles, CA 900</w:t>
    </w:r>
    <w:r>
      <w:rPr>
        <w:rFonts w:ascii="Arial" w:hAnsi="Arial" w:cs="Arial"/>
        <w:color w:val="404040"/>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B2"/>
    <w:multiLevelType w:val="multilevel"/>
    <w:tmpl w:val="7A1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45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9"/>
    <w:rsid w:val="00004E6A"/>
    <w:rsid w:val="00005157"/>
    <w:rsid w:val="0002551B"/>
    <w:rsid w:val="00027123"/>
    <w:rsid w:val="0003133C"/>
    <w:rsid w:val="00040414"/>
    <w:rsid w:val="0004131C"/>
    <w:rsid w:val="000453E1"/>
    <w:rsid w:val="000636B1"/>
    <w:rsid w:val="00063946"/>
    <w:rsid w:val="00065F23"/>
    <w:rsid w:val="00065F5E"/>
    <w:rsid w:val="00081F32"/>
    <w:rsid w:val="0008788D"/>
    <w:rsid w:val="00087C69"/>
    <w:rsid w:val="000944FF"/>
    <w:rsid w:val="000A0BCB"/>
    <w:rsid w:val="000A35E3"/>
    <w:rsid w:val="000A4138"/>
    <w:rsid w:val="000B6BE6"/>
    <w:rsid w:val="000C7CB1"/>
    <w:rsid w:val="000D09AE"/>
    <w:rsid w:val="000D59B3"/>
    <w:rsid w:val="000E36D1"/>
    <w:rsid w:val="0011036D"/>
    <w:rsid w:val="00111793"/>
    <w:rsid w:val="00116D7E"/>
    <w:rsid w:val="0013109B"/>
    <w:rsid w:val="001327EB"/>
    <w:rsid w:val="001401B1"/>
    <w:rsid w:val="00141C26"/>
    <w:rsid w:val="00153932"/>
    <w:rsid w:val="00160190"/>
    <w:rsid w:val="001635B9"/>
    <w:rsid w:val="00170854"/>
    <w:rsid w:val="00181C12"/>
    <w:rsid w:val="00183F1C"/>
    <w:rsid w:val="0019467D"/>
    <w:rsid w:val="001A185F"/>
    <w:rsid w:val="001A29EF"/>
    <w:rsid w:val="001A53FC"/>
    <w:rsid w:val="001B2CB9"/>
    <w:rsid w:val="001B56B6"/>
    <w:rsid w:val="001D1BD5"/>
    <w:rsid w:val="001D42B1"/>
    <w:rsid w:val="00206A05"/>
    <w:rsid w:val="00214554"/>
    <w:rsid w:val="002170B4"/>
    <w:rsid w:val="002306A8"/>
    <w:rsid w:val="00242832"/>
    <w:rsid w:val="00245C61"/>
    <w:rsid w:val="00254246"/>
    <w:rsid w:val="002542EA"/>
    <w:rsid w:val="00262436"/>
    <w:rsid w:val="002625B6"/>
    <w:rsid w:val="00263430"/>
    <w:rsid w:val="00267D63"/>
    <w:rsid w:val="00276536"/>
    <w:rsid w:val="0027731C"/>
    <w:rsid w:val="0028059F"/>
    <w:rsid w:val="002874E9"/>
    <w:rsid w:val="00294B6F"/>
    <w:rsid w:val="002A5487"/>
    <w:rsid w:val="002B6339"/>
    <w:rsid w:val="002C38CD"/>
    <w:rsid w:val="002D2CCC"/>
    <w:rsid w:val="002E456C"/>
    <w:rsid w:val="0031029F"/>
    <w:rsid w:val="003109DD"/>
    <w:rsid w:val="0034359F"/>
    <w:rsid w:val="00362E21"/>
    <w:rsid w:val="0037669C"/>
    <w:rsid w:val="00383CF3"/>
    <w:rsid w:val="003D01EA"/>
    <w:rsid w:val="003D595A"/>
    <w:rsid w:val="003E58E7"/>
    <w:rsid w:val="003F0BC1"/>
    <w:rsid w:val="00415E67"/>
    <w:rsid w:val="0042328E"/>
    <w:rsid w:val="00437F61"/>
    <w:rsid w:val="004402AE"/>
    <w:rsid w:val="0046515B"/>
    <w:rsid w:val="0046534E"/>
    <w:rsid w:val="004A49A0"/>
    <w:rsid w:val="004C5A5C"/>
    <w:rsid w:val="005152BE"/>
    <w:rsid w:val="00522FD8"/>
    <w:rsid w:val="00523CFD"/>
    <w:rsid w:val="0053346D"/>
    <w:rsid w:val="00536E5A"/>
    <w:rsid w:val="00551668"/>
    <w:rsid w:val="00552561"/>
    <w:rsid w:val="00552E6C"/>
    <w:rsid w:val="00570171"/>
    <w:rsid w:val="00584E64"/>
    <w:rsid w:val="00585955"/>
    <w:rsid w:val="005957A8"/>
    <w:rsid w:val="005A392F"/>
    <w:rsid w:val="005E5B03"/>
    <w:rsid w:val="005F415A"/>
    <w:rsid w:val="005F695B"/>
    <w:rsid w:val="005F7A84"/>
    <w:rsid w:val="00605F29"/>
    <w:rsid w:val="00606FF2"/>
    <w:rsid w:val="00612B89"/>
    <w:rsid w:val="00620622"/>
    <w:rsid w:val="00620B3F"/>
    <w:rsid w:val="006264C5"/>
    <w:rsid w:val="006411BF"/>
    <w:rsid w:val="00654BA4"/>
    <w:rsid w:val="006726F1"/>
    <w:rsid w:val="0067645F"/>
    <w:rsid w:val="00682A78"/>
    <w:rsid w:val="00686D52"/>
    <w:rsid w:val="006B52FD"/>
    <w:rsid w:val="006B5C53"/>
    <w:rsid w:val="006D6E17"/>
    <w:rsid w:val="006E066A"/>
    <w:rsid w:val="006E57BA"/>
    <w:rsid w:val="006F1CD8"/>
    <w:rsid w:val="006F76FA"/>
    <w:rsid w:val="00701B45"/>
    <w:rsid w:val="00720CC3"/>
    <w:rsid w:val="007443DD"/>
    <w:rsid w:val="007449D3"/>
    <w:rsid w:val="00754BF2"/>
    <w:rsid w:val="0076456E"/>
    <w:rsid w:val="0076636F"/>
    <w:rsid w:val="00780265"/>
    <w:rsid w:val="00784BC9"/>
    <w:rsid w:val="00794CE4"/>
    <w:rsid w:val="007A17AA"/>
    <w:rsid w:val="007A1E0D"/>
    <w:rsid w:val="007A5E3D"/>
    <w:rsid w:val="007B3789"/>
    <w:rsid w:val="007C1C25"/>
    <w:rsid w:val="007E6CD1"/>
    <w:rsid w:val="00802224"/>
    <w:rsid w:val="0080310E"/>
    <w:rsid w:val="00803B07"/>
    <w:rsid w:val="00806CD4"/>
    <w:rsid w:val="00807D06"/>
    <w:rsid w:val="0082423A"/>
    <w:rsid w:val="00824AE2"/>
    <w:rsid w:val="008502EE"/>
    <w:rsid w:val="00873A1C"/>
    <w:rsid w:val="00873EA4"/>
    <w:rsid w:val="008752E8"/>
    <w:rsid w:val="00882B21"/>
    <w:rsid w:val="008974BE"/>
    <w:rsid w:val="008D1360"/>
    <w:rsid w:val="008D3628"/>
    <w:rsid w:val="00907B7B"/>
    <w:rsid w:val="00917D44"/>
    <w:rsid w:val="00926ACB"/>
    <w:rsid w:val="00946DE0"/>
    <w:rsid w:val="00947187"/>
    <w:rsid w:val="00960460"/>
    <w:rsid w:val="0096633A"/>
    <w:rsid w:val="009702C7"/>
    <w:rsid w:val="00976E71"/>
    <w:rsid w:val="00984C3F"/>
    <w:rsid w:val="00984C95"/>
    <w:rsid w:val="00985CBD"/>
    <w:rsid w:val="00995830"/>
    <w:rsid w:val="00995E6A"/>
    <w:rsid w:val="009A1C88"/>
    <w:rsid w:val="009B0100"/>
    <w:rsid w:val="009C5A89"/>
    <w:rsid w:val="009C7994"/>
    <w:rsid w:val="009C7BA5"/>
    <w:rsid w:val="009D1F60"/>
    <w:rsid w:val="009D5A59"/>
    <w:rsid w:val="009E3C03"/>
    <w:rsid w:val="009E5662"/>
    <w:rsid w:val="009F2018"/>
    <w:rsid w:val="009F22A7"/>
    <w:rsid w:val="009F4FDB"/>
    <w:rsid w:val="009F594D"/>
    <w:rsid w:val="00A03089"/>
    <w:rsid w:val="00A11A28"/>
    <w:rsid w:val="00A314FB"/>
    <w:rsid w:val="00A413A7"/>
    <w:rsid w:val="00A41A47"/>
    <w:rsid w:val="00A44D2F"/>
    <w:rsid w:val="00A57098"/>
    <w:rsid w:val="00A57183"/>
    <w:rsid w:val="00A70EFB"/>
    <w:rsid w:val="00A87B2C"/>
    <w:rsid w:val="00A94028"/>
    <w:rsid w:val="00A978C7"/>
    <w:rsid w:val="00AB63C6"/>
    <w:rsid w:val="00AC259F"/>
    <w:rsid w:val="00AC68F2"/>
    <w:rsid w:val="00AF200A"/>
    <w:rsid w:val="00B00902"/>
    <w:rsid w:val="00B23A02"/>
    <w:rsid w:val="00B23AA5"/>
    <w:rsid w:val="00B5160A"/>
    <w:rsid w:val="00B71920"/>
    <w:rsid w:val="00B76AA4"/>
    <w:rsid w:val="00BA3F05"/>
    <w:rsid w:val="00BA45CA"/>
    <w:rsid w:val="00BB52A8"/>
    <w:rsid w:val="00BD3E11"/>
    <w:rsid w:val="00BF3CAA"/>
    <w:rsid w:val="00C111D8"/>
    <w:rsid w:val="00C15B15"/>
    <w:rsid w:val="00C31B82"/>
    <w:rsid w:val="00C41C55"/>
    <w:rsid w:val="00C51C65"/>
    <w:rsid w:val="00C604A1"/>
    <w:rsid w:val="00C64E8C"/>
    <w:rsid w:val="00C70022"/>
    <w:rsid w:val="00C80C54"/>
    <w:rsid w:val="00C944B3"/>
    <w:rsid w:val="00CA2D1B"/>
    <w:rsid w:val="00CB2E6D"/>
    <w:rsid w:val="00CB3E60"/>
    <w:rsid w:val="00CD1F2D"/>
    <w:rsid w:val="00CF1EF0"/>
    <w:rsid w:val="00D15DFB"/>
    <w:rsid w:val="00D31126"/>
    <w:rsid w:val="00D35F18"/>
    <w:rsid w:val="00D40070"/>
    <w:rsid w:val="00D530D0"/>
    <w:rsid w:val="00D60A2B"/>
    <w:rsid w:val="00D6474F"/>
    <w:rsid w:val="00D65171"/>
    <w:rsid w:val="00D65667"/>
    <w:rsid w:val="00D73514"/>
    <w:rsid w:val="00DB0CD2"/>
    <w:rsid w:val="00DB125E"/>
    <w:rsid w:val="00DC5DF1"/>
    <w:rsid w:val="00DD7641"/>
    <w:rsid w:val="00DE0220"/>
    <w:rsid w:val="00DF61D8"/>
    <w:rsid w:val="00E01768"/>
    <w:rsid w:val="00E01B1F"/>
    <w:rsid w:val="00E029AB"/>
    <w:rsid w:val="00E02FB7"/>
    <w:rsid w:val="00E116B5"/>
    <w:rsid w:val="00E155F0"/>
    <w:rsid w:val="00E169B8"/>
    <w:rsid w:val="00E335C6"/>
    <w:rsid w:val="00E37459"/>
    <w:rsid w:val="00E526DF"/>
    <w:rsid w:val="00E54538"/>
    <w:rsid w:val="00E809D6"/>
    <w:rsid w:val="00E80F2E"/>
    <w:rsid w:val="00E831EB"/>
    <w:rsid w:val="00EA2692"/>
    <w:rsid w:val="00EA51A6"/>
    <w:rsid w:val="00EB49E7"/>
    <w:rsid w:val="00EC4DB3"/>
    <w:rsid w:val="00EE2824"/>
    <w:rsid w:val="00EE5267"/>
    <w:rsid w:val="00EE5EEF"/>
    <w:rsid w:val="00EF381A"/>
    <w:rsid w:val="00EF6266"/>
    <w:rsid w:val="00EF631B"/>
    <w:rsid w:val="00EF7A75"/>
    <w:rsid w:val="00F1083C"/>
    <w:rsid w:val="00F14EA8"/>
    <w:rsid w:val="00F21B97"/>
    <w:rsid w:val="00F25FD2"/>
    <w:rsid w:val="00F35E6E"/>
    <w:rsid w:val="00F4010E"/>
    <w:rsid w:val="00F40D21"/>
    <w:rsid w:val="00F43B43"/>
    <w:rsid w:val="00F9177C"/>
    <w:rsid w:val="00FA1725"/>
    <w:rsid w:val="00FB1478"/>
    <w:rsid w:val="00FD22E3"/>
    <w:rsid w:val="00FD3045"/>
    <w:rsid w:val="00FD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CA0B"/>
  <w15:chartTrackingRefBased/>
  <w15:docId w15:val="{172C0BD7-8E29-1E44-A5E2-8A742AF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69"/>
    <w:pPr>
      <w:suppressAutoHyphens/>
      <w:spacing w:after="200" w:line="276" w:lineRule="auto"/>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C69"/>
    <w:pPr>
      <w:tabs>
        <w:tab w:val="center" w:pos="4680"/>
        <w:tab w:val="right" w:pos="9360"/>
      </w:tabs>
    </w:pPr>
  </w:style>
  <w:style w:type="character" w:customStyle="1" w:styleId="HeaderChar">
    <w:name w:val="Header Char"/>
    <w:basedOn w:val="DefaultParagraphFont"/>
    <w:link w:val="Header"/>
    <w:uiPriority w:val="99"/>
    <w:rsid w:val="00087C69"/>
    <w:rPr>
      <w:rFonts w:ascii="Calibri" w:eastAsia="Calibri" w:hAnsi="Calibri" w:cs="Calibri"/>
      <w:sz w:val="22"/>
      <w:szCs w:val="22"/>
      <w:lang w:eastAsia="ar-SA"/>
    </w:rPr>
  </w:style>
  <w:style w:type="paragraph" w:styleId="Footer">
    <w:name w:val="footer"/>
    <w:basedOn w:val="Normal"/>
    <w:link w:val="FooterChar"/>
    <w:uiPriority w:val="99"/>
    <w:unhideWhenUsed/>
    <w:rsid w:val="00087C69"/>
    <w:pPr>
      <w:tabs>
        <w:tab w:val="center" w:pos="4680"/>
        <w:tab w:val="right" w:pos="9360"/>
      </w:tabs>
    </w:pPr>
  </w:style>
  <w:style w:type="character" w:customStyle="1" w:styleId="FooterChar">
    <w:name w:val="Footer Char"/>
    <w:basedOn w:val="DefaultParagraphFont"/>
    <w:link w:val="Footer"/>
    <w:uiPriority w:val="99"/>
    <w:rsid w:val="00087C69"/>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94288">
      <w:bodyDiv w:val="1"/>
      <w:marLeft w:val="0"/>
      <w:marRight w:val="0"/>
      <w:marTop w:val="0"/>
      <w:marBottom w:val="0"/>
      <w:divBdr>
        <w:top w:val="none" w:sz="0" w:space="0" w:color="auto"/>
        <w:left w:val="none" w:sz="0" w:space="0" w:color="auto"/>
        <w:bottom w:val="none" w:sz="0" w:space="0" w:color="auto"/>
        <w:right w:val="none" w:sz="0" w:space="0" w:color="auto"/>
      </w:divBdr>
    </w:div>
    <w:div w:id="627005924">
      <w:bodyDiv w:val="1"/>
      <w:marLeft w:val="0"/>
      <w:marRight w:val="0"/>
      <w:marTop w:val="0"/>
      <w:marBottom w:val="0"/>
      <w:divBdr>
        <w:top w:val="none" w:sz="0" w:space="0" w:color="auto"/>
        <w:left w:val="none" w:sz="0" w:space="0" w:color="auto"/>
        <w:bottom w:val="none" w:sz="0" w:space="0" w:color="auto"/>
        <w:right w:val="none" w:sz="0" w:space="0" w:color="auto"/>
      </w:divBdr>
    </w:div>
    <w:div w:id="673841784">
      <w:bodyDiv w:val="1"/>
      <w:marLeft w:val="0"/>
      <w:marRight w:val="0"/>
      <w:marTop w:val="0"/>
      <w:marBottom w:val="0"/>
      <w:divBdr>
        <w:top w:val="none" w:sz="0" w:space="0" w:color="auto"/>
        <w:left w:val="none" w:sz="0" w:space="0" w:color="auto"/>
        <w:bottom w:val="none" w:sz="0" w:space="0" w:color="auto"/>
        <w:right w:val="none" w:sz="0" w:space="0" w:color="auto"/>
      </w:divBdr>
    </w:div>
    <w:div w:id="694427648">
      <w:bodyDiv w:val="1"/>
      <w:marLeft w:val="0"/>
      <w:marRight w:val="0"/>
      <w:marTop w:val="0"/>
      <w:marBottom w:val="0"/>
      <w:divBdr>
        <w:top w:val="none" w:sz="0" w:space="0" w:color="auto"/>
        <w:left w:val="none" w:sz="0" w:space="0" w:color="auto"/>
        <w:bottom w:val="none" w:sz="0" w:space="0" w:color="auto"/>
        <w:right w:val="none" w:sz="0" w:space="0" w:color="auto"/>
      </w:divBdr>
      <w:divsChild>
        <w:div w:id="2022049003">
          <w:marLeft w:val="0"/>
          <w:marRight w:val="0"/>
          <w:marTop w:val="0"/>
          <w:marBottom w:val="0"/>
          <w:divBdr>
            <w:top w:val="none" w:sz="0" w:space="0" w:color="auto"/>
            <w:left w:val="none" w:sz="0" w:space="0" w:color="auto"/>
            <w:bottom w:val="none" w:sz="0" w:space="0" w:color="auto"/>
            <w:right w:val="none" w:sz="0" w:space="0" w:color="auto"/>
          </w:divBdr>
        </w:div>
      </w:divsChild>
    </w:div>
    <w:div w:id="8408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Evans</dc:creator>
  <cp:keywords/>
  <dc:description/>
  <cp:lastModifiedBy>Sully Sullivan</cp:lastModifiedBy>
  <cp:revision>4</cp:revision>
  <cp:lastPrinted>2024-06-25T22:27:00Z</cp:lastPrinted>
  <dcterms:created xsi:type="dcterms:W3CDTF">2024-09-11T16:59:00Z</dcterms:created>
  <dcterms:modified xsi:type="dcterms:W3CDTF">2025-03-14T20:21:00Z</dcterms:modified>
</cp:coreProperties>
</file>