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47869" w14:textId="5FD19B5D" w:rsidR="009F68FA" w:rsidRDefault="00AC2726" w:rsidP="009F68FA">
      <w:pPr>
        <w:jc w:val="center"/>
        <w:rPr>
          <w:b/>
          <w:sz w:val="28"/>
          <w:szCs w:val="28"/>
        </w:rPr>
      </w:pPr>
      <w:r w:rsidRPr="00FB0483">
        <w:rPr>
          <w:b/>
          <w:sz w:val="28"/>
          <w:szCs w:val="28"/>
        </w:rPr>
        <w:t>Math Assignment</w:t>
      </w:r>
    </w:p>
    <w:p w14:paraId="07421A93" w14:textId="77777777" w:rsidR="009F68FA" w:rsidRDefault="009F68FA" w:rsidP="009F68FA">
      <w:pPr>
        <w:jc w:val="center"/>
        <w:rPr>
          <w:b/>
          <w:sz w:val="28"/>
          <w:szCs w:val="28"/>
        </w:rPr>
      </w:pPr>
    </w:p>
    <w:p w14:paraId="03D545A8" w14:textId="3F41F144" w:rsidR="00AC2726" w:rsidRPr="009F68FA" w:rsidRDefault="009F68FA" w:rsidP="009F68FA">
      <w:pPr>
        <w:rPr>
          <w:b/>
          <w:i/>
          <w:sz w:val="28"/>
          <w:szCs w:val="28"/>
        </w:rPr>
      </w:pPr>
      <w:r w:rsidRPr="009F68FA">
        <w:rPr>
          <w:i/>
        </w:rPr>
        <w:t>1.</w:t>
      </w:r>
      <w:r w:rsidR="00AC2726" w:rsidRPr="009F68FA">
        <w:rPr>
          <w:i/>
        </w:rPr>
        <w:t>The maximum weight that an elevator in an apartment complex can accommodate is 800kg. The average adult weight be about 70 kgs with a variance of 200. What is the probability that the lift safely reaches the ground when there are 10 adults in the lift?</w:t>
      </w:r>
    </w:p>
    <w:p w14:paraId="161B9978" w14:textId="61119350" w:rsidR="00AC2726" w:rsidRDefault="00AC2726" w:rsidP="00FB0483">
      <w:pPr>
        <w:jc w:val="both"/>
      </w:pPr>
      <w:r w:rsidRPr="00FB0483">
        <w:rPr>
          <w:b/>
        </w:rPr>
        <w:t>Answer</w:t>
      </w:r>
      <w:r>
        <w:t>:</w:t>
      </w:r>
    </w:p>
    <w:p w14:paraId="7A4D6084" w14:textId="1D5F1261" w:rsidR="00AC2726" w:rsidRDefault="00AC2726" w:rsidP="00FB0483">
      <w:pPr>
        <w:ind w:firstLine="720"/>
        <w:jc w:val="both"/>
      </w:pPr>
      <w:r>
        <w:t>Given Mean:70</w:t>
      </w:r>
    </w:p>
    <w:p w14:paraId="6350DE9D" w14:textId="4AC848CF" w:rsidR="00AC2726" w:rsidRDefault="00AC2726" w:rsidP="00FB0483">
      <w:pPr>
        <w:ind w:left="720"/>
        <w:jc w:val="both"/>
      </w:pPr>
      <w:r>
        <w:t>Varience:200</w:t>
      </w:r>
    </w:p>
    <w:p w14:paraId="009DF775" w14:textId="1EBCAA9E" w:rsidR="00AC2726" w:rsidRDefault="00AC2726" w:rsidP="00FB0483">
      <w:pPr>
        <w:ind w:left="720"/>
        <w:jc w:val="both"/>
      </w:pPr>
      <w:r>
        <w:t>Hence mean for 10 adults is 10*70=700</w:t>
      </w:r>
    </w:p>
    <w:p w14:paraId="566BE2C5" w14:textId="02188892" w:rsidR="00AC2726" w:rsidRDefault="00AC2726" w:rsidP="00FB0483">
      <w:pPr>
        <w:ind w:left="720"/>
        <w:jc w:val="both"/>
      </w:pPr>
      <w:r>
        <w:t>Variance for 10 adults = 10*200=2000</w:t>
      </w:r>
    </w:p>
    <w:p w14:paraId="023C0356" w14:textId="53F19FD7" w:rsidR="00AC2726" w:rsidRDefault="00AC2726" w:rsidP="00FB0483">
      <w:pPr>
        <w:ind w:left="720"/>
        <w:jc w:val="both"/>
        <w:rPr>
          <w:rFonts w:eastAsiaTheme="minorEastAsia"/>
        </w:rPr>
      </w:pPr>
      <w:r>
        <w:t xml:space="preserve">Therefore, standard deviation(SD)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2000</m:t>
            </m:r>
          </m:e>
        </m:rad>
      </m:oMath>
      <w:r>
        <w:rPr>
          <w:rFonts w:eastAsiaTheme="minorEastAsia"/>
        </w:rPr>
        <w:t xml:space="preserve"> = 44.72</w:t>
      </w:r>
    </w:p>
    <w:p w14:paraId="778DDBD6" w14:textId="2A715074" w:rsidR="00AC2726" w:rsidRDefault="00AC2726" w:rsidP="00FB0483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If the weight &gt;800kg cause the elevator to ‘unsafely’ reach to the ground. than we can find upper tail of our normal  distri</w:t>
      </w:r>
      <w:r w:rsidR="00B130A3">
        <w:rPr>
          <w:rFonts w:eastAsiaTheme="minorEastAsia"/>
        </w:rPr>
        <w:t>bution:</w:t>
      </w:r>
    </w:p>
    <w:p w14:paraId="58284922" w14:textId="00536425" w:rsidR="00B130A3" w:rsidRDefault="00B130A3" w:rsidP="00FB0483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P(weight of 10 adults &gt; 800kg).</w:t>
      </w:r>
    </w:p>
    <w:p w14:paraId="1A358FEC" w14:textId="182F2B07" w:rsidR="00B130A3" w:rsidRDefault="00B130A3" w:rsidP="00FB0483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Z-score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(X-mu)</m:t>
            </m:r>
          </m:num>
          <m:den>
            <m:r>
              <w:rPr>
                <w:rFonts w:ascii="Cambria Math" w:eastAsiaTheme="minorEastAsia" w:hAnsi="Cambria Math"/>
              </w:rPr>
              <m:t>SD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800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7000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44.72</m:t>
            </m:r>
          </m:den>
        </m:f>
      </m:oMath>
      <w:r w:rsidR="00D7027D">
        <w:rPr>
          <w:rFonts w:eastAsiaTheme="minorEastAsia"/>
        </w:rPr>
        <w:t xml:space="preserve">  = 2.24</w:t>
      </w:r>
    </w:p>
    <w:p w14:paraId="64927712" w14:textId="61EECAF9" w:rsidR="00D7027D" w:rsidRDefault="00D7027D" w:rsidP="00FB0483">
      <w:pPr>
        <w:ind w:left="720"/>
        <w:jc w:val="both"/>
        <w:rPr>
          <w:rFonts w:eastAsiaTheme="minorEastAsia"/>
        </w:rPr>
      </w:pPr>
    </w:p>
    <w:p w14:paraId="20ED9FB4" w14:textId="65D2A0FD" w:rsidR="00D7027D" w:rsidRDefault="00D7027D" w:rsidP="00FB0483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Hence P(Z&lt;2.24),suing z table we get 0.9875 or 98.75%</w:t>
      </w:r>
    </w:p>
    <w:p w14:paraId="3B5151ED" w14:textId="4C862134" w:rsidR="00AC2726" w:rsidRPr="00AC2726" w:rsidRDefault="00D7027D" w:rsidP="00FB0483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Hence it is safe to reach the ground when there are 10 adults in the lift</w:t>
      </w:r>
    </w:p>
    <w:p w14:paraId="185E32C1" w14:textId="2C7297CB" w:rsidR="00AC2726" w:rsidRDefault="00AC2726" w:rsidP="00AC2726">
      <w:pPr>
        <w:rPr>
          <w:rFonts w:eastAsiaTheme="minorEastAsia"/>
        </w:rPr>
      </w:pPr>
    </w:p>
    <w:p w14:paraId="43361F29" w14:textId="0E564EA0" w:rsidR="0084678C" w:rsidRDefault="0084678C" w:rsidP="00AC2726">
      <w:pPr>
        <w:rPr>
          <w:rFonts w:eastAsiaTheme="minorEastAsia"/>
        </w:rPr>
      </w:pPr>
    </w:p>
    <w:p w14:paraId="201304BA" w14:textId="4238F339" w:rsidR="0084678C" w:rsidRDefault="0084678C" w:rsidP="00AC2726">
      <w:r>
        <w:t xml:space="preserve">2. The life of a 60- watt light bulb in hours is known to be normally distributed with σ = 25 hours. Create 5 different random samples of 100 bulbs each which has a mean life of </w:t>
      </w:r>
      <w:proofErr w:type="spellStart"/>
      <w:r>
        <w:t>x_bar</w:t>
      </w:r>
      <w:proofErr w:type="spellEnd"/>
      <w:r>
        <w:t xml:space="preserve"> ~ 1000 hours and perform one-way ANOVA with state it.</w:t>
      </w:r>
    </w:p>
    <w:p w14:paraId="1DD7B630" w14:textId="7775192A" w:rsidR="00571E5E" w:rsidRDefault="00571E5E" w:rsidP="00AC2726">
      <w:pPr>
        <w:rPr>
          <w:rFonts w:eastAsiaTheme="minorEastAsia"/>
        </w:rPr>
      </w:pPr>
    </w:p>
    <w:p w14:paraId="62535645" w14:textId="4A99970E" w:rsidR="00571E5E" w:rsidRDefault="00571E5E" w:rsidP="00AC2726">
      <w:pPr>
        <w:rPr>
          <w:rFonts w:eastAsiaTheme="minorEastAsia"/>
        </w:rPr>
      </w:pPr>
      <w:r>
        <w:rPr>
          <w:rFonts w:eastAsiaTheme="minorEastAsia"/>
        </w:rPr>
        <w:t>Answer:</w:t>
      </w:r>
    </w:p>
    <w:p w14:paraId="2A863736" w14:textId="77777777" w:rsidR="003F052F" w:rsidRDefault="003F052F" w:rsidP="00AC2726">
      <w:r>
        <w:t>The total sample size is N=500.N=500. Therefore, the total degrees of freedom are:</w:t>
      </w:r>
    </w:p>
    <w:p w14:paraId="0DBBD5DD" w14:textId="77777777" w:rsidR="003F052F" w:rsidRDefault="003F052F" w:rsidP="00AC2726">
      <w:r>
        <w:t xml:space="preserve"> df_{total}=500-1=499</w:t>
      </w:r>
    </w:p>
    <w:p w14:paraId="29566014" w14:textId="77777777" w:rsidR="003F052F" w:rsidRDefault="003F052F" w:rsidP="00AC2726">
      <w:r>
        <w:t>df total =500−1=499</w:t>
      </w:r>
    </w:p>
    <w:p w14:paraId="23D11173" w14:textId="77777777" w:rsidR="003F052F" w:rsidRDefault="003F052F" w:rsidP="00AC2726">
      <w:r>
        <w:t xml:space="preserve"> The between-groups degrees of freedom are df_{between}=5-1=4,</w:t>
      </w:r>
    </w:p>
    <w:p w14:paraId="0EE7327F" w14:textId="77777777" w:rsidR="003F052F" w:rsidRDefault="003F052F" w:rsidP="00AC2726">
      <w:r>
        <w:t xml:space="preserve">df between =5−1=4, </w:t>
      </w:r>
    </w:p>
    <w:p w14:paraId="5B0BDEA8" w14:textId="77777777" w:rsidR="003F052F" w:rsidRDefault="003F052F" w:rsidP="00AC2726">
      <w:r>
        <w:t>and the within-groups degrees of freedom are: df_{within}=df_{total}-df_{between}=499-4=495</w:t>
      </w:r>
    </w:p>
    <w:p w14:paraId="00589ED3" w14:textId="77777777" w:rsidR="003F052F" w:rsidRDefault="003F052F" w:rsidP="00AC2726">
      <w:r>
        <w:t xml:space="preserve">df within =df total −df between =499−4=495 </w:t>
      </w:r>
    </w:p>
    <w:p w14:paraId="2E5C7000" w14:textId="77777777" w:rsidR="00D61AF3" w:rsidRDefault="00D61AF3" w:rsidP="00AC2726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r>
              <w:rPr>
                <w:rFonts w:ascii="Cambria Math" w:hAnsi="Cambria Math"/>
              </w:rPr>
              <m:t>Xij</m:t>
            </m:r>
          </m:e>
        </m:nary>
      </m:oMath>
      <w:r>
        <w:rPr>
          <w:rFonts w:eastAsiaTheme="minorEastAsia"/>
        </w:rPr>
        <w:t>=</w:t>
      </w:r>
      <w:r w:rsidR="003F052F">
        <w:t xml:space="preserve">499712 </w:t>
      </w:r>
    </w:p>
    <w:p w14:paraId="56DB315D" w14:textId="77777777" w:rsidR="00D61AF3" w:rsidRDefault="00D61AF3" w:rsidP="00AC2726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(Xij)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3F052F">
        <w:t>= S</w:t>
      </w:r>
    </w:p>
    <w:p w14:paraId="164BD453" w14:textId="2CE9FB73" w:rsidR="00EC3341" w:rsidRDefault="003F052F" w:rsidP="00AC2726">
      <w:r>
        <w:t>S_{total</w:t>
      </w:r>
      <w:r w:rsidR="00EC3341">
        <w:t>)=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(Xij)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Xij)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>=267464.112</w:t>
      </w:r>
    </w:p>
    <w:p w14:paraId="5246049E" w14:textId="77777777" w:rsidR="00EC3341" w:rsidRDefault="003F052F" w:rsidP="00AC2726">
      <w:r>
        <w:t>SS within =266084.42</w:t>
      </w:r>
    </w:p>
    <w:p w14:paraId="39DDFA8A" w14:textId="1C7E7B9B" w:rsidR="00EC3341" w:rsidRDefault="003F052F" w:rsidP="00AC2726">
      <w:r>
        <w:t xml:space="preserve">SS between =1379.692 </w:t>
      </w:r>
    </w:p>
    <w:p w14:paraId="154311E3" w14:textId="125EBE88" w:rsidR="00EC3341" w:rsidRDefault="003F052F" w:rsidP="00AC2726">
      <w:r>
        <w:t xml:space="preserve">MS between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 within</m:t>
            </m:r>
          </m:num>
          <m:den>
            <m:r>
              <w:rPr>
                <w:rFonts w:ascii="Cambria Math" w:hAnsi="Cambria Math"/>
              </w:rPr>
              <m:t>df between</m:t>
            </m:r>
          </m:den>
        </m:f>
      </m:oMath>
      <w:r>
        <w:t xml:space="preserve">  =344.923 </w:t>
      </w:r>
    </w:p>
    <w:p w14:paraId="37989875" w14:textId="77777777" w:rsidR="00EC3341" w:rsidRDefault="003F052F" w:rsidP="00AC2726">
      <w:r>
        <w:t>MS_{within}=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 within</m:t>
            </m:r>
          </m:num>
          <m:den>
            <m:r>
              <w:rPr>
                <w:rFonts w:ascii="Cambria Math" w:hAnsi="Cambria Math"/>
              </w:rPr>
              <m:t xml:space="preserve">df </m:t>
            </m:r>
            <m:r>
              <w:rPr>
                <w:rFonts w:ascii="Cambria Math" w:hAnsi="Cambria Math"/>
              </w:rPr>
              <m:t>within</m:t>
            </m:r>
          </m:den>
        </m:f>
      </m:oMath>
      <w:r>
        <w:t>=</w:t>
      </w:r>
      <w:r w:rsidR="00EC3341">
        <w:t xml:space="preserve"> </w:t>
      </w:r>
      <w:r>
        <w:t>=537.544</w:t>
      </w:r>
    </w:p>
    <w:p w14:paraId="6E373E37" w14:textId="19F1CD8F" w:rsidR="00EC3341" w:rsidRDefault="003F052F" w:rsidP="00AC2726">
      <w:r>
        <w:t xml:space="preserve"> F=</w:t>
      </w:r>
      <w:r w:rsidR="00EC334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 xml:space="preserve">S </m:t>
            </m:r>
            <m:r>
              <w:rPr>
                <w:rFonts w:ascii="Cambria Math" w:hAnsi="Cambria Math"/>
              </w:rPr>
              <m:t>between</m:t>
            </m:r>
          </m:num>
          <m:den>
            <m:r>
              <w:rPr>
                <w:rFonts w:ascii="Cambria Math" w:hAnsi="Cambria Math"/>
              </w:rPr>
              <m:t>MS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within</m:t>
            </m:r>
          </m:den>
        </m:f>
      </m:oMath>
      <w:r>
        <w:t>=0.642</w:t>
      </w:r>
    </w:p>
    <w:p w14:paraId="0BF0C019" w14:textId="3CD48062" w:rsidR="00EC3341" w:rsidRDefault="003F052F" w:rsidP="00AC2726">
      <w:r>
        <w:t>The following null and alternative hypotheses need to be tested:</w:t>
      </w:r>
    </w:p>
    <w:p w14:paraId="3F751BD0" w14:textId="77777777" w:rsidR="00EC3341" w:rsidRDefault="003F052F" w:rsidP="00AC2726">
      <w:r>
        <w:t>H 0 :μ 1 =μ 2 =μ 3 =μ 4 =μ 5</w:t>
      </w:r>
    </w:p>
    <w:p w14:paraId="08B2BE8D" w14:textId="77777777" w:rsidR="00EC3341" w:rsidRDefault="003F052F" w:rsidP="00AC2726">
      <w:r>
        <w:t xml:space="preserve">H 1 : Not all means are equal. The above hypotheses will be tested using an F-ratio for a One-Way ANOVA. Based on the information provided, the significance level is \alpha=0.05,α=0.05, and the degrees of freedom df_2=4,df 2 =4, therefore, </w:t>
      </w:r>
    </w:p>
    <w:p w14:paraId="6D0C007C" w14:textId="77777777" w:rsidR="0010719B" w:rsidRDefault="003F052F" w:rsidP="00AC2726">
      <w:r>
        <w:t>the rejection region for this F-test is R={F:F&gt;F c =2.39}.</w:t>
      </w:r>
    </w:p>
    <w:p w14:paraId="1C5F34EF" w14:textId="77777777" w:rsidR="0010719B" w:rsidRDefault="003F052F" w:rsidP="00AC2726">
      <w:r>
        <w:t xml:space="preserve"> Test Statistics F=</w:t>
      </w:r>
      <w:r w:rsidR="0010719B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MS between</m:t>
            </m:r>
          </m:num>
          <m:den>
            <m:r>
              <w:rPr>
                <w:rFonts w:ascii="Cambria Math" w:hAnsi="Cambria Math"/>
              </w:rPr>
              <m:t>MS within</m:t>
            </m:r>
          </m:den>
        </m:f>
      </m:oMath>
      <w:r>
        <w:t>=0.642</w:t>
      </w:r>
    </w:p>
    <w:p w14:paraId="2AB9E488" w14:textId="620854B7" w:rsidR="00AC2726" w:rsidRDefault="0010719B" w:rsidP="00AC2726">
      <w:r>
        <w:t>This is concluded that null hypothesis is not rejected. therefore, there is not enough evidence to claim that not all  5-population means are equal at alpha=0.05 significant level</w:t>
      </w:r>
    </w:p>
    <w:p w14:paraId="74A6DACD" w14:textId="4024E102" w:rsidR="0010719B" w:rsidRDefault="0010719B" w:rsidP="00AC2726"/>
    <w:p w14:paraId="61D8F15A" w14:textId="5BB28536" w:rsidR="0010719B" w:rsidRDefault="0010719B" w:rsidP="00AC2726">
      <w:r>
        <w:t>Using p-value approach the p-value is p=0.633</w:t>
      </w:r>
    </w:p>
    <w:p w14:paraId="2A1D9E79" w14:textId="34828A4E" w:rsidR="003F052F" w:rsidRDefault="0010719B" w:rsidP="00AC2726">
      <w:r>
        <w:t>And since p=0.633&gt;=0.05,</w:t>
      </w:r>
    </w:p>
    <w:p w14:paraId="27B78D93" w14:textId="777F6D0B" w:rsidR="0010719B" w:rsidRDefault="0010719B" w:rsidP="0010719B">
      <w:r>
        <w:t>it</w:t>
      </w:r>
      <w:r>
        <w:t xml:space="preserve"> is concluded that null hypothesis is not rejected. therefore, there is not enough evidence to claim that not all  5-population means are equal at alpha=0.05 significant level</w:t>
      </w:r>
    </w:p>
    <w:p w14:paraId="6E8743FE" w14:textId="564850FF" w:rsidR="000D36A8" w:rsidRDefault="000D36A8" w:rsidP="0010719B"/>
    <w:p w14:paraId="2F582BDE" w14:textId="6497A655" w:rsidR="000D36A8" w:rsidRDefault="000D36A8" w:rsidP="0010719B"/>
    <w:p w14:paraId="52D03298" w14:textId="77777777" w:rsidR="007B4D2B" w:rsidRDefault="007B4D2B" w:rsidP="0010719B"/>
    <w:p w14:paraId="4C053091" w14:textId="77777777" w:rsidR="007B4D2B" w:rsidRDefault="007B4D2B" w:rsidP="0010719B"/>
    <w:p w14:paraId="6BE35C5E" w14:textId="77777777" w:rsidR="007B4D2B" w:rsidRDefault="007B4D2B" w:rsidP="0010719B"/>
    <w:p w14:paraId="293DBB24" w14:textId="77777777" w:rsidR="007B4D2B" w:rsidRDefault="007B4D2B" w:rsidP="0010719B"/>
    <w:p w14:paraId="1B66B1C4" w14:textId="77777777" w:rsidR="007B4D2B" w:rsidRDefault="007B4D2B" w:rsidP="0010719B"/>
    <w:p w14:paraId="1F041E5F" w14:textId="77777777" w:rsidR="007B4D2B" w:rsidRDefault="007B4D2B" w:rsidP="0010719B"/>
    <w:p w14:paraId="28D4FE0C" w14:textId="4DBE77BB" w:rsidR="000D36A8" w:rsidRDefault="007B4D2B" w:rsidP="0010719B">
      <w:r>
        <w:lastRenderedPageBreak/>
        <w:t>3.</w:t>
      </w:r>
      <w:r w:rsidR="000D36A8">
        <w:t xml:space="preserve">Fifteen trainees in a technical program are randomly assigned to three different types of instructional approaches, all of which are concerned with developing a specified level of skill in computer-assisted design. The achievement test scores at the conclusion of the instructional unit are reported in Table along with the mean performance score associated with each instructional </w:t>
      </w:r>
      <w:bookmarkStart w:id="0" w:name="_GoBack"/>
      <w:bookmarkEnd w:id="0"/>
      <w:r w:rsidR="000D36A8">
        <w:t>approach. Use the analysis of variance procedure to test the null hypothesis that the three-sample means were obtained from the same population, using the 5 percent level of significance for the test.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1380"/>
        <w:gridCol w:w="960"/>
        <w:gridCol w:w="960"/>
        <w:gridCol w:w="960"/>
        <w:gridCol w:w="960"/>
        <w:gridCol w:w="960"/>
        <w:gridCol w:w="1120"/>
        <w:gridCol w:w="1600"/>
      </w:tblGrid>
      <w:tr w:rsidR="007B4D2B" w:rsidRPr="007B4D2B" w14:paraId="51EA6EFC" w14:textId="77777777" w:rsidTr="007B4D2B">
        <w:trPr>
          <w:trHeight w:val="600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F8391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Instrumental method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2F2F" w14:textId="77777777" w:rsidR="007B4D2B" w:rsidRPr="007B4D2B" w:rsidRDefault="007B4D2B" w:rsidP="007B4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Test Scores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124A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Total Score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7C703B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Mean test score</w:t>
            </w:r>
          </w:p>
        </w:tc>
      </w:tr>
      <w:tr w:rsidR="007B4D2B" w:rsidRPr="007B4D2B" w14:paraId="689F3BA7" w14:textId="77777777" w:rsidTr="007B4D2B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9470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4CD3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2712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D772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1E8E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2E3D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AF5A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E6FDB0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  <w:tr w:rsidR="007B4D2B" w:rsidRPr="007B4D2B" w14:paraId="3CAF8B7A" w14:textId="77777777" w:rsidTr="007B4D2B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531B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F9B1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CEB2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62E0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E78B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93DE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735B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425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03D62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</w:tr>
      <w:tr w:rsidR="007B4D2B" w:rsidRPr="007B4D2B" w14:paraId="572CE1CA" w14:textId="77777777" w:rsidTr="007B4D2B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ADF9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FD75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165E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FC14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53C57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D4D6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9D9B4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375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019E91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</w:tr>
    </w:tbl>
    <w:p w14:paraId="5A4FDF3C" w14:textId="7C0DE964" w:rsidR="007B4D2B" w:rsidRDefault="007B4D2B" w:rsidP="0010719B"/>
    <w:tbl>
      <w:tblPr>
        <w:tblW w:w="6766" w:type="dxa"/>
        <w:tblLook w:val="04A0" w:firstRow="1" w:lastRow="0" w:firstColumn="1" w:lastColumn="0" w:noHBand="0" w:noVBand="1"/>
      </w:tblPr>
      <w:tblGrid>
        <w:gridCol w:w="1735"/>
        <w:gridCol w:w="1053"/>
        <w:gridCol w:w="603"/>
        <w:gridCol w:w="1053"/>
        <w:gridCol w:w="1053"/>
        <w:gridCol w:w="1053"/>
        <w:gridCol w:w="1053"/>
      </w:tblGrid>
      <w:tr w:rsidR="007B4D2B" w:rsidRPr="007B4D2B" w14:paraId="5512AE68" w14:textId="77777777" w:rsidTr="007B4D2B">
        <w:trPr>
          <w:trHeight w:val="300"/>
        </w:trPr>
        <w:tc>
          <w:tcPr>
            <w:tcW w:w="38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B73C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Anova</w:t>
            </w:r>
            <w:proofErr w:type="spellEnd"/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: Two-Factor Without Replication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3424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1D85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6C5C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4D2B" w:rsidRPr="007B4D2B" w14:paraId="624EDD3A" w14:textId="77777777" w:rsidTr="007B4D2B">
        <w:trPr>
          <w:trHeight w:val="315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B356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B5C6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2402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013E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A149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3E5E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759D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4D2B" w:rsidRPr="007B4D2B" w14:paraId="1DDDD993" w14:textId="77777777" w:rsidTr="007B4D2B">
        <w:trPr>
          <w:trHeight w:val="300"/>
        </w:trPr>
        <w:tc>
          <w:tcPr>
            <w:tcW w:w="173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9E812" w14:textId="77777777" w:rsidR="007B4D2B" w:rsidRPr="007B4D2B" w:rsidRDefault="007B4D2B" w:rsidP="007B4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SUMMARY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8A086" w14:textId="77777777" w:rsidR="007B4D2B" w:rsidRPr="007B4D2B" w:rsidRDefault="007B4D2B" w:rsidP="007B4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Count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33867" w14:textId="77777777" w:rsidR="007B4D2B" w:rsidRPr="007B4D2B" w:rsidRDefault="007B4D2B" w:rsidP="007B4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Sum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7ADD9" w14:textId="77777777" w:rsidR="007B4D2B" w:rsidRPr="007B4D2B" w:rsidRDefault="007B4D2B" w:rsidP="007B4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Average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51CEC" w14:textId="77777777" w:rsidR="007B4D2B" w:rsidRPr="007B4D2B" w:rsidRDefault="007B4D2B" w:rsidP="007B4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6153" w14:textId="77777777" w:rsidR="007B4D2B" w:rsidRPr="007B4D2B" w:rsidRDefault="007B4D2B" w:rsidP="007B4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93F4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4D2B" w:rsidRPr="007B4D2B" w14:paraId="2A4EE9DF" w14:textId="77777777" w:rsidTr="007B4D2B">
        <w:trPr>
          <w:trHeight w:val="30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9F76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Row 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6183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AACA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FD2D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4925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38.5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C0D8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0558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4D2B" w:rsidRPr="007B4D2B" w14:paraId="562875F8" w14:textId="77777777" w:rsidTr="007B4D2B">
        <w:trPr>
          <w:trHeight w:val="30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CEE1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Row 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506D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3266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425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53DD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12D7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7582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C6EF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4D2B" w:rsidRPr="007B4D2B" w14:paraId="777E5AAF" w14:textId="77777777" w:rsidTr="007B4D2B">
        <w:trPr>
          <w:trHeight w:val="30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9F4E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Row 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68F9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F90B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375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D3A5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20B4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38.5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8955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6A1B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4D2B" w:rsidRPr="007B4D2B" w14:paraId="63018473" w14:textId="77777777" w:rsidTr="007B4D2B">
        <w:trPr>
          <w:trHeight w:val="30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D35A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ED34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9EA2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9646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EB14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041C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4F3C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4D2B" w:rsidRPr="007B4D2B" w14:paraId="4F944FC0" w14:textId="77777777" w:rsidTr="007B4D2B">
        <w:trPr>
          <w:trHeight w:val="30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0D8D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Column 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AD3E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0742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258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1963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BD76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312F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9F55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4D2B" w:rsidRPr="007B4D2B" w14:paraId="76BF0E07" w14:textId="77777777" w:rsidTr="007B4D2B">
        <w:trPr>
          <w:trHeight w:val="30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6AB8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Column 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D2E3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113A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223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B1D8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74.33333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61CC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32.33333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76AC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7AB9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4D2B" w:rsidRPr="007B4D2B" w14:paraId="623CEE41" w14:textId="77777777" w:rsidTr="007B4D2B">
        <w:trPr>
          <w:trHeight w:val="30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2871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Column 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414E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2767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242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5AA2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80.66667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C5E0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56.33333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1817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EB9F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4D2B" w:rsidRPr="007B4D2B" w14:paraId="73B3FB9B" w14:textId="77777777" w:rsidTr="007B4D2B">
        <w:trPr>
          <w:trHeight w:val="30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2CFF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Column 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165F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E4ED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223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043C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74.33333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3040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44.33333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DD28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17DB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4D2B" w:rsidRPr="007B4D2B" w14:paraId="70536832" w14:textId="77777777" w:rsidTr="007B4D2B">
        <w:trPr>
          <w:trHeight w:val="315"/>
        </w:trPr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C85B59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Column 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550DA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DBAE22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254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4409E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84.66667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FC763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16.33333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0093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D88D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4D2B" w:rsidRPr="007B4D2B" w14:paraId="0C34F30E" w14:textId="77777777" w:rsidTr="007B4D2B">
        <w:trPr>
          <w:trHeight w:val="30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313C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BA5D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6D61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1C25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A5A9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25BA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288A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4D2B" w:rsidRPr="007B4D2B" w14:paraId="59626A0F" w14:textId="77777777" w:rsidTr="007B4D2B">
        <w:trPr>
          <w:trHeight w:val="30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070C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4296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2532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CB8D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B8A4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2BF2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9783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4D2B" w:rsidRPr="007B4D2B" w14:paraId="6B211EA2" w14:textId="77777777" w:rsidTr="007B4D2B">
        <w:trPr>
          <w:trHeight w:val="315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A9C0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ANOVA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FE99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F0E0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8B2E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3A55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8174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3049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4D2B" w:rsidRPr="007B4D2B" w14:paraId="3A79E525" w14:textId="77777777" w:rsidTr="007B4D2B">
        <w:trPr>
          <w:trHeight w:val="300"/>
        </w:trPr>
        <w:tc>
          <w:tcPr>
            <w:tcW w:w="173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11CF1" w14:textId="77777777" w:rsidR="007B4D2B" w:rsidRPr="007B4D2B" w:rsidRDefault="007B4D2B" w:rsidP="007B4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Source of Variation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03F8F" w14:textId="77777777" w:rsidR="007B4D2B" w:rsidRPr="007B4D2B" w:rsidRDefault="007B4D2B" w:rsidP="007B4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SS</w:t>
            </w:r>
          </w:p>
        </w:tc>
        <w:tc>
          <w:tcPr>
            <w:tcW w:w="41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35474" w14:textId="77777777" w:rsidR="007B4D2B" w:rsidRPr="007B4D2B" w:rsidRDefault="007B4D2B" w:rsidP="007B4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df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B9139" w14:textId="77777777" w:rsidR="007B4D2B" w:rsidRPr="007B4D2B" w:rsidRDefault="007B4D2B" w:rsidP="007B4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MS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F228E" w14:textId="77777777" w:rsidR="007B4D2B" w:rsidRPr="007B4D2B" w:rsidRDefault="007B4D2B" w:rsidP="007B4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D7C53" w14:textId="77777777" w:rsidR="007B4D2B" w:rsidRPr="007B4D2B" w:rsidRDefault="007B4D2B" w:rsidP="007B4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P-value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754B7" w14:textId="77777777" w:rsidR="007B4D2B" w:rsidRPr="007B4D2B" w:rsidRDefault="007B4D2B" w:rsidP="007B4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 xml:space="preserve">F </w:t>
            </w:r>
            <w:proofErr w:type="spellStart"/>
            <w:r w:rsidRPr="007B4D2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crit</w:t>
            </w:r>
            <w:proofErr w:type="spellEnd"/>
          </w:p>
        </w:tc>
      </w:tr>
      <w:tr w:rsidR="007B4D2B" w:rsidRPr="007B4D2B" w14:paraId="1CCD87C4" w14:textId="77777777" w:rsidTr="007B4D2B">
        <w:trPr>
          <w:trHeight w:val="30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8F29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Rows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061D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67DE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87B0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552F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12.39669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DBA4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0.003542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0E41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4.45897</w:t>
            </w:r>
          </w:p>
        </w:tc>
      </w:tr>
      <w:tr w:rsidR="007B4D2B" w:rsidRPr="007B4D2B" w14:paraId="2FC3B453" w14:textId="77777777" w:rsidTr="007B4D2B">
        <w:trPr>
          <w:trHeight w:val="30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2DDE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Columns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51F3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367.3333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A8E1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6BCC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91.83333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4375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9.107438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B662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0.004499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ABC1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3.837853</w:t>
            </w:r>
          </w:p>
        </w:tc>
      </w:tr>
      <w:tr w:rsidR="007B4D2B" w:rsidRPr="007B4D2B" w14:paraId="36257C1A" w14:textId="77777777" w:rsidTr="007B4D2B">
        <w:trPr>
          <w:trHeight w:val="30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AA40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Error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1869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80.66667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7912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7AEF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10.08333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0308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2C6F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9922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4D2B" w:rsidRPr="007B4D2B" w14:paraId="7F0A4829" w14:textId="77777777" w:rsidTr="007B4D2B">
        <w:trPr>
          <w:trHeight w:val="300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C79D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A788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C98D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E217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6B38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F52D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6ACE" w14:textId="77777777" w:rsidR="007B4D2B" w:rsidRPr="007B4D2B" w:rsidRDefault="007B4D2B" w:rsidP="007B4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B4D2B" w:rsidRPr="007B4D2B" w14:paraId="3596A3EA" w14:textId="77777777" w:rsidTr="007B4D2B">
        <w:trPr>
          <w:trHeight w:val="315"/>
        </w:trPr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F3951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6ABF8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698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0373E" w14:textId="77777777" w:rsidR="007B4D2B" w:rsidRPr="007B4D2B" w:rsidRDefault="007B4D2B" w:rsidP="007B4D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3F972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585E5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E8939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2F9D2" w14:textId="77777777" w:rsidR="007B4D2B" w:rsidRPr="007B4D2B" w:rsidRDefault="007B4D2B" w:rsidP="007B4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4D2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3CBF9B16" w14:textId="6F1B0B71" w:rsidR="007B4D2B" w:rsidRDefault="007B4D2B" w:rsidP="0010719B"/>
    <w:p w14:paraId="700B3BB0" w14:textId="1B5AF25C" w:rsidR="007B4D2B" w:rsidRDefault="007B4D2B" w:rsidP="001071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large f value</w:t>
      </w:r>
      <w:r>
        <w:rPr>
          <w:rFonts w:ascii="Arial" w:hAnsi="Arial" w:cs="Arial"/>
          <w:color w:val="222222"/>
          <w:shd w:val="clear" w:color="auto" w:fill="FFFFFF"/>
        </w:rPr>
        <w:t> (one that is bigger than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</w:t>
      </w:r>
      <w:r>
        <w:rPr>
          <w:rFonts w:ascii="Arial" w:hAnsi="Arial" w:cs="Arial"/>
          <w:color w:val="222222"/>
          <w:shd w:val="clear" w:color="auto" w:fill="FFFFFF"/>
        </w:rPr>
        <w:t> critical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value</w:t>
      </w:r>
      <w:r>
        <w:rPr>
          <w:rFonts w:ascii="Arial" w:hAnsi="Arial" w:cs="Arial"/>
          <w:color w:val="222222"/>
          <w:shd w:val="clear" w:color="auto" w:fill="FFFFFF"/>
        </w:rPr>
        <w:t> found in a table), it means something is significant, while a small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 value</w:t>
      </w:r>
      <w:r>
        <w:rPr>
          <w:rFonts w:ascii="Arial" w:hAnsi="Arial" w:cs="Arial"/>
          <w:color w:val="222222"/>
          <w:shd w:val="clear" w:color="auto" w:fill="FFFFFF"/>
        </w:rPr>
        <w:t> means all your results are significant.</w:t>
      </w:r>
    </w:p>
    <w:p w14:paraId="7B92DA2B" w14:textId="5D46612F" w:rsidR="007B4D2B" w:rsidRPr="007B4D2B" w:rsidRDefault="007B4D2B" w:rsidP="0010719B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low P value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(0.00354&lt;0.05)</w:t>
      </w:r>
      <w:r>
        <w:rPr>
          <w:rFonts w:ascii="Arial" w:hAnsi="Arial" w:cs="Arial"/>
          <w:color w:val="222222"/>
          <w:shd w:val="clear" w:color="auto" w:fill="FFFFFF"/>
        </w:rPr>
        <w:t> suggests that your sample provides enough evidence that you can reject the null hypothesis for the entire population</w:t>
      </w:r>
    </w:p>
    <w:p w14:paraId="0F00AB47" w14:textId="77777777" w:rsidR="0010719B" w:rsidRDefault="0010719B" w:rsidP="00AC2726"/>
    <w:p w14:paraId="76D280DB" w14:textId="77777777" w:rsidR="0010719B" w:rsidRDefault="0010719B" w:rsidP="00AC2726"/>
    <w:p w14:paraId="5FFA3C41" w14:textId="1DE66C39" w:rsidR="003F052F" w:rsidRDefault="003F052F" w:rsidP="00AC2726"/>
    <w:p w14:paraId="2BD27BAF" w14:textId="44DFAC29" w:rsidR="003F052F" w:rsidRDefault="003F052F" w:rsidP="00AC2726"/>
    <w:p w14:paraId="53DC7497" w14:textId="4B719A93" w:rsidR="003F052F" w:rsidRDefault="003F052F" w:rsidP="00AC2726"/>
    <w:p w14:paraId="6043CB72" w14:textId="23E0D0A6" w:rsidR="003F052F" w:rsidRDefault="003F052F" w:rsidP="00AC2726"/>
    <w:p w14:paraId="02B129EE" w14:textId="61A236B9" w:rsidR="003F052F" w:rsidRDefault="003F052F" w:rsidP="00AC2726"/>
    <w:p w14:paraId="271A37F2" w14:textId="33E0F623" w:rsidR="003F052F" w:rsidRDefault="003F052F" w:rsidP="00AC2726"/>
    <w:p w14:paraId="584F7188" w14:textId="7AC35FEB" w:rsidR="003F052F" w:rsidRDefault="003F052F" w:rsidP="00AC2726"/>
    <w:p w14:paraId="3443C1B1" w14:textId="266A7EF1" w:rsidR="003F052F" w:rsidRDefault="003F052F" w:rsidP="00AC2726"/>
    <w:p w14:paraId="5E949CA5" w14:textId="064A4F85" w:rsidR="003F052F" w:rsidRDefault="003F052F" w:rsidP="00AC2726"/>
    <w:p w14:paraId="6BD9522B" w14:textId="0B3225F3" w:rsidR="003F052F" w:rsidRDefault="003F052F" w:rsidP="00AC2726"/>
    <w:p w14:paraId="1DE6852A" w14:textId="2F8F6457" w:rsidR="003F052F" w:rsidRDefault="003F052F" w:rsidP="00AC2726"/>
    <w:p w14:paraId="2B092D68" w14:textId="1A1FB36B" w:rsidR="003F052F" w:rsidRDefault="003F052F" w:rsidP="00AC2726"/>
    <w:p w14:paraId="4D32D208" w14:textId="31B065A8" w:rsidR="003F052F" w:rsidRDefault="003F052F" w:rsidP="00AC2726"/>
    <w:p w14:paraId="5738B552" w14:textId="3590FC15" w:rsidR="003F052F" w:rsidRDefault="003F052F" w:rsidP="00AC2726"/>
    <w:p w14:paraId="16237DAF" w14:textId="6A99640F" w:rsidR="003F052F" w:rsidRDefault="003F052F" w:rsidP="00AC2726"/>
    <w:p w14:paraId="19A08A37" w14:textId="3EE30FA3" w:rsidR="003F052F" w:rsidRDefault="003F052F" w:rsidP="00AC2726"/>
    <w:p w14:paraId="27DBA7C6" w14:textId="30C01C51" w:rsidR="003F052F" w:rsidRDefault="003F052F" w:rsidP="00AC2726"/>
    <w:p w14:paraId="550B0A8B" w14:textId="23A05C67" w:rsidR="003F052F" w:rsidRDefault="003F052F" w:rsidP="00AC2726"/>
    <w:p w14:paraId="5A059017" w14:textId="77777777" w:rsidR="003F052F" w:rsidRDefault="003F052F" w:rsidP="00AC2726"/>
    <w:sectPr w:rsidR="003F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656F3"/>
    <w:multiLevelType w:val="hybridMultilevel"/>
    <w:tmpl w:val="CE624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61972"/>
    <w:multiLevelType w:val="hybridMultilevel"/>
    <w:tmpl w:val="6554C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446AE"/>
    <w:multiLevelType w:val="hybridMultilevel"/>
    <w:tmpl w:val="A4A262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C6015"/>
    <w:multiLevelType w:val="hybridMultilevel"/>
    <w:tmpl w:val="9A202C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50"/>
    <w:rsid w:val="000A7B50"/>
    <w:rsid w:val="000D36A8"/>
    <w:rsid w:val="0010719B"/>
    <w:rsid w:val="003F052F"/>
    <w:rsid w:val="00571E5E"/>
    <w:rsid w:val="007B4D2B"/>
    <w:rsid w:val="0084678C"/>
    <w:rsid w:val="009F68FA"/>
    <w:rsid w:val="00AC2726"/>
    <w:rsid w:val="00B130A3"/>
    <w:rsid w:val="00D61AF3"/>
    <w:rsid w:val="00D7027D"/>
    <w:rsid w:val="00EC3341"/>
    <w:rsid w:val="00FB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FB96"/>
  <w15:chartTrackingRefBased/>
  <w15:docId w15:val="{B1771015-DB09-4C6B-B7FC-3B88BE75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7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27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4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 Maurya</dc:creator>
  <cp:keywords/>
  <dc:description/>
  <cp:lastModifiedBy>Nikesh Maurya</cp:lastModifiedBy>
  <cp:revision>10</cp:revision>
  <dcterms:created xsi:type="dcterms:W3CDTF">2020-09-14T23:44:00Z</dcterms:created>
  <dcterms:modified xsi:type="dcterms:W3CDTF">2020-09-15T02:00:00Z</dcterms:modified>
</cp:coreProperties>
</file>