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02ECF" w14:textId="77777777" w:rsidR="00915FE7" w:rsidRDefault="00000000">
      <w:pPr>
        <w:spacing w:after="40"/>
        <w:jc w:val="center"/>
      </w:pPr>
      <w:r>
        <w:rPr>
          <w:rFonts w:ascii="Aptos Display" w:hAnsi="Aptos Display"/>
          <w:b/>
          <w:sz w:val="40"/>
        </w:rPr>
        <w:t>PROJECT QUOTATION</w:t>
      </w:r>
    </w:p>
    <w:p w14:paraId="207094AA" w14:textId="77777777" w:rsidR="00915FE7" w:rsidRDefault="00000000">
      <w:pPr>
        <w:spacing w:after="160"/>
        <w:jc w:val="center"/>
      </w:pPr>
      <w:r>
        <w:rPr>
          <w:b/>
          <w:sz w:val="34"/>
        </w:rPr>
        <w:t>PSPN DEVELOPMENT</w:t>
      </w:r>
    </w:p>
    <w:p w14:paraId="1A0412F4" w14:textId="77777777" w:rsidR="00915FE7" w:rsidRDefault="00000000">
      <w:pPr>
        <w:jc w:val="center"/>
      </w:pPr>
      <w:r>
        <w:rPr>
          <w:i/>
          <w:sz w:val="23"/>
        </w:rPr>
        <w:t>Property &amp; Security Partner Network – Complete CRM Ecosystem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912"/>
      </w:tblGrid>
      <w:tr w:rsidR="00915FE7" w14:paraId="5D50CD04" w14:textId="77777777">
        <w:trPr>
          <w:jc w:val="center"/>
        </w:trPr>
        <w:tc>
          <w:tcPr>
            <w:tcW w:w="2592" w:type="dxa"/>
            <w:shd w:val="clear" w:color="auto" w:fill="EDEDED"/>
            <w:vAlign w:val="center"/>
          </w:tcPr>
          <w:p w14:paraId="2957E246" w14:textId="77777777" w:rsidR="00915FE7" w:rsidRDefault="00000000">
            <w:r>
              <w:rPr>
                <w:b/>
                <w:sz w:val="19"/>
              </w:rPr>
              <w:t>Prepared For:</w:t>
            </w:r>
          </w:p>
        </w:tc>
        <w:tc>
          <w:tcPr>
            <w:tcW w:w="6912" w:type="dxa"/>
            <w:vAlign w:val="center"/>
          </w:tcPr>
          <w:p w14:paraId="2B9063C8" w14:textId="77777777" w:rsidR="00915FE7" w:rsidRDefault="00000000">
            <w:r>
              <w:rPr>
                <w:sz w:val="19"/>
              </w:rPr>
              <w:t>Sunny Disuza</w:t>
            </w:r>
          </w:p>
        </w:tc>
      </w:tr>
      <w:tr w:rsidR="00915FE7" w14:paraId="68DC1C9C" w14:textId="77777777">
        <w:trPr>
          <w:jc w:val="center"/>
        </w:trPr>
        <w:tc>
          <w:tcPr>
            <w:tcW w:w="2592" w:type="dxa"/>
            <w:shd w:val="clear" w:color="auto" w:fill="EDEDED"/>
            <w:vAlign w:val="center"/>
          </w:tcPr>
          <w:p w14:paraId="7FD5F8BA" w14:textId="77777777" w:rsidR="00915FE7" w:rsidRDefault="00000000">
            <w:r>
              <w:rPr>
                <w:b/>
                <w:sz w:val="19"/>
              </w:rPr>
              <w:t>Date:</w:t>
            </w:r>
          </w:p>
        </w:tc>
        <w:tc>
          <w:tcPr>
            <w:tcW w:w="6912" w:type="dxa"/>
            <w:vAlign w:val="center"/>
          </w:tcPr>
          <w:p w14:paraId="4EB3F573" w14:textId="77777777" w:rsidR="00915FE7" w:rsidRDefault="00000000">
            <w:r>
              <w:rPr>
                <w:sz w:val="19"/>
              </w:rPr>
              <w:t>August 14, 2026</w:t>
            </w:r>
          </w:p>
        </w:tc>
      </w:tr>
      <w:tr w:rsidR="00915FE7" w14:paraId="68382CE8" w14:textId="77777777">
        <w:trPr>
          <w:jc w:val="center"/>
        </w:trPr>
        <w:tc>
          <w:tcPr>
            <w:tcW w:w="2592" w:type="dxa"/>
            <w:shd w:val="clear" w:color="auto" w:fill="EDEDED"/>
            <w:vAlign w:val="center"/>
          </w:tcPr>
          <w:p w14:paraId="5F4272B9" w14:textId="77777777" w:rsidR="00915FE7" w:rsidRDefault="00000000">
            <w:r>
              <w:rPr>
                <w:b/>
                <w:sz w:val="19"/>
              </w:rPr>
              <w:t>Project Version:</w:t>
            </w:r>
          </w:p>
        </w:tc>
        <w:tc>
          <w:tcPr>
            <w:tcW w:w="6912" w:type="dxa"/>
            <w:vAlign w:val="center"/>
          </w:tcPr>
          <w:p w14:paraId="13380C2F" w14:textId="77777777" w:rsidR="00915FE7" w:rsidRDefault="00000000">
            <w:r>
              <w:rPr>
                <w:sz w:val="19"/>
              </w:rPr>
              <w:t>3.0 (As per BRD)</w:t>
            </w:r>
          </w:p>
        </w:tc>
      </w:tr>
      <w:tr w:rsidR="00915FE7" w14:paraId="5A43AA08" w14:textId="77777777">
        <w:trPr>
          <w:jc w:val="center"/>
        </w:trPr>
        <w:tc>
          <w:tcPr>
            <w:tcW w:w="2592" w:type="dxa"/>
            <w:shd w:val="clear" w:color="auto" w:fill="EDEDED"/>
            <w:vAlign w:val="center"/>
          </w:tcPr>
          <w:p w14:paraId="4E1FA536" w14:textId="77777777" w:rsidR="00915FE7" w:rsidRDefault="00000000">
            <w:r>
              <w:rPr>
                <w:b/>
                <w:sz w:val="19"/>
              </w:rPr>
              <w:t>Quotation Reference:</w:t>
            </w:r>
          </w:p>
        </w:tc>
        <w:tc>
          <w:tcPr>
            <w:tcW w:w="6912" w:type="dxa"/>
            <w:vAlign w:val="center"/>
          </w:tcPr>
          <w:p w14:paraId="2F11D5CB" w14:textId="77777777" w:rsidR="00915FE7" w:rsidRDefault="00000000">
            <w:r>
              <w:rPr>
                <w:sz w:val="19"/>
              </w:rPr>
              <w:t>PSPN-DEV-2026-001</w:t>
            </w:r>
          </w:p>
        </w:tc>
      </w:tr>
    </w:tbl>
    <w:p w14:paraId="70DED436" w14:textId="77777777" w:rsidR="00915FE7" w:rsidRDefault="00915FE7"/>
    <w:p w14:paraId="2F801D9E" w14:textId="77777777" w:rsidR="00915FE7" w:rsidRDefault="00000000">
      <w:pPr>
        <w:pStyle w:val="Heading1"/>
      </w:pPr>
      <w:r>
        <w:t>1. Project Scope Overview</w:t>
      </w:r>
    </w:p>
    <w:p w14:paraId="60FD15EE" w14:textId="77777777" w:rsidR="00915FE7" w:rsidRDefault="00000000">
      <w:r>
        <w:t xml:space="preserve">This development project entails building a </w:t>
      </w:r>
      <w:r>
        <w:rPr>
          <w:b/>
        </w:rPr>
        <w:t>complete, end-to-end enterprise CRM ecosystem</w:t>
      </w:r>
      <w:r>
        <w:t xml:space="preserve"> for the Property &amp; Security Partner Network, as detailed in the attached Business Requirements Document (BRD) Version 3.0.</w:t>
      </w:r>
    </w:p>
    <w:p w14:paraId="683F3C00" w14:textId="77777777" w:rsidR="00915FE7" w:rsidRDefault="00000000">
      <w:r>
        <w:t xml:space="preserve">The scope covers the </w:t>
      </w:r>
      <w:r>
        <w:rPr>
          <w:b/>
        </w:rPr>
        <w:t>full system architecture</w:t>
      </w:r>
      <w:r>
        <w:t>, including:</w:t>
      </w:r>
    </w:p>
    <w:p w14:paraId="5CEDC575" w14:textId="03996B2B" w:rsidR="00915FE7" w:rsidRDefault="00000000">
      <w:pPr>
        <w:pStyle w:val="ListBullet"/>
        <w:spacing w:after="40"/>
      </w:pPr>
      <w:r>
        <w:rPr>
          <w:b/>
        </w:rPr>
        <w:t>WhatsApp Bot Integration</w:t>
      </w:r>
      <w:r>
        <w:t xml:space="preserve"> with a </w:t>
      </w:r>
      <w:r>
        <w:rPr>
          <w:b/>
        </w:rPr>
        <w:t>configurable Flow Builder</w:t>
      </w:r>
      <w:r>
        <w:t xml:space="preserve"> (drag-and-drop interface for Admin/Managers)</w:t>
      </w:r>
    </w:p>
    <w:p w14:paraId="28BD0434" w14:textId="77777777" w:rsidR="00915FE7" w:rsidRDefault="00000000">
      <w:pPr>
        <w:pStyle w:val="ListBullet"/>
        <w:spacing w:after="40"/>
      </w:pPr>
      <w:r>
        <w:rPr>
          <w:b/>
        </w:rPr>
        <w:t>Multi-role Dashboards</w:t>
      </w:r>
      <w:r>
        <w:t xml:space="preserve"> (Super Admin, Operations, Marketing, Telecaller, Property Executive, Loan Executive, Accounts)</w:t>
      </w:r>
    </w:p>
    <w:p w14:paraId="76570B8A" w14:textId="77777777" w:rsidR="00915FE7" w:rsidRDefault="00000000">
      <w:pPr>
        <w:pStyle w:val="ListBullet"/>
        <w:spacing w:after="40"/>
      </w:pPr>
      <w:r>
        <w:rPr>
          <w:b/>
        </w:rPr>
        <w:t>Complete Lead Management Lifecycle</w:t>
      </w:r>
      <w:r>
        <w:t xml:space="preserve"> (Property, Rental, Buyer, Tenant Vacating, Loan)</w:t>
      </w:r>
    </w:p>
    <w:p w14:paraId="12E26B4F" w14:textId="77777777" w:rsidR="00915FE7" w:rsidRDefault="00000000">
      <w:pPr>
        <w:pStyle w:val="ListBullet"/>
        <w:spacing w:after="40"/>
      </w:pPr>
      <w:r>
        <w:rPr>
          <w:b/>
        </w:rPr>
        <w:t>Enterprise Features</w:t>
      </w:r>
      <w:r>
        <w:t xml:space="preserve"> (Multilingual Engine, Audit Trail, Advanced Reports, Notification System)</w:t>
      </w:r>
    </w:p>
    <w:p w14:paraId="133B7F35" w14:textId="2FB100A7" w:rsidR="00915FE7" w:rsidRDefault="00000000">
      <w:pPr>
        <w:pStyle w:val="ListBullet"/>
        <w:spacing w:after="40"/>
      </w:pPr>
      <w:r>
        <w:rPr>
          <w:b/>
        </w:rPr>
        <w:t>Database &amp; System Architecture</w:t>
      </w:r>
      <w:r>
        <w:t xml:space="preserve"> </w:t>
      </w:r>
    </w:p>
    <w:p w14:paraId="6C8BCEFF" w14:textId="77777777" w:rsidR="00915FE7" w:rsidRDefault="00000000">
      <w:pPr>
        <w:pStyle w:val="Heading1"/>
      </w:pPr>
      <w:r>
        <w:t>2. Technical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15FE7" w14:paraId="4C007DCB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A90F60F" w14:textId="77777777" w:rsidR="00915FE7" w:rsidRDefault="00000000">
            <w:r>
              <w:rPr>
                <w:b/>
                <w:sz w:val="19"/>
              </w:rPr>
              <w:t>ComponentTechnology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63C8D2B" w14:textId="77777777" w:rsidR="00915FE7" w:rsidRDefault="00915FE7"/>
        </w:tc>
      </w:tr>
      <w:tr w:rsidR="00915FE7" w14:paraId="49661FDC" w14:textId="77777777">
        <w:trPr>
          <w:jc w:val="center"/>
        </w:trPr>
        <w:tc>
          <w:tcPr>
            <w:tcW w:w="5040" w:type="dxa"/>
            <w:shd w:val="clear" w:color="auto" w:fill="F3F6F8"/>
            <w:vAlign w:val="center"/>
          </w:tcPr>
          <w:p w14:paraId="49E6A00C" w14:textId="77777777" w:rsidR="00915FE7" w:rsidRDefault="00000000">
            <w:r>
              <w:rPr>
                <w:b/>
                <w:sz w:val="19"/>
              </w:rPr>
              <w:t>Frontend</w:t>
            </w:r>
          </w:p>
        </w:tc>
        <w:tc>
          <w:tcPr>
            <w:tcW w:w="5040" w:type="dxa"/>
            <w:vAlign w:val="center"/>
          </w:tcPr>
          <w:p w14:paraId="2F96DB41" w14:textId="3472CAB4" w:rsidR="00915FE7" w:rsidRDefault="00000000">
            <w:r>
              <w:rPr>
                <w:sz w:val="19"/>
              </w:rPr>
              <w:t>React.js with Tailwind CSS &amp; Material-UI</w:t>
            </w:r>
          </w:p>
        </w:tc>
      </w:tr>
      <w:tr w:rsidR="00915FE7" w14:paraId="12970A1A" w14:textId="77777777">
        <w:trPr>
          <w:jc w:val="center"/>
        </w:trPr>
        <w:tc>
          <w:tcPr>
            <w:tcW w:w="5040" w:type="dxa"/>
            <w:shd w:val="clear" w:color="auto" w:fill="F3F6F8"/>
            <w:vAlign w:val="center"/>
          </w:tcPr>
          <w:p w14:paraId="6DE10D31" w14:textId="77777777" w:rsidR="00915FE7" w:rsidRDefault="00000000">
            <w:r>
              <w:rPr>
                <w:b/>
                <w:sz w:val="19"/>
              </w:rPr>
              <w:t>Backend</w:t>
            </w:r>
          </w:p>
        </w:tc>
        <w:tc>
          <w:tcPr>
            <w:tcW w:w="5040" w:type="dxa"/>
            <w:vAlign w:val="center"/>
          </w:tcPr>
          <w:p w14:paraId="6DC3FB92" w14:textId="77777777" w:rsidR="00915FE7" w:rsidRDefault="00000000">
            <w:r>
              <w:rPr>
                <w:sz w:val="19"/>
              </w:rPr>
              <w:t>Node.js (NestJS) / Python (Django)</w:t>
            </w:r>
          </w:p>
        </w:tc>
      </w:tr>
      <w:tr w:rsidR="00915FE7" w14:paraId="62BFB613" w14:textId="77777777">
        <w:trPr>
          <w:jc w:val="center"/>
        </w:trPr>
        <w:tc>
          <w:tcPr>
            <w:tcW w:w="5040" w:type="dxa"/>
            <w:shd w:val="clear" w:color="auto" w:fill="F3F6F8"/>
            <w:vAlign w:val="center"/>
          </w:tcPr>
          <w:p w14:paraId="476B36E0" w14:textId="77777777" w:rsidR="00915FE7" w:rsidRDefault="00000000">
            <w:r>
              <w:rPr>
                <w:b/>
                <w:sz w:val="19"/>
              </w:rPr>
              <w:t>Database</w:t>
            </w:r>
          </w:p>
        </w:tc>
        <w:tc>
          <w:tcPr>
            <w:tcW w:w="5040" w:type="dxa"/>
            <w:vAlign w:val="center"/>
          </w:tcPr>
          <w:p w14:paraId="77250863" w14:textId="77777777" w:rsidR="00915FE7" w:rsidRDefault="00000000">
            <w:r>
              <w:rPr>
                <w:sz w:val="19"/>
              </w:rPr>
              <w:t>PostgreSQL (Primary), Redis (Cache), Elasticsearch (Search &amp; Analytics)</w:t>
            </w:r>
          </w:p>
        </w:tc>
      </w:tr>
      <w:tr w:rsidR="00915FE7" w14:paraId="0DA45D27" w14:textId="77777777">
        <w:trPr>
          <w:jc w:val="center"/>
        </w:trPr>
        <w:tc>
          <w:tcPr>
            <w:tcW w:w="5040" w:type="dxa"/>
            <w:shd w:val="clear" w:color="auto" w:fill="F3F6F8"/>
            <w:vAlign w:val="center"/>
          </w:tcPr>
          <w:p w14:paraId="7EB910E4" w14:textId="77777777" w:rsidR="00915FE7" w:rsidRDefault="00000000">
            <w:r>
              <w:rPr>
                <w:b/>
                <w:sz w:val="19"/>
              </w:rPr>
              <w:t>API Layer</w:t>
            </w:r>
          </w:p>
        </w:tc>
        <w:tc>
          <w:tcPr>
            <w:tcW w:w="5040" w:type="dxa"/>
            <w:vAlign w:val="center"/>
          </w:tcPr>
          <w:p w14:paraId="1CCA0812" w14:textId="77777777" w:rsidR="00915FE7" w:rsidRDefault="00000000">
            <w:r>
              <w:rPr>
                <w:sz w:val="19"/>
              </w:rPr>
              <w:t>REST API, Webhook Handlers, JWT Authentication</w:t>
            </w:r>
          </w:p>
        </w:tc>
      </w:tr>
      <w:tr w:rsidR="00915FE7" w14:paraId="0ED92AB7" w14:textId="77777777">
        <w:trPr>
          <w:jc w:val="center"/>
        </w:trPr>
        <w:tc>
          <w:tcPr>
            <w:tcW w:w="5040" w:type="dxa"/>
            <w:shd w:val="clear" w:color="auto" w:fill="F3F6F8"/>
            <w:vAlign w:val="center"/>
          </w:tcPr>
          <w:p w14:paraId="75966700" w14:textId="77777777" w:rsidR="00915FE7" w:rsidRDefault="00000000">
            <w:r>
              <w:rPr>
                <w:b/>
                <w:sz w:val="19"/>
              </w:rPr>
              <w:t>Integration</w:t>
            </w:r>
          </w:p>
        </w:tc>
        <w:tc>
          <w:tcPr>
            <w:tcW w:w="5040" w:type="dxa"/>
            <w:vAlign w:val="center"/>
          </w:tcPr>
          <w:p w14:paraId="25FA4FEE" w14:textId="7F380321" w:rsidR="00915FE7" w:rsidRDefault="00000000">
            <w:r>
              <w:rPr>
                <w:sz w:val="19"/>
              </w:rPr>
              <w:t>WhatsApp Cloud API (Meta)</w:t>
            </w:r>
          </w:p>
        </w:tc>
      </w:tr>
    </w:tbl>
    <w:p w14:paraId="3C486C5F" w14:textId="77777777" w:rsidR="00915FE7" w:rsidRDefault="00000000">
      <w:pPr>
        <w:pStyle w:val="Heading1"/>
      </w:pPr>
      <w:r>
        <w:t>3. Detailed Development Modules</w:t>
      </w:r>
    </w:p>
    <w:p w14:paraId="417253B3" w14:textId="77777777" w:rsidR="00915FE7" w:rsidRDefault="00000000">
      <w:pPr>
        <w:pStyle w:val="Heading2"/>
      </w:pPr>
      <w:r>
        <w:t>3.1 User Hierarchy &amp; Role-Based Dashboards (15+ Roles)</w:t>
      </w:r>
    </w:p>
    <w:p w14:paraId="5A01D60A" w14:textId="77777777" w:rsidR="00915FE7" w:rsidRDefault="00000000">
      <w:pPr>
        <w:pStyle w:val="ListBullet"/>
        <w:spacing w:after="40"/>
      </w:pPr>
      <w:r>
        <w:t>Super Admin Dashboard (Full control &amp; analytics)</w:t>
      </w:r>
    </w:p>
    <w:p w14:paraId="137D1993" w14:textId="77777777" w:rsidR="00915FE7" w:rsidRDefault="00000000">
      <w:pPr>
        <w:pStyle w:val="ListBullet"/>
        <w:spacing w:after="40"/>
      </w:pPr>
      <w:r>
        <w:t>Operations Manager Dashboard</w:t>
      </w:r>
    </w:p>
    <w:p w14:paraId="414ACB02" w14:textId="77777777" w:rsidR="00915FE7" w:rsidRDefault="00000000">
      <w:pPr>
        <w:pStyle w:val="ListBullet"/>
        <w:spacing w:after="40"/>
      </w:pPr>
      <w:r>
        <w:t>Marketing Manager &amp; Executive Dashboards</w:t>
      </w:r>
    </w:p>
    <w:p w14:paraId="6D5AE4D0" w14:textId="77777777" w:rsidR="00915FE7" w:rsidRDefault="00000000">
      <w:pPr>
        <w:pStyle w:val="ListBullet"/>
        <w:spacing w:after="40"/>
      </w:pPr>
      <w:r>
        <w:t>Telecaller Dashboard</w:t>
      </w:r>
    </w:p>
    <w:p w14:paraId="5308FEA4" w14:textId="77777777" w:rsidR="00915FE7" w:rsidRDefault="00000000">
      <w:pPr>
        <w:pStyle w:val="ListBullet"/>
        <w:spacing w:after="40"/>
      </w:pPr>
      <w:r>
        <w:t>Property Executive Dashboard</w:t>
      </w:r>
    </w:p>
    <w:p w14:paraId="1B1DB5D1" w14:textId="77777777" w:rsidR="00915FE7" w:rsidRDefault="00000000">
      <w:pPr>
        <w:pStyle w:val="ListBullet"/>
        <w:spacing w:after="40"/>
      </w:pPr>
      <w:r>
        <w:t>Loan Executive Dashboard</w:t>
      </w:r>
    </w:p>
    <w:p w14:paraId="5DD4DD67" w14:textId="77777777" w:rsidR="00915FE7" w:rsidRDefault="00000000">
      <w:pPr>
        <w:pStyle w:val="ListBullet"/>
        <w:spacing w:after="40"/>
      </w:pPr>
      <w:r>
        <w:t>Accounts Dashboard</w:t>
      </w:r>
    </w:p>
    <w:p w14:paraId="4A3EA763" w14:textId="77777777" w:rsidR="00915FE7" w:rsidRDefault="00000000">
      <w:pPr>
        <w:pStyle w:val="ListBullet"/>
        <w:spacing w:after="40"/>
      </w:pPr>
      <w:r>
        <w:t>Watchman Partner Interface (WhatsApp-only)</w:t>
      </w:r>
    </w:p>
    <w:p w14:paraId="60A85B2D" w14:textId="77777777" w:rsidR="00915FE7" w:rsidRDefault="00000000">
      <w:pPr>
        <w:pStyle w:val="Heading2"/>
      </w:pPr>
      <w:r>
        <w:lastRenderedPageBreak/>
        <w:t>3.2 WhatsApp Bot Configuration Module (Admin Configurable)</w:t>
      </w:r>
    </w:p>
    <w:p w14:paraId="35BEC1DD" w14:textId="77777777" w:rsidR="00915FE7" w:rsidRDefault="00000000">
      <w:pPr>
        <w:pStyle w:val="ListBullet"/>
        <w:spacing w:after="40"/>
      </w:pPr>
      <w:r>
        <w:t>Flow Builder – Drag-and-drop interface</w:t>
      </w:r>
    </w:p>
    <w:p w14:paraId="72200011" w14:textId="77777777" w:rsidR="00915FE7" w:rsidRDefault="00000000">
      <w:pPr>
        <w:pStyle w:val="ListBullet"/>
        <w:spacing w:after="40"/>
      </w:pPr>
      <w:r>
        <w:t>Question Types – 12+ types (Text, MCQ, OTP, File Upload, Dropdown, etc.)</w:t>
      </w:r>
    </w:p>
    <w:p w14:paraId="50AF82A3" w14:textId="77777777" w:rsidR="00915FE7" w:rsidRDefault="00000000">
      <w:pPr>
        <w:pStyle w:val="ListBullet"/>
        <w:spacing w:after="40"/>
      </w:pPr>
      <w:r>
        <w:t>Conditional Logic &amp; Validation Rules</w:t>
      </w:r>
    </w:p>
    <w:p w14:paraId="783387CB" w14:textId="77777777" w:rsidR="00915FE7" w:rsidRDefault="00000000">
      <w:pPr>
        <w:pStyle w:val="ListBullet"/>
        <w:spacing w:after="40"/>
      </w:pPr>
      <w:r>
        <w:t>Version Control (Draft, Publish, Rollback)</w:t>
      </w:r>
    </w:p>
    <w:p w14:paraId="6BED7C1E" w14:textId="77777777" w:rsidR="00915FE7" w:rsidRDefault="00000000">
      <w:pPr>
        <w:pStyle w:val="ListBullet"/>
        <w:spacing w:after="40"/>
      </w:pPr>
      <w:r>
        <w:t>Multi-language Support (10+ Indian languages)</w:t>
      </w:r>
    </w:p>
    <w:p w14:paraId="4A20B801" w14:textId="16B33796" w:rsidR="00915FE7" w:rsidRDefault="00000000">
      <w:pPr>
        <w:pStyle w:val="Heading2"/>
      </w:pPr>
      <w:r>
        <w:t>3.</w:t>
      </w:r>
      <w:r w:rsidR="0062479B">
        <w:t>3</w:t>
      </w:r>
      <w:r>
        <w:t xml:space="preserve"> Lead Management Modules</w:t>
      </w:r>
    </w:p>
    <w:p w14:paraId="643FCAF0" w14:textId="77777777" w:rsidR="00915FE7" w:rsidRDefault="00000000">
      <w:pPr>
        <w:pStyle w:val="ListBullet"/>
        <w:spacing w:after="40"/>
      </w:pPr>
      <w:r>
        <w:t>Property Lead Management (Sale, Rental, Vacating)</w:t>
      </w:r>
    </w:p>
    <w:p w14:paraId="7E594B73" w14:textId="77777777" w:rsidR="00915FE7" w:rsidRDefault="00000000">
      <w:pPr>
        <w:pStyle w:val="ListBullet"/>
        <w:spacing w:after="40"/>
      </w:pPr>
      <w:r>
        <w:t>Loan Lead Management (Home Loan, LAP, Personal, Business, NRI)</w:t>
      </w:r>
    </w:p>
    <w:p w14:paraId="42B07B0E" w14:textId="77777777" w:rsidR="00915FE7" w:rsidRDefault="00000000">
      <w:pPr>
        <w:pStyle w:val="ListBullet"/>
        <w:spacing w:after="40"/>
      </w:pPr>
      <w:r>
        <w:t>Buyer &amp; Tenant Matching</w:t>
      </w:r>
    </w:p>
    <w:p w14:paraId="076DA0BB" w14:textId="77777777" w:rsidR="00915FE7" w:rsidRDefault="00000000">
      <w:pPr>
        <w:pStyle w:val="ListBullet"/>
        <w:spacing w:after="40"/>
      </w:pPr>
      <w:r>
        <w:t>Duplicate Lead Detection Engine (4 detection rules)</w:t>
      </w:r>
    </w:p>
    <w:p w14:paraId="13BBD4D7" w14:textId="77777777" w:rsidR="00915FE7" w:rsidRDefault="00000000">
      <w:pPr>
        <w:pStyle w:val="ListBullet"/>
        <w:spacing w:after="40"/>
      </w:pPr>
      <w:r>
        <w:t>Intelligent Lead Assignment Engine (Area + Language + Round Robin)</w:t>
      </w:r>
    </w:p>
    <w:p w14:paraId="27E10AB5" w14:textId="5AD32572" w:rsidR="00915FE7" w:rsidRDefault="00000000">
      <w:pPr>
        <w:pStyle w:val="Heading2"/>
      </w:pPr>
      <w:r>
        <w:t>3.</w:t>
      </w:r>
      <w:r w:rsidR="0062479B">
        <w:t>4</w:t>
      </w:r>
      <w:r>
        <w:t xml:space="preserve"> Automation Engines</w:t>
      </w:r>
    </w:p>
    <w:p w14:paraId="7F6489FB" w14:textId="77777777" w:rsidR="00915FE7" w:rsidRDefault="00000000">
      <w:pPr>
        <w:pStyle w:val="ListBullet"/>
        <w:spacing w:after="40"/>
      </w:pPr>
      <w:r>
        <w:t>Commission Engine – Auto-calculation with approval workflow</w:t>
      </w:r>
    </w:p>
    <w:p w14:paraId="4F0E6648" w14:textId="77777777" w:rsidR="00915FE7" w:rsidRDefault="00000000">
      <w:pPr>
        <w:pStyle w:val="ListBullet"/>
        <w:spacing w:after="40"/>
      </w:pPr>
      <w:r>
        <w:t>Reward Engine – Tier-based reward distribution</w:t>
      </w:r>
    </w:p>
    <w:p w14:paraId="7676BAFC" w14:textId="77777777" w:rsidR="00915FE7" w:rsidRDefault="00000000">
      <w:pPr>
        <w:pStyle w:val="ListBullet"/>
        <w:spacing w:after="40"/>
      </w:pPr>
      <w:r>
        <w:t>Verification Engine – Automated scoring &amp; validation</w:t>
      </w:r>
    </w:p>
    <w:p w14:paraId="43F045CA" w14:textId="77777777" w:rsidR="00915FE7" w:rsidRDefault="00000000">
      <w:pPr>
        <w:pStyle w:val="ListBullet"/>
        <w:spacing w:after="40"/>
      </w:pPr>
      <w:r>
        <w:t>Notification Engine – WhatsApp, In-app, Email triggers</w:t>
      </w:r>
    </w:p>
    <w:p w14:paraId="73B2341E" w14:textId="35C295AE" w:rsidR="00915FE7" w:rsidRDefault="00000000">
      <w:pPr>
        <w:pStyle w:val="Heading2"/>
      </w:pPr>
      <w:r>
        <w:t>3.</w:t>
      </w:r>
      <w:r w:rsidR="0062479B">
        <w:t>5</w:t>
      </w:r>
      <w:r>
        <w:t xml:space="preserve"> Dashboards &amp; Reporting</w:t>
      </w:r>
    </w:p>
    <w:p w14:paraId="168645A8" w14:textId="77777777" w:rsidR="00915FE7" w:rsidRDefault="00000000">
      <w:pPr>
        <w:pStyle w:val="ListBullet"/>
        <w:spacing w:after="40"/>
      </w:pPr>
      <w:r>
        <w:t>9+ Role-specific dashboards with KPI cards &amp; charts</w:t>
      </w:r>
    </w:p>
    <w:p w14:paraId="382B0118" w14:textId="77777777" w:rsidR="00915FE7" w:rsidRDefault="00000000">
      <w:pPr>
        <w:pStyle w:val="ListBullet"/>
        <w:spacing w:after="40"/>
      </w:pPr>
      <w:r>
        <w:t>10+ Reports (Daily, Weekly, Monthly, Custom)</w:t>
      </w:r>
    </w:p>
    <w:p w14:paraId="64D5BEFF" w14:textId="77777777" w:rsidR="00915FE7" w:rsidRDefault="00000000">
      <w:pPr>
        <w:pStyle w:val="ListBullet"/>
        <w:spacing w:after="40"/>
      </w:pPr>
      <w:r>
        <w:t>Export options: PDF, Excel (XLSX), CSV</w:t>
      </w:r>
    </w:p>
    <w:p w14:paraId="770D2F33" w14:textId="468AED04" w:rsidR="00915FE7" w:rsidRDefault="00000000">
      <w:pPr>
        <w:pStyle w:val="Heading2"/>
      </w:pPr>
      <w:r>
        <w:t>3.</w:t>
      </w:r>
      <w:r w:rsidR="0062479B">
        <w:t>6</w:t>
      </w:r>
      <w:r>
        <w:t xml:space="preserve"> Support Modules</w:t>
      </w:r>
    </w:p>
    <w:p w14:paraId="4FD8AD50" w14:textId="77777777" w:rsidR="00915FE7" w:rsidRDefault="00000000">
      <w:pPr>
        <w:pStyle w:val="ListBullet"/>
        <w:spacing w:after="40"/>
      </w:pPr>
      <w:r>
        <w:t>Partner Wallet (Total Earned, Paid, Pending, Under Verification)</w:t>
      </w:r>
    </w:p>
    <w:p w14:paraId="467DC495" w14:textId="77777777" w:rsidR="00915FE7" w:rsidRDefault="00000000">
      <w:pPr>
        <w:pStyle w:val="ListBullet"/>
        <w:spacing w:after="40"/>
      </w:pPr>
      <w:r>
        <w:t>Payout Module (UPI/IMPS/NEFT integration)</w:t>
      </w:r>
    </w:p>
    <w:p w14:paraId="61EB5EE5" w14:textId="77777777" w:rsidR="00915FE7" w:rsidRDefault="00000000">
      <w:pPr>
        <w:pStyle w:val="ListBullet"/>
        <w:spacing w:after="40"/>
      </w:pPr>
      <w:r>
        <w:t>Society &amp; Area Master Database</w:t>
      </w:r>
    </w:p>
    <w:p w14:paraId="1DA45E12" w14:textId="77777777" w:rsidR="00915FE7" w:rsidRDefault="00000000">
      <w:pPr>
        <w:pStyle w:val="ListBullet"/>
        <w:spacing w:after="40"/>
      </w:pPr>
      <w:r>
        <w:t>Multilingual Engine (10 languages)</w:t>
      </w:r>
    </w:p>
    <w:p w14:paraId="45B99B13" w14:textId="77777777" w:rsidR="00915FE7" w:rsidRDefault="00000000">
      <w:pPr>
        <w:pStyle w:val="ListBullet"/>
        <w:spacing w:after="40"/>
      </w:pPr>
      <w:r>
        <w:t>Complete Audit Trail (Who, What, When, Old vs New)</w:t>
      </w:r>
    </w:p>
    <w:p w14:paraId="7C7F0D21" w14:textId="77777777" w:rsidR="00915FE7" w:rsidRDefault="00000000">
      <w:pPr>
        <w:pStyle w:val="ListBullet"/>
        <w:spacing w:after="40"/>
      </w:pPr>
      <w:r>
        <w:t>CRM Timeline for every lead</w:t>
      </w:r>
    </w:p>
    <w:p w14:paraId="3127940A" w14:textId="77777777" w:rsidR="00915FE7" w:rsidRDefault="00000000">
      <w:pPr>
        <w:pStyle w:val="Heading1"/>
      </w:pPr>
      <w:r>
        <w:t>4. Financial Investment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15FE7" w14:paraId="1084E0B0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6671095" w14:textId="77777777" w:rsidR="00915FE7" w:rsidRDefault="00000000">
            <w:r>
              <w:rPr>
                <w:b/>
                <w:sz w:val="19"/>
              </w:rPr>
              <w:t>DescriptionAmount (₹)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AF412DF" w14:textId="77777777" w:rsidR="00915FE7" w:rsidRDefault="00915FE7"/>
        </w:tc>
      </w:tr>
      <w:tr w:rsidR="00915FE7" w14:paraId="3100261E" w14:textId="77777777">
        <w:trPr>
          <w:jc w:val="center"/>
        </w:trPr>
        <w:tc>
          <w:tcPr>
            <w:tcW w:w="5040" w:type="dxa"/>
            <w:vAlign w:val="center"/>
          </w:tcPr>
          <w:p w14:paraId="54AC7416" w14:textId="77777777" w:rsidR="00915FE7" w:rsidRDefault="00000000">
            <w:r>
              <w:rPr>
                <w:sz w:val="19"/>
              </w:rPr>
              <w:t>Full-Stack Development (PSPN Complete Ecosystem)</w:t>
            </w:r>
          </w:p>
        </w:tc>
        <w:tc>
          <w:tcPr>
            <w:tcW w:w="5040" w:type="dxa"/>
            <w:vAlign w:val="center"/>
          </w:tcPr>
          <w:p w14:paraId="76EE5A03" w14:textId="77777777" w:rsidR="00915FE7" w:rsidRDefault="00000000">
            <w:r>
              <w:rPr>
                <w:b/>
                <w:sz w:val="19"/>
              </w:rPr>
              <w:t>₹85,000</w:t>
            </w:r>
          </w:p>
        </w:tc>
      </w:tr>
      <w:tr w:rsidR="00915FE7" w14:paraId="29F5D43A" w14:textId="77777777">
        <w:trPr>
          <w:jc w:val="center"/>
        </w:trPr>
        <w:tc>
          <w:tcPr>
            <w:tcW w:w="5040" w:type="dxa"/>
            <w:vAlign w:val="center"/>
          </w:tcPr>
          <w:p w14:paraId="6DC31EA5" w14:textId="77777777" w:rsidR="00915FE7" w:rsidRDefault="00000000">
            <w:r>
              <w:rPr>
                <w:sz w:val="19"/>
              </w:rPr>
              <w:t>Including:</w:t>
            </w:r>
          </w:p>
        </w:tc>
        <w:tc>
          <w:tcPr>
            <w:tcW w:w="5040" w:type="dxa"/>
            <w:vAlign w:val="center"/>
          </w:tcPr>
          <w:p w14:paraId="717B804C" w14:textId="0AB2DD2E" w:rsidR="00915FE7" w:rsidRDefault="00000000">
            <w:r>
              <w:rPr>
                <w:sz w:val="19"/>
              </w:rPr>
              <w:t xml:space="preserve">WhatsApp Bot Configurable Flow Builder, 15+ Role </w:t>
            </w:r>
            <w:proofErr w:type="gramStart"/>
            <w:r>
              <w:rPr>
                <w:sz w:val="19"/>
              </w:rPr>
              <w:t>Dashboards,  Automation</w:t>
            </w:r>
            <w:proofErr w:type="gramEnd"/>
            <w:r>
              <w:rPr>
                <w:sz w:val="19"/>
              </w:rPr>
              <w:t xml:space="preserve"> Engines, Reports, Audit Trail, Multilingual Support</w:t>
            </w:r>
          </w:p>
        </w:tc>
      </w:tr>
      <w:tr w:rsidR="00915FE7" w14:paraId="06AA6E62" w14:textId="77777777">
        <w:trPr>
          <w:jc w:val="center"/>
        </w:trPr>
        <w:tc>
          <w:tcPr>
            <w:tcW w:w="5040" w:type="dxa"/>
            <w:shd w:val="clear" w:color="auto" w:fill="EDEDED"/>
            <w:vAlign w:val="center"/>
          </w:tcPr>
          <w:p w14:paraId="56DB8F35" w14:textId="77777777" w:rsidR="00915FE7" w:rsidRDefault="00000000">
            <w:r>
              <w:rPr>
                <w:b/>
                <w:sz w:val="19"/>
              </w:rPr>
              <w:t>Total Development Cost</w:t>
            </w:r>
          </w:p>
        </w:tc>
        <w:tc>
          <w:tcPr>
            <w:tcW w:w="5040" w:type="dxa"/>
            <w:shd w:val="clear" w:color="auto" w:fill="EDEDED"/>
            <w:vAlign w:val="center"/>
          </w:tcPr>
          <w:p w14:paraId="4011D1CD" w14:textId="77777777" w:rsidR="00915FE7" w:rsidRDefault="00000000">
            <w:r>
              <w:rPr>
                <w:b/>
                <w:sz w:val="19"/>
              </w:rPr>
              <w:t>₹85,000</w:t>
            </w:r>
          </w:p>
        </w:tc>
      </w:tr>
    </w:tbl>
    <w:p w14:paraId="53594EF6" w14:textId="77777777" w:rsidR="00915FE7" w:rsidRDefault="00000000">
      <w:pPr>
        <w:pStyle w:val="Heading1"/>
      </w:pPr>
      <w:r>
        <w:t>5. Payment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15FE7" w14:paraId="2CCB814A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24371766" w14:textId="77777777" w:rsidR="00915FE7" w:rsidRDefault="00000000">
            <w:r>
              <w:rPr>
                <w:b/>
                <w:sz w:val="19"/>
              </w:rPr>
              <w:t>MilestonePercentageAmount (₹)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0896A56" w14:textId="77777777" w:rsidR="00915FE7" w:rsidRDefault="00915FE7"/>
        </w:tc>
        <w:tc>
          <w:tcPr>
            <w:tcW w:w="3360" w:type="dxa"/>
            <w:shd w:val="clear" w:color="auto" w:fill="D9EAF7"/>
            <w:vAlign w:val="center"/>
          </w:tcPr>
          <w:p w14:paraId="62C14D9E" w14:textId="77777777" w:rsidR="00915FE7" w:rsidRDefault="00915FE7"/>
        </w:tc>
      </w:tr>
      <w:tr w:rsidR="00915FE7" w14:paraId="4DFC52AA" w14:textId="77777777">
        <w:trPr>
          <w:jc w:val="center"/>
        </w:trPr>
        <w:tc>
          <w:tcPr>
            <w:tcW w:w="3360" w:type="dxa"/>
            <w:vAlign w:val="center"/>
          </w:tcPr>
          <w:p w14:paraId="162BB406" w14:textId="77777777" w:rsidR="00915FE7" w:rsidRDefault="00000000">
            <w:r>
              <w:rPr>
                <w:sz w:val="19"/>
              </w:rPr>
              <w:t>Pre-Development (Advance)</w:t>
            </w:r>
          </w:p>
        </w:tc>
        <w:tc>
          <w:tcPr>
            <w:tcW w:w="3360" w:type="dxa"/>
            <w:vAlign w:val="center"/>
          </w:tcPr>
          <w:p w14:paraId="25A6103D" w14:textId="77777777" w:rsidR="00915FE7" w:rsidRDefault="00000000">
            <w:r>
              <w:rPr>
                <w:sz w:val="19"/>
              </w:rPr>
              <w:t>50%</w:t>
            </w:r>
          </w:p>
        </w:tc>
        <w:tc>
          <w:tcPr>
            <w:tcW w:w="3360" w:type="dxa"/>
            <w:vAlign w:val="center"/>
          </w:tcPr>
          <w:p w14:paraId="6EC9C7A1" w14:textId="77777777" w:rsidR="00915FE7" w:rsidRDefault="00000000">
            <w:r>
              <w:rPr>
                <w:sz w:val="19"/>
              </w:rPr>
              <w:t>₹42,500</w:t>
            </w:r>
          </w:p>
        </w:tc>
      </w:tr>
      <w:tr w:rsidR="00915FE7" w14:paraId="1ECFC42A" w14:textId="77777777">
        <w:trPr>
          <w:jc w:val="center"/>
        </w:trPr>
        <w:tc>
          <w:tcPr>
            <w:tcW w:w="3360" w:type="dxa"/>
            <w:vAlign w:val="center"/>
          </w:tcPr>
          <w:p w14:paraId="63FC223E" w14:textId="77777777" w:rsidR="00915FE7" w:rsidRDefault="00000000">
            <w:r>
              <w:rPr>
                <w:sz w:val="19"/>
              </w:rPr>
              <w:t>Post-Development (Final)</w:t>
            </w:r>
          </w:p>
        </w:tc>
        <w:tc>
          <w:tcPr>
            <w:tcW w:w="3360" w:type="dxa"/>
            <w:vAlign w:val="center"/>
          </w:tcPr>
          <w:p w14:paraId="5ABA803C" w14:textId="77777777" w:rsidR="00915FE7" w:rsidRDefault="00000000">
            <w:r>
              <w:rPr>
                <w:sz w:val="19"/>
              </w:rPr>
              <w:t>50%</w:t>
            </w:r>
          </w:p>
        </w:tc>
        <w:tc>
          <w:tcPr>
            <w:tcW w:w="3360" w:type="dxa"/>
            <w:vAlign w:val="center"/>
          </w:tcPr>
          <w:p w14:paraId="3FD66439" w14:textId="77777777" w:rsidR="00915FE7" w:rsidRDefault="00000000">
            <w:r>
              <w:rPr>
                <w:sz w:val="19"/>
              </w:rPr>
              <w:t>₹42,500</w:t>
            </w:r>
          </w:p>
        </w:tc>
      </w:tr>
      <w:tr w:rsidR="00915FE7" w14:paraId="560CB330" w14:textId="77777777">
        <w:trPr>
          <w:jc w:val="center"/>
        </w:trPr>
        <w:tc>
          <w:tcPr>
            <w:tcW w:w="3360" w:type="dxa"/>
            <w:vAlign w:val="center"/>
          </w:tcPr>
          <w:p w14:paraId="23A5307D" w14:textId="77777777" w:rsidR="00915FE7" w:rsidRDefault="00000000">
            <w:r>
              <w:rPr>
                <w:b/>
                <w:sz w:val="19"/>
              </w:rPr>
              <w:t>Total</w:t>
            </w:r>
          </w:p>
        </w:tc>
        <w:tc>
          <w:tcPr>
            <w:tcW w:w="3360" w:type="dxa"/>
            <w:vAlign w:val="center"/>
          </w:tcPr>
          <w:p w14:paraId="1341EBDA" w14:textId="77777777" w:rsidR="00915FE7" w:rsidRDefault="00000000">
            <w:r>
              <w:rPr>
                <w:b/>
                <w:sz w:val="19"/>
              </w:rPr>
              <w:t>100%</w:t>
            </w:r>
          </w:p>
        </w:tc>
        <w:tc>
          <w:tcPr>
            <w:tcW w:w="3360" w:type="dxa"/>
            <w:vAlign w:val="center"/>
          </w:tcPr>
          <w:p w14:paraId="6301C5C3" w14:textId="77777777" w:rsidR="00915FE7" w:rsidRDefault="00000000">
            <w:r>
              <w:rPr>
                <w:b/>
                <w:sz w:val="19"/>
              </w:rPr>
              <w:t>₹85,000</w:t>
            </w:r>
          </w:p>
        </w:tc>
      </w:tr>
    </w:tbl>
    <w:p w14:paraId="4043211D" w14:textId="77777777" w:rsidR="00915FE7" w:rsidRDefault="00000000">
      <w:pPr>
        <w:pStyle w:val="Heading1"/>
      </w:pPr>
      <w:r>
        <w:lastRenderedPageBreak/>
        <w:t>6. Estimated Timeline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15FE7" w14:paraId="6F4F1722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A5A25DB" w14:textId="77777777" w:rsidR="00915FE7" w:rsidRDefault="00000000">
            <w:r>
              <w:rPr>
                <w:b/>
                <w:sz w:val="19"/>
              </w:rPr>
              <w:t>PhaseDuration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F6B37F9" w14:textId="77777777" w:rsidR="00915FE7" w:rsidRDefault="00915FE7"/>
        </w:tc>
      </w:tr>
      <w:tr w:rsidR="00915FE7" w14:paraId="362BFFA2" w14:textId="77777777">
        <w:trPr>
          <w:jc w:val="center"/>
        </w:trPr>
        <w:tc>
          <w:tcPr>
            <w:tcW w:w="5040" w:type="dxa"/>
            <w:vAlign w:val="center"/>
          </w:tcPr>
          <w:p w14:paraId="48375EB9" w14:textId="77777777" w:rsidR="00915FE7" w:rsidRDefault="00000000">
            <w:r>
              <w:rPr>
                <w:b/>
                <w:sz w:val="19"/>
              </w:rPr>
              <w:t>Project Kickoff</w:t>
            </w:r>
          </w:p>
        </w:tc>
        <w:tc>
          <w:tcPr>
            <w:tcW w:w="5040" w:type="dxa"/>
            <w:vAlign w:val="center"/>
          </w:tcPr>
          <w:p w14:paraId="0F39C44A" w14:textId="77777777" w:rsidR="00915FE7" w:rsidRDefault="00000000">
            <w:r>
              <w:rPr>
                <w:sz w:val="19"/>
              </w:rPr>
              <w:t>Immediately upon receipt of pre-development payment</w:t>
            </w:r>
          </w:p>
        </w:tc>
      </w:tr>
      <w:tr w:rsidR="00915FE7" w14:paraId="71A666D7" w14:textId="77777777">
        <w:trPr>
          <w:jc w:val="center"/>
        </w:trPr>
        <w:tc>
          <w:tcPr>
            <w:tcW w:w="5040" w:type="dxa"/>
            <w:vAlign w:val="center"/>
          </w:tcPr>
          <w:p w14:paraId="50FABEE5" w14:textId="0ADBE084" w:rsidR="00915FE7" w:rsidRDefault="00000000">
            <w:r>
              <w:rPr>
                <w:b/>
                <w:sz w:val="19"/>
              </w:rPr>
              <w:t xml:space="preserve">Development </w:t>
            </w:r>
          </w:p>
        </w:tc>
        <w:tc>
          <w:tcPr>
            <w:tcW w:w="5040" w:type="dxa"/>
            <w:vAlign w:val="center"/>
          </w:tcPr>
          <w:p w14:paraId="3E7A3740" w14:textId="77777777" w:rsidR="00915FE7" w:rsidRDefault="00000000">
            <w:r>
              <w:rPr>
                <w:sz w:val="19"/>
              </w:rPr>
              <w:t>4 to 5 weeks</w:t>
            </w:r>
          </w:p>
        </w:tc>
      </w:tr>
      <w:tr w:rsidR="00915FE7" w14:paraId="56F661DB" w14:textId="77777777">
        <w:trPr>
          <w:jc w:val="center"/>
        </w:trPr>
        <w:tc>
          <w:tcPr>
            <w:tcW w:w="5040" w:type="dxa"/>
            <w:vAlign w:val="center"/>
          </w:tcPr>
          <w:p w14:paraId="17C44915" w14:textId="77777777" w:rsidR="00915FE7" w:rsidRDefault="00000000">
            <w:r>
              <w:rPr>
                <w:b/>
                <w:sz w:val="19"/>
              </w:rPr>
              <w:t>Delivery</w:t>
            </w:r>
          </w:p>
        </w:tc>
        <w:tc>
          <w:tcPr>
            <w:tcW w:w="5040" w:type="dxa"/>
            <w:vAlign w:val="center"/>
          </w:tcPr>
          <w:p w14:paraId="60347196" w14:textId="77777777" w:rsidR="00915FE7" w:rsidRDefault="00000000">
            <w:r>
              <w:rPr>
                <w:sz w:val="19"/>
              </w:rPr>
              <w:t>Within 4 to 5 weeks after pre-development payment is received</w:t>
            </w:r>
          </w:p>
        </w:tc>
      </w:tr>
    </w:tbl>
    <w:p w14:paraId="4514EAA5" w14:textId="77777777" w:rsidR="00915FE7" w:rsidRDefault="00000000">
      <w:pPr>
        <w:pStyle w:val="Heading1"/>
      </w:pPr>
      <w:r>
        <w:t>7. Important Disclaimers</w:t>
      </w:r>
    </w:p>
    <w:p w14:paraId="4E7A9ED9" w14:textId="77777777" w:rsidR="00915FE7" w:rsidRDefault="00000000">
      <w:pPr>
        <w:pStyle w:val="ListNumber"/>
        <w:spacing w:after="60"/>
      </w:pPr>
      <w:r>
        <w:rPr>
          <w:b/>
        </w:rPr>
        <w:t>Development Services Only:</w:t>
      </w:r>
      <w:r>
        <w:t xml:space="preserve"> This quotation covers professional software development and engineering services only.</w:t>
      </w:r>
    </w:p>
    <w:p w14:paraId="512CBBAE" w14:textId="77777777" w:rsidR="00915FE7" w:rsidRDefault="00000000">
      <w:pPr>
        <w:pStyle w:val="ListNumber"/>
        <w:spacing w:after="60"/>
      </w:pPr>
      <w:r>
        <w:rPr>
          <w:b/>
        </w:rPr>
        <w:t>Exclusions:</w:t>
      </w:r>
      <w:r>
        <w:t xml:space="preserve"> This fee does NOT include:</w:t>
      </w:r>
    </w:p>
    <w:p w14:paraId="3C28DBAD" w14:textId="77777777" w:rsidR="00915FE7" w:rsidRDefault="00000000">
      <w:pPr>
        <w:pStyle w:val="ListBullet"/>
        <w:spacing w:after="40"/>
        <w:ind w:left="648"/>
      </w:pPr>
      <w:r>
        <w:t>Server/Hosting infrastructure</w:t>
      </w:r>
    </w:p>
    <w:p w14:paraId="0680510C" w14:textId="77777777" w:rsidR="00915FE7" w:rsidRDefault="00000000">
      <w:pPr>
        <w:pStyle w:val="ListBullet"/>
        <w:spacing w:after="40"/>
        <w:ind w:left="648"/>
      </w:pPr>
      <w:r>
        <w:t>Domain registration</w:t>
      </w:r>
    </w:p>
    <w:p w14:paraId="03B1DAA2" w14:textId="77777777" w:rsidR="00915FE7" w:rsidRDefault="00000000">
      <w:pPr>
        <w:pStyle w:val="ListBullet"/>
        <w:spacing w:after="40"/>
        <w:ind w:left="648"/>
      </w:pPr>
      <w:r>
        <w:t>WhatsApp Business API / Meta Cloud API subscriptions</w:t>
      </w:r>
    </w:p>
    <w:p w14:paraId="4D34FB77" w14:textId="77777777" w:rsidR="00915FE7" w:rsidRDefault="00000000">
      <w:pPr>
        <w:pStyle w:val="ListBullet"/>
        <w:spacing w:after="40"/>
        <w:ind w:left="648"/>
      </w:pPr>
      <w:r>
        <w:t>SMS gateway charges</w:t>
      </w:r>
    </w:p>
    <w:p w14:paraId="049FEA83" w14:textId="77777777" w:rsidR="00915FE7" w:rsidRDefault="00000000">
      <w:pPr>
        <w:pStyle w:val="ListBullet"/>
        <w:spacing w:after="40"/>
        <w:ind w:left="648"/>
      </w:pPr>
      <w:r>
        <w:t>Email service (SMTP) fees</w:t>
      </w:r>
    </w:p>
    <w:p w14:paraId="0963DCDC" w14:textId="77777777" w:rsidR="00915FE7" w:rsidRDefault="00000000">
      <w:pPr>
        <w:pStyle w:val="ListBullet"/>
        <w:spacing w:after="40"/>
        <w:ind w:left="648"/>
      </w:pPr>
      <w:r>
        <w:t>Cloud storage (S3) costs</w:t>
      </w:r>
    </w:p>
    <w:p w14:paraId="571CA39C" w14:textId="77777777" w:rsidR="00915FE7" w:rsidRDefault="00000000">
      <w:pPr>
        <w:pStyle w:val="ListBullet"/>
        <w:spacing w:after="40"/>
        <w:ind w:left="648"/>
      </w:pPr>
      <w:r>
        <w:t>Any third-party API or service subscriptions.</w:t>
      </w:r>
    </w:p>
    <w:p w14:paraId="00BD80A7" w14:textId="77777777" w:rsidR="00915FE7" w:rsidRDefault="00000000">
      <w:pPr>
        <w:pStyle w:val="ListNumber"/>
        <w:spacing w:after="60"/>
      </w:pPr>
      <w:r>
        <w:rPr>
          <w:b/>
        </w:rPr>
        <w:t>External Costs:</w:t>
      </w:r>
      <w:r>
        <w:t xml:space="preserve"> Any recurring costs related to the WhatsApp API, cloud database hosting, server maintenance, third-party API charges, or any other external services are the sole responsibility of the client and will be billed directly by those service providers.</w:t>
      </w:r>
    </w:p>
    <w:p w14:paraId="00FD2624" w14:textId="397E3D1B" w:rsidR="00915FE7" w:rsidRDefault="00000000">
      <w:pPr>
        <w:pStyle w:val="ListNumber"/>
        <w:spacing w:after="60"/>
      </w:pPr>
      <w:r>
        <w:rPr>
          <w:b/>
        </w:rPr>
        <w:t>Scope Limitation:</w:t>
      </w:r>
      <w:r>
        <w:t xml:space="preserve"> The quoted cost of ₹85,000 is for Web Application development only. Development of native Mobile Applications (iOS/Android) is not included and is available as an optional add-on for an additional cost</w:t>
      </w:r>
      <w:r w:rsidR="00511CB1">
        <w:t xml:space="preserve"> of 30,000</w:t>
      </w:r>
      <w:r>
        <w:t>.</w:t>
      </w:r>
    </w:p>
    <w:p w14:paraId="0AACF1A6" w14:textId="77777777" w:rsidR="00915FE7" w:rsidRDefault="00000000">
      <w:pPr>
        <w:pStyle w:val="ListNumber"/>
        <w:spacing w:after="60"/>
      </w:pPr>
      <w:r>
        <w:rPr>
          <w:b/>
        </w:rPr>
        <w:t>Post-Development Maintenance:</w:t>
      </w:r>
      <w:r>
        <w:t xml:space="preserve"> This quote covers development services only. Post-development maintenance, bug fixes beyond warranty period, support, and any additional feature enhancements are outside the scope of this project unless separately agreed upon.</w:t>
      </w:r>
    </w:p>
    <w:p w14:paraId="27BF1F9E" w14:textId="77777777" w:rsidR="00915FE7" w:rsidRDefault="00000000">
      <w:pPr>
        <w:pStyle w:val="ListNumber"/>
        <w:spacing w:after="60"/>
      </w:pPr>
      <w:r>
        <w:rPr>
          <w:b/>
        </w:rPr>
        <w:t>Deliverables:</w:t>
      </w:r>
      <w:r>
        <w:t xml:space="preserve"> Upon completion, the client will receive:</w:t>
      </w:r>
    </w:p>
    <w:p w14:paraId="6A2CC556" w14:textId="77777777" w:rsidR="00915FE7" w:rsidRDefault="00000000">
      <w:pPr>
        <w:pStyle w:val="ListBullet"/>
        <w:spacing w:after="40"/>
        <w:ind w:left="648"/>
      </w:pPr>
      <w:r>
        <w:t>Complete source code</w:t>
      </w:r>
    </w:p>
    <w:p w14:paraId="529B6C47" w14:textId="77777777" w:rsidR="00915FE7" w:rsidRDefault="00000000">
      <w:pPr>
        <w:pStyle w:val="ListBullet"/>
        <w:spacing w:after="40"/>
        <w:ind w:left="648"/>
      </w:pPr>
      <w:r>
        <w:t>Database schema</w:t>
      </w:r>
    </w:p>
    <w:p w14:paraId="2F95B92F" w14:textId="77777777" w:rsidR="00915FE7" w:rsidRDefault="00000000">
      <w:pPr>
        <w:pStyle w:val="ListBullet"/>
        <w:spacing w:after="40"/>
        <w:ind w:left="648"/>
      </w:pPr>
      <w:r>
        <w:t>API documentation</w:t>
      </w:r>
    </w:p>
    <w:p w14:paraId="1DEE0E4D" w14:textId="77777777" w:rsidR="00915FE7" w:rsidRDefault="00000000">
      <w:pPr>
        <w:pStyle w:val="ListBullet"/>
        <w:spacing w:after="40"/>
        <w:ind w:left="648"/>
      </w:pPr>
      <w:r>
        <w:t>Deployment guide</w:t>
      </w:r>
    </w:p>
    <w:p w14:paraId="7922A62B" w14:textId="3839008C" w:rsidR="00915FE7" w:rsidRDefault="00915FE7">
      <w:pPr>
        <w:jc w:val="center"/>
      </w:pPr>
    </w:p>
    <w:sectPr w:rsidR="00915FE7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F82DD" w14:textId="77777777" w:rsidR="00331DC9" w:rsidRDefault="00331DC9">
      <w:pPr>
        <w:spacing w:after="0" w:line="240" w:lineRule="auto"/>
      </w:pPr>
      <w:r>
        <w:separator/>
      </w:r>
    </w:p>
  </w:endnote>
  <w:endnote w:type="continuationSeparator" w:id="0">
    <w:p w14:paraId="68161E42" w14:textId="77777777" w:rsidR="00331DC9" w:rsidRDefault="00331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37801" w14:textId="77777777" w:rsidR="00915FE7" w:rsidRDefault="00000000">
    <w:pPr>
      <w:pStyle w:val="Footer"/>
      <w:jc w:val="center"/>
    </w:pPr>
    <w:r>
      <w:rPr>
        <w:color w:val="646464"/>
        <w:sz w:val="16"/>
      </w:rPr>
      <w:t>PSPN-DEV-2026-001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0C70B" w14:textId="77777777" w:rsidR="00331DC9" w:rsidRDefault="00331DC9">
      <w:pPr>
        <w:spacing w:after="0" w:line="240" w:lineRule="auto"/>
      </w:pPr>
      <w:r>
        <w:separator/>
      </w:r>
    </w:p>
  </w:footnote>
  <w:footnote w:type="continuationSeparator" w:id="0">
    <w:p w14:paraId="66764DE0" w14:textId="77777777" w:rsidR="00331DC9" w:rsidRDefault="00331D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356170">
    <w:abstractNumId w:val="8"/>
  </w:num>
  <w:num w:numId="2" w16cid:durableId="1473795265">
    <w:abstractNumId w:val="6"/>
  </w:num>
  <w:num w:numId="3" w16cid:durableId="625896159">
    <w:abstractNumId w:val="5"/>
  </w:num>
  <w:num w:numId="4" w16cid:durableId="2365821">
    <w:abstractNumId w:val="4"/>
  </w:num>
  <w:num w:numId="5" w16cid:durableId="1963609075">
    <w:abstractNumId w:val="7"/>
  </w:num>
  <w:num w:numId="6" w16cid:durableId="194467156">
    <w:abstractNumId w:val="3"/>
  </w:num>
  <w:num w:numId="7" w16cid:durableId="1051228254">
    <w:abstractNumId w:val="2"/>
  </w:num>
  <w:num w:numId="8" w16cid:durableId="1546601315">
    <w:abstractNumId w:val="1"/>
  </w:num>
  <w:num w:numId="9" w16cid:durableId="1010525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7A2"/>
    <w:rsid w:val="0015074B"/>
    <w:rsid w:val="0029639D"/>
    <w:rsid w:val="00326F90"/>
    <w:rsid w:val="00331DC9"/>
    <w:rsid w:val="003A4EAE"/>
    <w:rsid w:val="00511CB1"/>
    <w:rsid w:val="0062479B"/>
    <w:rsid w:val="00915F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33204"/>
  <w14:defaultImageDpi w14:val="300"/>
  <w15:docId w15:val="{39C7B601-7151-41BD-B0AF-684151A2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shakyadita sonawane</cp:lastModifiedBy>
  <cp:revision>2</cp:revision>
  <dcterms:created xsi:type="dcterms:W3CDTF">2013-12-23T23:15:00Z</dcterms:created>
  <dcterms:modified xsi:type="dcterms:W3CDTF">2026-08-14T18:22:00Z</dcterms:modified>
  <cp:category/>
</cp:coreProperties>
</file>