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788"/>
          <w:tab w:val="clear" w:pos="8778"/>
        </w:tabs>
        <w:jc w:val="center"/>
        <w:rPr>
          <w:rFonts w:eastAsia="宋体"/>
        </w:rPr>
      </w:pPr>
      <w:r>
        <w:rPr>
          <w:rFonts w:hint="eastAsia" w:cs="黑体"/>
          <w:sz w:val="36"/>
          <w:szCs w:val="36"/>
        </w:rPr>
        <w:t xml:space="preserve">目 </w:t>
      </w:r>
      <w:r>
        <w:rPr>
          <w:rFonts w:cs="黑体"/>
          <w:sz w:val="36"/>
          <w:szCs w:val="36"/>
        </w:rPr>
        <w:t xml:space="preserve">   </w:t>
      </w:r>
      <w:r>
        <w:rPr>
          <w:rFonts w:hint="eastAsia" w:cs="黑体"/>
          <w:sz w:val="36"/>
          <w:szCs w:val="36"/>
        </w:rPr>
        <w:t>录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任务书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Ⅰ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开题报告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Ⅱ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指导教师审查意见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Ⅲ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评阅教师评语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Ⅳ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答辩会议记录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Ⅴ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中文摘要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Ⅵ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8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黑体" w:hAnsi="黑体" w:eastAsia="黑体" w:cs="黑体"/>
          <w:b w:val="0"/>
          <w:bCs w:val="0"/>
        </w:rPr>
        <w:t>外文摘要</w:t>
      </w:r>
      <w:r>
        <w:rPr>
          <w:rFonts w:hint="eastAsia" w:ascii="黑体" w:hAnsi="黑体" w:eastAsia="黑体" w:cs="黑体"/>
          <w:b w:val="0"/>
          <w:bCs w:val="0"/>
        </w:rPr>
        <w:tab/>
      </w:r>
      <w:r>
        <w:rPr>
          <w:rFonts w:hint="eastAsia" w:ascii="黑体" w:hAnsi="黑体" w:eastAsia="黑体" w:cs="黑体"/>
          <w:b w:val="0"/>
          <w:bCs w:val="0"/>
        </w:rPr>
        <w:t>Ⅶ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ascii="黑体" w:hAnsi="黑体"/>
        </w:rPr>
        <w:fldChar w:fldCharType="begin" w:fldLock="1"/>
      </w:r>
      <w:r>
        <w:rPr>
          <w:rFonts w:ascii="黑体" w:hAnsi="黑体"/>
        </w:rPr>
        <w:instrText xml:space="preserve"> TOC \o "1-2" \h \z \u </w:instrText>
      </w:r>
      <w:r>
        <w:rPr>
          <w:rFonts w:ascii="黑体" w:hAnsi="黑体"/>
        </w:rPr>
        <w:fldChar w:fldCharType="separate"/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_Toc609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 w:ascii="黑体" w:hAnsi="黑体" w:eastAsia="黑体" w:cs="黑体"/>
          <w:u w:val="single"/>
          <w:lang w:val="en-US" w:eastAsia="zh-CN"/>
        </w:rPr>
        <w:t>引</w:t>
      </w:r>
      <w:r>
        <w:rPr>
          <w:rFonts w:hint="eastAsia" w:ascii="黑体" w:hAnsi="黑体" w:eastAsia="黑体" w:cs="黑体"/>
          <w:u w:val="single"/>
        </w:rPr>
        <w:t>言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_Toc27862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>1.1 选题来源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_Toc30960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>1.2 选题的目的与意义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_Toc11046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>1.3 课题研究现状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_Toc9769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1.4 </w:t>
      </w:r>
      <w:r>
        <w:rPr>
          <w:rFonts w:hint="eastAsia"/>
          <w:lang w:val="en-US" w:eastAsia="zh-CN"/>
        </w:rPr>
        <w:t>论文工作内容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_Toc159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论文组织结构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_Toc19820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方案论证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_Toc22117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功能需求分析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_Toc8589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系统的可行性分析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_Toc12623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>2.3 技术介绍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_Toc17598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3 </w:t>
      </w:r>
      <w:r>
        <w:rPr>
          <w:rFonts w:hint="eastAsia" w:ascii="黑体" w:hAnsi="黑体" w:eastAsia="黑体" w:cs="黑体"/>
        </w:rPr>
        <w:t>系统设计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Cs/>
          <w:szCs w:val="36"/>
          <w:lang w:val="en-US" w:eastAsia="zh-CN"/>
        </w:rPr>
        <w:t>1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_Toc23328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总体设计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1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_Toc17656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详细设计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4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_Toc7458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4 </w:t>
      </w:r>
      <w:r>
        <w:rPr>
          <w:rFonts w:hint="eastAsia" w:ascii="黑体" w:hAnsi="黑体" w:eastAsia="黑体" w:cs="黑体"/>
        </w:rPr>
        <w:t>系统实现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Cs/>
          <w:szCs w:val="36"/>
          <w:lang w:val="en-US" w:eastAsia="zh-CN"/>
        </w:rPr>
        <w:t>7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_Toc15743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>4.1 后台管理系统</w:t>
      </w:r>
      <w:r>
        <w:rPr>
          <w:rFonts w:hint="eastAsia"/>
          <w:lang w:val="en-US" w:eastAsia="zh-CN"/>
        </w:rPr>
        <w:t>功能</w:t>
      </w:r>
      <w:bookmarkStart w:id="0" w:name="_GoBack"/>
      <w:bookmarkEnd w:id="0"/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7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_Toc25608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家政服务小程序端</w:t>
      </w:r>
      <w:r>
        <w:rPr>
          <w:rFonts w:hint="eastAsia"/>
        </w:rPr>
        <w:t>页面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4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_Toc12826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5 </w:t>
      </w:r>
      <w:r>
        <w:rPr>
          <w:rFonts w:hint="eastAsia" w:ascii="黑体" w:hAnsi="黑体" w:eastAsia="黑体" w:cs="黑体"/>
        </w:rPr>
        <w:t>系统功能测试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Cs/>
          <w:szCs w:val="36"/>
          <w:lang w:val="en-US" w:eastAsia="zh-CN"/>
        </w:rPr>
        <w:t>1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_Toc21952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5.1 </w:t>
      </w:r>
      <w:r>
        <w:rPr>
          <w:rFonts w:hint="eastAsia"/>
          <w:lang w:val="en-US" w:eastAsia="zh-CN"/>
        </w:rPr>
        <w:t>后台管理系统功能测试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1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_Toc6413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5.2 </w:t>
      </w:r>
      <w:r>
        <w:rPr>
          <w:rFonts w:hint="eastAsia"/>
          <w:lang w:val="en-US" w:eastAsia="zh-CN"/>
        </w:rPr>
        <w:t>家政服务小程序端测试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9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_Toc28885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>5.3 结果分析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bCs/>
          <w:szCs w:val="36"/>
          <w:lang w:val="en-US" w:eastAsia="zh-CN"/>
        </w:rPr>
        <w:t>5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_Toc16160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/>
        </w:rPr>
        <w:t xml:space="preserve">6 </w:t>
      </w:r>
      <w:r>
        <w:rPr>
          <w:rFonts w:hint="eastAsia" w:ascii="黑体" w:hAnsi="黑体" w:eastAsia="黑体" w:cs="黑体"/>
          <w:lang w:val="en-US" w:eastAsia="zh-CN"/>
        </w:rPr>
        <w:t>总结和展望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Cs/>
          <w:szCs w:val="36"/>
          <w:lang w:val="en-US" w:eastAsia="zh-CN"/>
        </w:rPr>
        <w:t>6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787"/>
          <w:tab w:val="clear" w:pos="210"/>
          <w:tab w:val="clear" w:pos="420"/>
          <w:tab w:val="clear" w:pos="8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_Toc25415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8"/>
        </w:rPr>
        <w:t>参考文献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Cs/>
          <w:szCs w:val="36"/>
          <w:lang w:val="en-US" w:eastAsia="zh-CN"/>
        </w:rPr>
        <w:t>8</w:t>
      </w:r>
    </w:p>
    <w:p>
      <w:pPr>
        <w:pStyle w:val="6"/>
        <w:rPr>
          <w:rFonts w:hint="default" w:asciiTheme="minorHAnsi" w:hAnsiTheme="minorHAnsi" w:eastAsiaTheme="minorEastAsia" w:cstheme="minorBidi"/>
          <w:bCs w:val="0"/>
          <w:caps w:val="0"/>
          <w:sz w:val="21"/>
          <w:szCs w:val="22"/>
          <w:lang w:val="en-US"/>
        </w:rPr>
      </w:pPr>
      <w:r>
        <w:rPr>
          <w:rFonts w:hint="eastAsia" w:ascii="黑体" w:hAnsi="黑体" w:eastAsia="黑体"/>
          <w:bCs/>
          <w:szCs w:val="36"/>
          <w:lang w:val="en-US" w:eastAsia="zh-CN"/>
        </w:rPr>
        <w:fldChar w:fldCharType="begin"/>
      </w:r>
      <w:r>
        <w:rPr>
          <w:rFonts w:hint="eastAsia" w:ascii="黑体" w:hAnsi="黑体" w:eastAsia="黑体"/>
          <w:bCs/>
          <w:szCs w:val="36"/>
          <w:lang w:val="en-US" w:eastAsia="zh-CN"/>
        </w:rPr>
        <w:instrText xml:space="preserve"> HYPERLINK \l _Toc23024 </w:instrTex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30"/>
        </w:rPr>
        <w:t>致谢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 w:ascii="黑体" w:hAnsi="黑体" w:eastAsia="黑体"/>
          <w:bCs/>
          <w:szCs w:val="36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Cs/>
          <w:szCs w:val="36"/>
          <w:lang w:val="en-US" w:eastAsia="zh-CN"/>
        </w:rPr>
        <w:t>8</w:t>
      </w:r>
    </w:p>
    <w:p>
      <w:pPr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fldChar w:fldCharType="end"/>
      </w:r>
    </w:p>
    <w:sectPr>
      <w:pgSz w:w="11906" w:h="16838"/>
      <w:pgMar w:top="1985" w:right="1418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4ODdlZTAzYTA0NjQyOGM1NmZmMjFhNWFhOTFmN2MifQ=="/>
  </w:docVars>
  <w:rsids>
    <w:rsidRoot w:val="00FC0874"/>
    <w:rsid w:val="00180773"/>
    <w:rsid w:val="001C40AD"/>
    <w:rsid w:val="0029316E"/>
    <w:rsid w:val="00446BA2"/>
    <w:rsid w:val="005303F5"/>
    <w:rsid w:val="005B49FC"/>
    <w:rsid w:val="006777A7"/>
    <w:rsid w:val="00AF0E74"/>
    <w:rsid w:val="00B15E62"/>
    <w:rsid w:val="00B61637"/>
    <w:rsid w:val="00BC08C2"/>
    <w:rsid w:val="00C1778C"/>
    <w:rsid w:val="00E92264"/>
    <w:rsid w:val="00FC0874"/>
    <w:rsid w:val="00FD1D25"/>
    <w:rsid w:val="10A479C5"/>
    <w:rsid w:val="39DB1C96"/>
    <w:rsid w:val="4307424C"/>
    <w:rsid w:val="54926A5C"/>
    <w:rsid w:val="6EA1244F"/>
    <w:rsid w:val="761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autoRedefine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  <w:pPr>
      <w:tabs>
        <w:tab w:val="left" w:pos="210"/>
        <w:tab w:val="left" w:pos="420"/>
        <w:tab w:val="right" w:leader="dot" w:pos="8778"/>
      </w:tabs>
      <w:jc w:val="left"/>
    </w:pPr>
    <w:rPr>
      <w:rFonts w:eastAsia="黑体"/>
      <w:bCs/>
      <w:caps/>
      <w:sz w:val="24"/>
    </w:rPr>
  </w:style>
  <w:style w:type="paragraph" w:styleId="7">
    <w:name w:val="toc 2"/>
    <w:basedOn w:val="1"/>
    <w:next w:val="1"/>
    <w:autoRedefine/>
    <w:qFormat/>
    <w:uiPriority w:val="39"/>
    <w:pPr>
      <w:tabs>
        <w:tab w:val="right" w:pos="210"/>
        <w:tab w:val="right" w:leader="dot" w:pos="8778"/>
      </w:tabs>
      <w:ind w:left="420" w:leftChars="200"/>
      <w:jc w:val="left"/>
    </w:pPr>
    <w:rPr>
      <w:bCs/>
      <w:sz w:val="24"/>
      <w:szCs w:val="20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标题2"/>
    <w:basedOn w:val="3"/>
    <w:link w:val="12"/>
    <w:autoRedefine/>
    <w:qFormat/>
    <w:uiPriority w:val="0"/>
    <w:pPr>
      <w:spacing w:before="120" w:after="120"/>
      <w:outlineLvl w:val="0"/>
    </w:pPr>
    <w:rPr>
      <w:rFonts w:ascii="黑体" w:hAnsi="黑体" w:eastAsia="黑体"/>
      <w:bCs w:val="0"/>
      <w:kern w:val="44"/>
    </w:rPr>
  </w:style>
  <w:style w:type="character" w:customStyle="1" w:styleId="12">
    <w:name w:val="标题2 字符"/>
    <w:basedOn w:val="13"/>
    <w:link w:val="11"/>
    <w:uiPriority w:val="0"/>
    <w:rPr>
      <w:rFonts w:ascii="黑体" w:hAnsi="黑体" w:eastAsia="黑体" w:cstheme="majorBidi"/>
      <w:bCs w:val="0"/>
      <w:kern w:val="44"/>
      <w:sz w:val="32"/>
      <w:szCs w:val="32"/>
    </w:rPr>
  </w:style>
  <w:style w:type="character" w:customStyle="1" w:styleId="13">
    <w:name w:val="标题 2 字符"/>
    <w:basedOn w:val="9"/>
    <w:link w:val="3"/>
    <w:semiHidden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14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260</Characters>
  <Lines>7</Lines>
  <Paragraphs>2</Paragraphs>
  <TotalTime>4</TotalTime>
  <ScaleCrop>false</ScaleCrop>
  <LinksUpToDate>false</LinksUpToDate>
  <CharactersWithSpaces>315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2023-05-11T08:53:00Z</dcterms:created>
  <dc:creator>志雄 吴</dc:creator>
  <cp:lastModifiedBy>无声无息</cp:lastModifiedBy>
  <dcterms:modified xsi:type="dcterms:W3CDTF">2024-05-26T07:35:03Z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4590B845E3134EB699431D48B5393442_12</vt:lpwstr>
  </property>
</Properties>
</file>