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je suis heureux de vous aider. Je vois que vous êtes formateur en conception de base de données et que vous voulez concevoir un contenu de formation pour vos étudiants sur le chapitre: ANALYSE DU CAHIER DES CHARGES.</w:t>
      </w:r>
    </w:p>
    <w:p>
      <w:pPr>
        <w:pStyle w:val="paragraph-text"/>
      </w:pPr>
      <w:r>
        <w:t xml:space="preserve">Selon la méthode préconisée par Scott Young dans son livre Ultralearning, il faut commencer par identifier les concepts, les procédures et les faits contenus dans ce chapitre.</w:t>
      </w:r>
    </w:p>
    <w:p>
      <w:pPr>
        <w:pStyle w:val="paragraph-text"/>
      </w:pPr>
      <w:r>
        <w:t xml:space="preserve">Les concepts sont les idées abstraites ou les principes qui sous-tendent le sujet. Par exemple, dans le chapitre sur l'analyse du cahier des charges, les concepts pourraient être:</w:t>
      </w:r>
    </w:p>
    <w:p>
      <w:pPr>
        <w:pStyle w:val="paragraph-text"/>
      </w:pPr>
      <w:r>
        <w:t xml:space="preserve"> - Le cahier des charges: qu'est-ce que c'est, à quoi ça sert, comment le rédiger, comment le lire.</w:t>
      </w:r>
    </w:p>
    <w:p>
      <w:pPr>
        <w:pStyle w:val="paragraph-text"/>
      </w:pPr>
      <w:r>
        <w:t xml:space="preserve"> - Les limites du projet: comment les définir, comment les respecter, comment les communiquer.</w:t>
      </w:r>
    </w:p>
    <w:p>
      <w:pPr>
        <w:pStyle w:val="paragraph-text"/>
      </w:pPr>
      <w:r>
        <w:t xml:space="preserve"> - Les données et les traitements: quels sont les types de données, comment les modéliser, comment les manipuler, comment les stocker.</w:t>
      </w:r>
    </w:p>
    <w:p>
      <w:pPr>
        <w:pStyle w:val="paragraph-text"/>
      </w:pPr>
    </w:p>
    <w:p>
      <w:pPr>
        <w:pStyle w:val="paragraph-text"/>
      </w:pPr>
      <w:r>
        <w:t xml:space="preserve">Les procédures sont les étapes ou les actions à suivre pour accomplir une tâche ou résoudre un problème. Par exemple, dans le chapitre sur l'analyse du cahier des charges, les procédures pourraient être:</w:t>
      </w:r>
    </w:p>
    <w:p>
      <w:pPr>
        <w:pStyle w:val="paragraph-text"/>
      </w:pPr>
      <w:r>
        <w:t xml:space="preserve"> - Comment analyser un cahier des charges: quels sont les éléments à repérer, comment les organiser, comment les vérifier.</w:t>
      </w:r>
    </w:p>
    <w:p>
      <w:pPr>
        <w:pStyle w:val="paragraph-text"/>
      </w:pPr>
      <w:r>
        <w:t xml:space="preserve"> - Comment identifier les limites du projet: quels sont les critères à prendre en compte, comment les prioriser, comment les négocier.</w:t>
      </w:r>
    </w:p>
    <w:p>
      <w:pPr>
        <w:pStyle w:val="paragraph-text"/>
      </w:pPr>
      <w:r>
        <w:t xml:space="preserve"> - Comment analyser les données et les traitements: quels sont les outils à utiliser, comment les appliquer, comment les valider.</w:t>
      </w:r>
    </w:p>
    <w:p>
      <w:pPr>
        <w:pStyle w:val="paragraph-text"/>
      </w:pPr>
    </w:p>
    <w:p>
      <w:pPr>
        <w:pStyle w:val="paragraph-text"/>
      </w:pPr>
      <w:r>
        <w:t xml:space="preserve">Les faits sont les informations spécifiques ou les détails qui soutiennent ou illustrent les concepts ou les procédures. Par exemple, dans le chapitre sur l'analyse du cahier des charges, les faits pourraient être:</w:t>
      </w:r>
    </w:p>
    <w:p>
      <w:pPr>
        <w:pStyle w:val="paragraph-text"/>
      </w:pPr>
      <w:r>
        <w:t xml:space="preserve"> - Les normes ou les conventions à respecter pour la rédaction ou la lecture d'un cahier des charges.</w:t>
      </w:r>
    </w:p>
    <w:p>
      <w:pPr>
        <w:pStyle w:val="paragraph-text"/>
      </w:pPr>
      <w:r>
        <w:t xml:space="preserve"> - Les exemples ou les cas pratiques de projets avec leurs limites et leurs contraintes.</w:t>
      </w:r>
    </w:p>
    <w:p>
      <w:pPr>
        <w:pStyle w:val="paragraph-text"/>
      </w:pPr>
      <w:r>
        <w:t xml:space="preserve"> - Les méthodes ou les techniques de modélisation ou de manipulation des données (diagrammes, requêtes, etc.).</w:t>
      </w:r>
    </w:p>
    <w:p>
      <w:pPr>
        <w:pStyle w:val="paragraph-text"/>
      </w:pPr>
    </w:p>
    <w:p>
      <w:pPr>
        <w:pStyle w:val="paragraph-text"/>
      </w:pPr>
      <w:r>
        <w:t xml:space="preserve">J'espère que cette réponse vous a été utile. Si vous voulez en savoir plus sur la méthode d'ultralearning de Scott Young, vous pouvez consulter son livre ou son site web. Bonne chance pour votre formation!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2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2023-07-03T09:55:20.731Z</dcterms:created>
  <dcterms:modified xsi:type="dcterms:W3CDTF">2023-07-03T09:55:20.732Z</dcterms:modified>
</cp:coreProperties>
</file>

<file path=docProps/custom.xml><?xml version="1.0" encoding="utf-8"?>
<Properties xmlns="http://schemas.openxmlformats.org/officeDocument/2006/custom-properties" xmlns:vt="http://schemas.openxmlformats.org/officeDocument/2006/docPropsVTypes"/>
</file>