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Oups, désolé, j'ai oublié de terminer cette question. Voici la suite :</w:t>
      </w:r>
    </w:p>
    <w:p>
      <w:pPr>
        <w:pStyle w:val="paragraph-text"/>
        <w:numPr>
          <w:ilvl w:val="0"/>
          <w:numId w:val="23"/>
        </w:numPr>
      </w:pPr>
      <w:r>
        <w:t xml:space="preserve">Quel est le résultat de l'expression suivante : x = y = z = 10 ?
a) x = y = z = 10
b) x = y = z = undefined
c) x = y = z = NaN
d) x = 10, y = 10, z = 10</w:t>
      </w:r>
    </w:p>
    <w:p>
      <w:pPr>
        <w:pStyle w:val="paragraph-text"/>
      </w:pPr>
      <w:r>
        <w:t xml:space="preserve">Réponse : d) x = 10, y = 10, z = 10
Feedback : L'opérateur = est un opérateur d'affectation qui assigne la valeur de son opérande droit à son opérande gauche. Il renvoie également la valeur assignée. Par exemple : x = 10 renvoie 10 et assigne 10 à x. L'opérateur = est associatif à droite, ce qui signifie qu'il s'évalue de droite à gauche. Par exemple : x = y = z = 10 est évalué comme x = (y = (z = 10)). Ainsi, l'expression x = y = z = 10 assigne 10 à z, puis assigne la valeur de z (qui est 10) à y, puis assigne la valeur de y (qui est 10) à x. Le résultat final est que les trois variables x, y et z ont la valeur 10.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21"/>
    <w:lvlOverride w:ilvl="0">
      <w:startOverride w:val="1"/>
    </w:lvlOverride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2023-06-19T17:01:39.097Z</dcterms:created>
  <dcterms:modified xsi:type="dcterms:W3CDTF">2023-06-19T17:01:39.097Z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