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bot-title"/>
      </w:pPr>
      <w:r>
        <w:t xml:space="preserve">Bing</w:t>
      </w:r>
    </w:p>
    <w:p>
      <w:pPr>
        <w:pStyle w:val="paragraph-text"/>
      </w:pPr>
      <w:r>
        <w:t xml:space="preserve">Bonjour, je suis content de vous aider à concevoir un contenu de formation sur le concept de protocole dans une architecture client-serveur. Voici un exemple de contenu que vous pourriez utiliser en utilisant la méthode que vous avez mentionnée:</w:t>
      </w:r>
    </w:p>
    <w:p>
      <w:pPr>
        <w:pStyle w:val="paragraph-text"/>
      </w:pPr>
      <w:r>
        <w:t xml:space="preserve">Quoi: Un protocole dans une architecture client-serveur est un ensemble de règles et de formats qui définissent la communication entre un client et un serveur. Un client est un programme ou un processus qui envoie des requêtes à un serveur pour obtenir un service. Un serveur est un programme ou un processus qui attend les requêtes des clients et y répond. Un protocole spécifie comment les requêtes et les réponses sont structurées, codées, transmises et interprétées.</w:t>
      </w:r>
    </w:p>
    <w:p>
      <w:pPr>
        <w:pStyle w:val="paragraph-text"/>
      </w:pPr>
      <w:r>
        <w:t xml:space="preserve">Qui: Un protocole dans une architecture client-serveur est utilisé par les développeurs d'applications qui veulent échanger des données ou des services sur un réseau. Il est également utilisé par les utilisateurs finaux qui accèdent aux applications via des clients, comme des navigateurs web, des applications mobiles, des logiciels de messagerie, etc.</w:t>
      </w:r>
    </w:p>
    <w:p>
      <w:pPr>
        <w:pStyle w:val="paragraph-text"/>
      </w:pPr>
      <w:r>
        <w:t xml:space="preserve">Où: Un protocole dans une architecture client-serveur est utilisé sur tout type de réseau, comme Internet, un réseau local, un réseau privé virtuel, etc. Il peut être utilisé pour différents types de services, comme le web, le courrier électronique, le transfert de fichiers, la base de données, etc.</w:t>
      </w:r>
    </w:p>
    <w:p>
      <w:pPr>
        <w:pStyle w:val="paragraph-text"/>
      </w:pPr>
      <w:r>
        <w:t xml:space="preserve">Quand: Un protocole dans une architecture client-serveur est utilisé quand il y a un besoin de séparer les responsabilités et les ressources entre le client et le serveur. Il est également utilisé quand il y a un besoin de standardiser et de simplifier la communication entre des programmes ou des processus hétérogènes.</w:t>
      </w:r>
    </w:p>
    <w:p>
      <w:pPr>
        <w:pStyle w:val="paragraph-text"/>
      </w:pPr>
      <w:r>
        <w:t xml:space="preserve">Comment: Un protocole dans une architecture client-serveur fonctionne en suivant les étapes suivantes :</w:t>
      </w:r>
    </w:p>
    <w:p>
      <w:pPr>
        <w:pStyle w:val="paragraph-text"/>
      </w:pPr>
      <w:r>
        <w:t xml:space="preserve"> - Le client établit une connexion avec le serveur sur une couche de transport, généralement TCP.</w:t>
      </w:r>
    </w:p>
    <w:p>
      <w:pPr>
        <w:pStyle w:val="paragraph-text"/>
      </w:pPr>
      <w:r>
        <w:t xml:space="preserve"> - Le client envoie une requête au serveur en respectant le format et la syntaxe du protocole.</w:t>
      </w:r>
    </w:p>
    <w:p>
      <w:pPr>
        <w:pStyle w:val="paragraph-text"/>
      </w:pPr>
      <w:r>
        <w:t xml:space="preserve"> - Le serveur reçoit la requête et la traite selon la logique du service.</w:t>
      </w:r>
    </w:p>
    <w:p>
      <w:pPr>
        <w:pStyle w:val="paragraph-text"/>
      </w:pPr>
      <w:r>
        <w:t xml:space="preserve"> - Le serveur envoie une réponse au client en respectant le format et la syntaxe du protocole.</w:t>
      </w:r>
    </w:p>
    <w:p>
      <w:pPr>
        <w:pStyle w:val="paragraph-text"/>
      </w:pPr>
      <w:r>
        <w:t xml:space="preserve"> - Le client reçoit la réponse et la traite selon la logique du client.</w:t>
      </w:r>
    </w:p>
    <w:p>
      <w:pPr>
        <w:pStyle w:val="paragraph-text"/>
      </w:pPr>
      <w:r>
        <w:t xml:space="preserve"> - Le client ferme la connexion avec le serveur ou la maintient pour d'autres requêtes.</w:t>
      </w:r>
    </w:p>
    <w:p>
      <w:pPr>
        <w:pStyle w:val="paragraph-text"/>
      </w:pPr>
    </w:p>
    <w:p>
      <w:pPr>
        <w:pStyle w:val="paragraph-text"/>
      </w:pPr>
      <w:r>
        <w:t xml:space="preserve">Combien: Un protocole dans une architecture client-serveur a un coût variable selon le type et le nombre de requêtes et de réponses échangées. Il faut prendre en compte le coût de la bande passante, du temps de traitement, du stockage des données, etc.</w:t>
      </w:r>
    </w:p>
    <w:p>
      <w:pPr>
        <w:pStyle w:val="paragraph-text"/>
      </w:pPr>
      <w:r>
        <w:t xml:space="preserve">Pourquoi: Un protocole dans une architecture client-serveur présente des avantages et des inconvénients qu'il faut peser en fonction du contexte et des objectifs de l'application. Les avantages sont :</w:t>
      </w:r>
    </w:p>
    <w:p>
      <w:pPr>
        <w:pStyle w:val="paragraph-text"/>
      </w:pPr>
      <w:r>
        <w:t xml:space="preserve"> - La modularité : il y a une séparation claire entre le client et le serveur, ce qui facilite le développement, le test, le déploiement et la maintenance de chaque partie.</w:t>
      </w:r>
    </w:p>
    <w:p>
      <w:pPr>
        <w:pStyle w:val="paragraph-text"/>
      </w:pPr>
      <w:r>
        <w:t xml:space="preserve"> - La scalabilité : il y a une possibilité d'augmenter ou de diminuer les ressources allouées au client ou au serveur en fonction de la demande.</w:t>
      </w:r>
    </w:p>
    <w:p>
      <w:pPr>
        <w:pStyle w:val="paragraph-text"/>
      </w:pPr>
      <w:r>
        <w:t xml:space="preserve"> - L'interopérabilité : il y a une possibilité d'utiliser différents types de clients ou de serveurs qui respectent le même protocole.</w:t>
      </w:r>
    </w:p>
    <w:p>
      <w:pPr>
        <w:pStyle w:val="paragraph-text"/>
      </w:pPr>
    </w:p>
    <w:p>
      <w:pPr>
        <w:pStyle w:val="paragraph-text"/>
      </w:pPr>
      <w:r>
        <w:t xml:space="preserve">Les inconvénients sont :</w:t>
      </w:r>
    </w:p>
    <w:p>
      <w:pPr>
        <w:pStyle w:val="paragraph-text"/>
      </w:pPr>
      <w:r>
        <w:t xml:space="preserve"> - La latence : il y a un délai entre l'envoi d'une requête et la réception d'une réponse, qui dépend du réseau, du protocole et du service.</w:t>
      </w:r>
    </w:p>
    <w:p>
      <w:pPr>
        <w:pStyle w:val="paragraph-text"/>
      </w:pPr>
      <w:r>
        <w:t xml:space="preserve"> - La sécurité : il y a un risque d'interception, de modification ou de falsification des requêtes ou des réponses par des tiers malveillants.</w:t>
      </w:r>
    </w:p>
    <w:p>
      <w:pPr>
        <w:pStyle w:val="paragraph-text"/>
      </w:pPr>
      <w:r>
        <w:t xml:space="preserve"> - La complexité : il y a un besoin de connaître et de respecter les règles et les formats du protocole.</w:t>
      </w:r>
    </w:p>
    <w:p>
      <w:pPr>
        <w:pStyle w:val="paragraph-text"/>
      </w:pPr>
    </w:p>
    <w:p>
      <w:pPr>
        <w:pStyle w:val="paragraph-text"/>
      </w:pPr>
      <w:r>
        <w:t xml:space="preserve">J'espère que cet exemple vous sera utile pour votre formation. Vous pouvez trouver plus d'informations sur les protocoles dans une architecture client-serveur dans les liens suivants :</w:t>
      </w:r>
    </w:p>
    <w:p>
      <w:pPr>
        <w:pStyle w:val="paragraph-text"/>
      </w:pPr>
      <w:r>
        <w:t xml:space="preserve">: Client-serveur — Wikipédia</w:t>
      </w:r>
    </w:p>
    <w:p>
      <w:pPr>
        <w:pStyle w:val="paragraph-text"/>
      </w:pPr>
      <w:r>
        <w:t xml:space="preserve">: Un aperçu de HTTP - HTTP | MDN</w:t>
      </w:r>
    </w:p>
    <w:p>
      <w:pPr>
        <w:pStyle w:val="paragraph-text"/>
      </w:pPr>
      <w:r>
        <w:t xml:space="preserve">: Une session HTTP typique - HTTP | MDN</w:t>
      </w:r>
    </w:p>
    <w:p>
      <w:pPr>
        <w:pStyle w:val="paragraph-text"/>
      </w:pPr>
      <w:r>
        <w:t xml:space="preserve">: Modèle client-serveur : avantages et inconvénients - IONOS</w:t>
      </w:r>
    </w:p>
    <w:p>
      <w:pPr>
        <w:pStyle w:val="paragraph-text"/>
      </w:pPr>
    </w:p>
    <w:sectPr>
      <w:headerReference w:type="default" r:id="rId6"/>
      <w:pgSz w:w="11906" w:h="16838" w:orient="portrait"/>
      <w:pgMar w:top="30" w:right="1in" w:bottom="1in" w:left="1in" w:header="708" w:footer="20"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w16cid="http://schemas.microsoft.com/office/word/2016/wordml/cid" xmlns:w16se="http://schemas.microsoft.com/office/word/2015/wordml/symex">
  <w:p>
    <w:pPr>
      <w:pStyle w:val="header"/>
      <w:jc w:val="center"/>
    </w:pPr>
    <w:r>
      <w:t xml:space="preserve">Powered by AI</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4" w15:restartNumberingAfterBreak="0">
    <w:multiLevelType w:val="hybridMultilevel"/>
    <w:lvl w:ilvl="0" w15:tentative="1">
      <w:start w:val="1"/>
      <w:numFmt w:val="decimal"/>
      <w:lvlText w:val="%1."/>
      <w:lvlJc w:val="start"/>
      <w:pPr>
        <w:ind w:left="720" w:hanging="259"/>
      </w:pPr>
    </w:lvl>
    <w:lvl w:ilvl="1" w15:tentative="1">
      <w:start w:val="1"/>
      <w:numFmt w:val="lowerLetter"/>
      <w:lvlText w:val="%2."/>
      <w:lvlJc w:val="start"/>
      <w:pPr>
        <w:ind w:left="1080" w:hanging="259"/>
      </w:pPr>
    </w:lvl>
    <w:lvl w:ilvl="2" w15:tentative="1">
      <w:start w:val="1"/>
      <w:numFmt w:val="upperLetter"/>
      <w:lvlText w:val="%3)"/>
      <w:lvlJc w:val="start"/>
      <w:pPr>
        <w:ind w:left="1440" w:hanging="259"/>
      </w:pPr>
    </w:lvl>
    <w:lvl w:ilvl="3" w15:tentative="1">
      <w:start w:val="1"/>
      <w:numFmt w:val="upperRoman"/>
      <w:lvlText w:val="%4)"/>
      <w:lvlJc w:val="start"/>
      <w:pPr>
        <w:ind w:left="2880" w:hanging="2420"/>
      </w:pPr>
    </w:lvl>
  </w:abstractNum>
  <w:num w:numId="1">
    <w:abstractNumId w:val="53"/>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user-title">
    <w:name w:val="User Title Style"/>
    <w:pPr>
      <w:spacing w:line="276" w:before="144" w:after="72"/>
    </w:pPr>
    <w:rPr>
      <w:b/>
      <w:bCs/>
      <w:color w:val="005366"/>
      <w:sz w:val="24"/>
      <w:szCs w:val="24"/>
      <w:rFonts w:ascii="Segoe UI" w:cs="Segoe UI" w:eastAsia="Segoe UI" w:hAnsi="Segoe UI"/>
    </w:rPr>
  </w:style>
  <w:style w:type="paragraph" w:styleId="bot-title">
    <w:name w:val="Bot Title Style"/>
    <w:pPr>
      <w:spacing w:line="276" w:before="144" w:after="72"/>
    </w:pPr>
    <w:rPr>
      <w:b/>
      <w:bCs/>
      <w:color w:val="123BB6"/>
      <w:sz w:val="24"/>
      <w:szCs w:val="24"/>
      <w:rFonts w:ascii="Segoe UI" w:cs="Segoe UI" w:eastAsia="Segoe UI" w:hAnsi="Segoe UI"/>
    </w:rPr>
  </w:style>
  <w:style w:type="paragraph" w:styleId="page-context-title">
    <w:name w:val="Page Context Title Style"/>
    <w:pPr>
      <w:spacing w:line="276" w:before="144" w:after="72"/>
    </w:pPr>
    <w:rPr>
      <w:b/>
      <w:bCs/>
      <w:color w:val="ED7D31"/>
      <w:sz w:val="24"/>
      <w:szCs w:val="24"/>
      <w:rFonts w:ascii="Inter" w:cs="Inter" w:eastAsia="Inter" w:hAnsi="Inter"/>
    </w:rPr>
  </w:style>
  <w:style w:type="paragraph" w:styleId="link">
    <w:name w:val="Link Style"/>
    <w:pPr>
      <w:spacing w:line="276" w:before="144" w:after="72"/>
    </w:pPr>
    <w:rPr>
      <w:b/>
      <w:bCs/>
      <w:u w:val="single" w:color="2E74B5"/>
      <w:color w:val="2E74B5"/>
      <w:sz w:val="24"/>
      <w:szCs w:val="24"/>
      <w:rFonts w:ascii="Inter" w:cs="Inter" w:eastAsia="Inter" w:hAnsi="Inter"/>
    </w:rPr>
  </w:style>
  <w:style w:type="paragraph" w:styleId="paragraph-text">
    <w:name w:val="Paragraph Text Style"/>
    <w:pPr>
      <w:spacing w:line="276" w:before="144" w:after="72"/>
    </w:pPr>
    <w:rPr>
      <w:color w:val="000000"/>
      <w:sz w:val="26"/>
      <w:szCs w:val="26"/>
      <w:rFonts w:ascii="Segoe UI" w:cs="Segoe UI" w:eastAsia="Segoe UI" w:hAnsi="Segoe UI"/>
    </w:rPr>
  </w:style>
  <w:style w:type="paragraph" w:styleId="header">
    <w:name w:val="Header Style"/>
    <w:rPr>
      <w:color w:val="767676"/>
      <w:sz w:val="24"/>
      <w:szCs w:val="24"/>
      <w:rFonts w:ascii="Segoe UI" w:cs="Segoe UI" w:eastAsia="Segoe UI" w:hAnsi="Segoe UI"/>
    </w:rPr>
  </w:style>
  <w:style w:type="paragraph" w:styleId="code">
    <w:name w:val="Code Style"/>
    <w:pPr>
      <w:spacing w:after="0"/>
    </w:pPr>
    <w:rPr>
      <w:sz w:val="24"/>
      <w:szCs w:val="24"/>
      <w:rFonts w:ascii="Consolas" w:cs="Consolas" w:eastAsia="Consolas" w:hAnsi="Consolas"/>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header" Target="header1.xml"/></Relationships>
</file>

<file path=word/_rels/footnotes.xml.rels><?xml version="1.0" encoding="UTF-8"?><Relationships xmlns="http://schemas.openxmlformats.org/package/2006/relationships"/>
</file>

<file path=word/_rels/header1.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2023-07-03T16:59:05.545Z</dcterms:created>
  <dcterms:modified xsi:type="dcterms:W3CDTF">2023-07-03T16:59:05.545Z</dcterms:modified>
</cp:coreProperties>
</file>

<file path=docProps/custom.xml><?xml version="1.0" encoding="utf-8"?>
<Properties xmlns="http://schemas.openxmlformats.org/officeDocument/2006/custom-properties" xmlns:vt="http://schemas.openxmlformats.org/officeDocument/2006/docPropsVTypes"/>
</file>