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Il existe plusieurs ressources et méthodes pour enseigner la pensée algorithmique à vos étudiants. Voici quelques pistes que j'ai trouvées sur le web:</w:t>
      </w:r>
    </w:p>
    <w:p>
      <w:pPr>
        <w:pStyle w:val="paragraph-text"/>
      </w:pPr>
      <w:r>
        <w:t xml:space="preserve"> - Vous pouvez utiliser le site code.org qui propose des activités ludiques et progressives pour apprendre les bases de la programmation avec des blocs visuels. Ce site permet de travailler sur des notions comme les déplacements, les boucles, les conditions, les événements, etc. Vous trouverez un tutoriel pour utiliser ce site ici.</w:t>
      </w:r>
    </w:p>
    <w:p>
      <w:pPr>
        <w:pStyle w:val="paragraph-text"/>
      </w:pPr>
      <w:r>
        <w:t xml:space="preserve"> - Vous pouvez utiliser le logiciel Scratch qui permet de créer des animations, des jeux ou des histoires interactives en assemblant des blocs de code. Ce logiciel favorise la créativité et la résolution de problèmes. Vous trouverez une réflexion sur l'enseignement de la pensée informatique avec Scratch ici.</w:t>
      </w:r>
    </w:p>
    <w:p>
      <w:pPr>
        <w:pStyle w:val="paragraph-text"/>
      </w:pPr>
      <w:r>
        <w:t xml:space="preserve"> - Vous pouvez vous appuyer sur les Cahiers d’algorithmique et de programmation des cycles 3 et 4 qui proposent des séquences pédagogiques basées sur des projets concrets et interdisciplinaires. Ces cahiers abordent les notions d'algorithmes, de programmes, de variables, de fonctions, etc. Vous trouverez une présentation de ces cahiers ici.</w:t>
      </w:r>
    </w:p>
    <w:p>
      <w:pPr>
        <w:pStyle w:val="paragraph-text"/>
      </w:pPr>
    </w:p>
    <w:p>
      <w:pPr>
        <w:pStyle w:val="paragraph-text"/>
      </w:pPr>
      <w:r>
        <w:t xml:space="preserve">J'espère que ces ressources vous seront utiles. Bon courage pour votre formation!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2023-07-03T09:09:55.999Z</dcterms:created>
  <dcterms:modified xsi:type="dcterms:W3CDTF">2023-07-03T09:09:55.999Z</dcterms:modified>
</cp:coreProperties>
</file>

<file path=docProps/custom.xml><?xml version="1.0" encoding="utf-8"?>
<Properties xmlns="http://schemas.openxmlformats.org/officeDocument/2006/custom-properties" xmlns:vt="http://schemas.openxmlformats.org/officeDocument/2006/docPropsVTypes"/>
</file>