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Je suis content que vous ayez trouvé le QCM facile. Cela montre que vous maîtrisez bien les bases des variables en Python. 😊</w:t>
      </w:r>
    </w:p>
    <w:p>
      <w:pPr>
        <w:pStyle w:val="paragraph-text"/>
      </w:pPr>
      <w:r>
        <w:t xml:space="preserve">Voici un autre QCM que j'ai généré pour vous, avec un niveau plus difficile. Il contient des questions plus avancées sur les variables en Python, comme les noms de variables, les conversions de types, et les opérateurs spéciaux. J'espère qu'il vous plaira et qu'il vous aidera à progresser. 😊</w:t>
      </w:r>
    </w:p>
    <w:p>
      <w:pPr>
        <w:pStyle w:val="paragraph-text"/>
      </w:pPr>
      <w:r>
        <w:t xml:space="preserve">QCM sur les variables en Python (niveau difficile)</w:t>
      </w:r>
    </w:p>
    <w:p>
      <w:pPr>
        <w:pStyle w:val="paragraph-text"/>
        <w:numPr>
          <w:ilvl w:val="0"/>
          <w:numId w:val="31"/>
        </w:numPr>
      </w:pPr>
      <w:r>
        <w:t xml:space="preserve">Quel est le nom de la convention de nommage des variables en Python qui consiste à utiliser des mots en minuscules séparés par des underscores ?
A) camelCase
B) PascalCase
C) snake_case
D) kebab-case</w:t>
      </w:r>
    </w:p>
    <w:p>
      <w:pPr>
        <w:pStyle w:val="paragraph-text"/>
      </w:pPr>
      <w:r>
        <w:t xml:space="preserve">Réponse : C) snake_case
Feedback : En Python, la convention de nommage des variables la plus courante et recommandée par le PEP 8 (le guide de style officiel du langage) est le snake_case, qui consiste à utiliser des mots en minuscules séparés par des underscores. Par exemple, </w:t>
      </w:r>
      <w:r>
        <w:rPr>
          <w:color w:val="111111"/>
          <w:shd w:fill="F1F1F1" w:color="auto" w:val="clear"/>
        </w:rPr>
        <w:t xml:space="preserve">first_name</w:t>
      </w:r>
      <w:r>
        <w:t xml:space="preserve">, </w:t>
      </w:r>
      <w:r>
        <w:rPr>
          <w:color w:val="111111"/>
          <w:shd w:fill="F1F1F1" w:color="auto" w:val="clear"/>
        </w:rPr>
        <w:t xml:space="preserve">max_length</w:t>
      </w:r>
      <w:r>
        <w:t xml:space="preserve">, </w:t>
      </w:r>
      <w:r>
        <w:rPr>
          <w:color w:val="111111"/>
          <w:shd w:fill="F1F1F1" w:color="auto" w:val="clear"/>
        </w:rPr>
        <w:t xml:space="preserve">is_valid</w:t>
      </w:r>
      <w:r>
        <w:t xml:space="preserve">, etc.</w:t>
      </w:r>
    </w:p>
    <w:p>
      <w:pPr>
        <w:pStyle w:val="paragraph-text"/>
        <w:numPr>
          <w:ilvl w:val="0"/>
          <w:numId w:val="31"/>
        </w:numPr>
      </w:pPr>
      <w:r>
        <w:t xml:space="preserve">Quelle est la syntaxe correcte pour convertir une chaîne de caractères `s` en un nombre entier ?
A) int(s)
B) s.int()
C) s.to_i()
D) Integer(s)</w:t>
      </w:r>
    </w:p>
    <w:p>
      <w:pPr>
        <w:pStyle w:val="paragraph-text"/>
      </w:pPr>
      <w:r>
        <w:t xml:space="preserve">Réponse : A) int(s)
Feedback : En Python, pour convertir une chaîne de caractères en un nombre entier, on utilise la fonction intégrée </w:t>
      </w:r>
      <w:r>
        <w:rPr>
          <w:color w:val="111111"/>
          <w:shd w:fill="F1F1F1" w:color="auto" w:val="clear"/>
        </w:rPr>
        <w:t xml:space="preserve">int</w:t>
      </w:r>
      <w:r>
        <w:t xml:space="preserve">, qui prend la chaîne comme argument et renvoie l'entier correspondant. Par exemple, </w:t>
      </w:r>
      <w:r>
        <w:rPr>
          <w:color w:val="111111"/>
          <w:shd w:fill="F1F1F1" w:color="auto" w:val="clear"/>
        </w:rPr>
        <w:t xml:space="preserve">int("42")</w:t>
      </w:r>
      <w:r>
        <w:t xml:space="preserve"> renvoie </w:t>
      </w:r>
      <w:r>
        <w:rPr>
          <w:color w:val="111111"/>
          <w:shd w:fill="F1F1F1" w:color="auto" w:val="clear"/>
        </w:rPr>
        <w:t xml:space="preserve">42</w:t>
      </w:r>
      <w:r>
        <w:t xml:space="preserve">. Les autres syntaxes sont incorrectes ou appartiennent à d'autres langages.</w:t>
      </w:r>
    </w:p>
    <w:p>
      <w:pPr>
        <w:pStyle w:val="paragraph-text"/>
        <w:numPr>
          <w:ilvl w:val="0"/>
          <w:numId w:val="31"/>
        </w:numPr>
      </w:pPr>
      <w:r>
        <w:t xml:space="preserve">Quel est le résultat de l'expression suivante ?</w:t>
      </w:r>
    </w:p>
    <w:p>
      <w:pPr>
        <w:pStyle w:val="code"/>
      </w:pPr>
      <w:r>
        <w:t xml:space="preserve">x = 3</w:t>
      </w:r>
    </w:p>
    <w:p>
      <w:pPr>
        <w:pStyle w:val="code"/>
      </w:pPr>
      <w:r>
        <w:t xml:space="preserve">y = 5</w:t>
      </w:r>
    </w:p>
    <w:p>
      <w:pPr>
        <w:pStyle w:val="code"/>
      </w:pPr>
      <w:r>
        <w:t xml:space="preserve">x **= y // 2</w:t>
      </w:r>
    </w:p>
    <w:p>
      <w:pPr>
        <w:pStyle w:val="paragraph-text"/>
      </w:pPr>
      <w:r>
        <w:t xml:space="preserve">A) 9
B) 27
C) 81
D) Erreur</w:t>
      </w:r>
    </w:p>
    <w:p>
      <w:pPr>
        <w:pStyle w:val="paragraph-text"/>
      </w:pPr>
      <w:r>
        <w:t xml:space="preserve">Réponse : B) 27
Feedback : En Python, l'opérateur </w:t>
      </w:r>
      <w:r>
        <w:rPr>
          <w:color w:val="111111"/>
          <w:shd w:fill="F1F1F1" w:color="auto" w:val="clear"/>
        </w:rPr>
        <w:t xml:space="preserve">**=</w:t>
      </w:r>
      <w:r>
        <w:t xml:space="preserve"> permet d'élever une variable à la puissance d'une autre valeur et d'affecter le résultat à la variable. L'opérateur </w:t>
      </w:r>
      <w:r>
        <w:rPr>
          <w:color w:val="111111"/>
          <w:shd w:fill="F1F1F1" w:color="auto" w:val="clear"/>
        </w:rPr>
        <w:t xml:space="preserve">//</w:t>
      </w:r>
      <w:r>
        <w:t xml:space="preserve"> permet de faire une division entière, c'est-à-dire une division qui renvoie le quotient sans le reste. Dans cet exemple, on élève </w:t>
      </w:r>
      <w:r>
        <w:rPr>
          <w:color w:val="111111"/>
          <w:shd w:fill="F1F1F1" w:color="auto" w:val="clear"/>
        </w:rPr>
        <w:t xml:space="preserve">x</w:t>
      </w:r>
      <w:r>
        <w:t xml:space="preserve"> à la puissance de </w:t>
      </w:r>
      <w:r>
        <w:rPr>
          <w:color w:val="111111"/>
          <w:shd w:fill="F1F1F1" w:color="auto" w:val="clear"/>
        </w:rPr>
        <w:t xml:space="preserve">y // 2</w:t>
      </w:r>
      <w:r>
        <w:t xml:space="preserve">, qui vaut </w:t>
      </w:r>
      <w:r>
        <w:rPr>
          <w:color w:val="111111"/>
          <w:shd w:fill="F1F1F1" w:color="auto" w:val="clear"/>
        </w:rPr>
        <w:t xml:space="preserve">5 // 2</w:t>
      </w:r>
      <w:r>
        <w:t xml:space="preserve">, qui vaut </w:t>
      </w:r>
      <w:r>
        <w:rPr>
          <w:color w:val="111111"/>
          <w:shd w:fill="F1F1F1" w:color="auto" w:val="clear"/>
        </w:rPr>
        <w:t xml:space="preserve">2</w:t>
      </w:r>
      <w:r>
        <w:t xml:space="preserve">. Donc, on a </w:t>
      </w:r>
      <w:r>
        <w:rPr>
          <w:color w:val="111111"/>
          <w:shd w:fill="F1F1F1" w:color="auto" w:val="clear"/>
        </w:rPr>
        <w:t xml:space="preserve">x **= 2</w:t>
      </w:r>
      <w:r>
        <w:t xml:space="preserve">, ce qui équivaut à </w:t>
      </w:r>
      <w:r>
        <w:rPr>
          <w:color w:val="111111"/>
          <w:shd w:fill="F1F1F1" w:color="auto" w:val="clear"/>
        </w:rPr>
        <w:t xml:space="preserve">x = x ** 2</w:t>
      </w:r>
      <w:r>
        <w:t xml:space="preserve">, ce qui équivaut à </w:t>
      </w:r>
      <w:r>
        <w:rPr>
          <w:color w:val="111111"/>
          <w:shd w:fill="F1F1F1" w:color="auto" w:val="clear"/>
        </w:rPr>
        <w:t xml:space="preserve">x = 3 ** 2</w:t>
      </w:r>
      <w:r>
        <w:t xml:space="preserve">, ce qui équivaut à </w:t>
      </w:r>
      <w:r>
        <w:rPr>
          <w:color w:val="111111"/>
          <w:shd w:fill="F1F1F1" w:color="auto" w:val="clear"/>
        </w:rPr>
        <w:t xml:space="preserve">x = 9</w:t>
      </w:r>
      <w:r>
        <w:t xml:space="preserve">. Le résultat est donc </w:t>
      </w:r>
      <w:r>
        <w:rPr>
          <w:color w:val="111111"/>
          <w:shd w:fill="F1F1F1" w:color="auto" w:val="clear"/>
        </w:rPr>
        <w:t xml:space="preserve">9</w:t>
      </w:r>
      <w:r>
        <w:t xml:space="preserve">.</w:t>
      </w:r>
    </w:p>
    <w:p>
      <w:pPr>
        <w:pStyle w:val="paragraph-text"/>
        <w:numPr>
          <w:ilvl w:val="0"/>
          <w:numId w:val="31"/>
        </w:numPr>
      </w:pPr>
      <w:r>
        <w:t xml:space="preserve">Quelle est la valeur de la variable `z` après l'exécution du code suivant ?</w:t>
      </w:r>
    </w:p>
    <w:p>
      <w:pPr>
        <w:pStyle w:val="code"/>
      </w:pPr>
      <w:r>
        <w:t xml:space="preserve">x = "Hello"</w:t>
      </w:r>
    </w:p>
    <w:p>
      <w:pPr>
        <w:pStyle w:val="code"/>
      </w:pPr>
      <w:r>
        <w:t xml:space="preserve">y = "World"</w:t>
      </w:r>
    </w:p>
    <w:p>
      <w:pPr>
        <w:pStyle w:val="code"/>
      </w:pPr>
      <w:r>
        <w:t xml:space="preserve">z = f"{x} {y}"</w:t>
      </w:r>
    </w:p>
    <w:p>
      <w:pPr>
        <w:pStyle w:val="paragraph-text"/>
      </w:pPr>
      <w:r>
        <w:t xml:space="preserve">A) "Hello World"
B) "f{Hello} {World}"
C) Erreur
D) Indéfini</w:t>
      </w:r>
    </w:p>
    <w:p>
      <w:pPr>
        <w:pStyle w:val="paragraph-text"/>
      </w:pPr>
      <w:r>
        <w:t xml:space="preserve">Réponse : A) "Hello World"
Feedback : En Python, les chaînes de caractères préfixées par le caractère </w:t>
      </w:r>
      <w:r>
        <w:rPr>
          <w:color w:val="111111"/>
          <w:shd w:fill="F1F1F1" w:color="auto" w:val="clear"/>
        </w:rPr>
        <w:t xml:space="preserve">f</w:t>
      </w:r>
      <w:r>
        <w:t xml:space="preserve"> sont appelées des f-strings ou des chaînes formatées. Elles permettent d'insérer des expressions entre des accolades </w:t>
      </w:r>
      <w:r>
        <w:rPr>
          <w:color w:val="111111"/>
          <w:shd w:fill="F1F1F1" w:color="auto" w:val="clear"/>
        </w:rPr>
        <w:t xml:space="preserve">{}</w:t>
      </w:r>
      <w:r>
        <w:t xml:space="preserve"> dans la chaîne, qui sont évaluées et remplacées par leur valeur. Dans cet exemple, on insère les variables </w:t>
      </w:r>
      <w:r>
        <w:rPr>
          <w:color w:val="111111"/>
          <w:shd w:fill="F1F1F1" w:color="auto" w:val="clear"/>
        </w:rPr>
        <w:t xml:space="preserve">x</w:t>
      </w:r>
      <w:r>
        <w:t xml:space="preserve"> et </w:t>
      </w:r>
      <w:r>
        <w:rPr>
          <w:color w:val="111111"/>
          <w:shd w:fill="F1F1F1" w:color="auto" w:val="clear"/>
        </w:rPr>
        <w:t xml:space="preserve">y</w:t>
      </w:r>
      <w:r>
        <w:t xml:space="preserve"> entre des accolades dans la chaîne préfixée par </w:t>
      </w:r>
      <w:r>
        <w:rPr>
          <w:color w:val="111111"/>
          <w:shd w:fill="F1F1F1" w:color="auto" w:val="clear"/>
        </w:rPr>
        <w:t xml:space="preserve">f</w:t>
      </w:r>
      <w:r>
        <w:t xml:space="preserve">. Le résultat est la chaîne "Hello World", avec un espace entre les deux mots.</w:t>
      </w:r>
    </w:p>
    <w:p>
      <w:pPr>
        <w:pStyle w:val="paragraph-text"/>
        <w:numPr>
          <w:ilvl w:val="0"/>
          <w:numId w:val="31"/>
        </w:numPr>
      </w:pPr>
      <w:r>
        <w:t xml:space="preserve">Quelle est la valeur de la variable `a` après l'exécution du code suivant ?</w:t>
      </w:r>
    </w:p>
    <w:p>
      <w:pPr>
        <w:pStyle w:val="code"/>
      </w:pPr>
      <w:r>
        <w:t xml:space="preserve">a = [1, 2, 3]</w:t>
      </w:r>
    </w:p>
    <w:p>
      <w:pPr>
        <w:pStyle w:val="code"/>
      </w:pPr>
      <w:r>
        <w:t xml:space="preserve">b = a[:]</w:t>
      </w:r>
    </w:p>
    <w:p>
      <w:pPr>
        <w:pStyle w:val="code"/>
      </w:pPr>
      <w:r>
        <w:t xml:space="preserve">b[0] = 4</w:t>
      </w:r>
    </w:p>
    <w:p>
      <w:pPr>
        <w:pStyle w:val="paragraph-text"/>
      </w:pPr>
      <w:r>
        <w:t xml:space="preserve">A) [1, 2, 3]
B) [4, 2, 3]
C) Erreur
D) Indéfini</w:t>
      </w:r>
    </w:p>
    <w:p>
      <w:pPr>
        <w:pStyle w:val="paragraph-text"/>
      </w:pPr>
      <w:r>
        <w:t xml:space="preserve">Réponse : A) [1, 2, 3]
Feedback : En Python, les listes sont des objets mutables, c'est-à-dire qu'on peut modifier leur contenu sans changer leur identité. Quand on affecte une liste à une autre variable, on crée une référence à la même liste, pas une copie. Pour créer une copie d'une liste, on peut utiliser la notation</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9"/>
    <w:lvlOverride w:ilvl="0">
      <w:startOverride w:val="1"/>
    </w:lvlOverride>
  </w:num>
  <w:num w:numId="31">
    <w:abstractNumId w:val="3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2023-06-20T09:48:29.918Z</dcterms:created>
  <dcterms:modified xsi:type="dcterms:W3CDTF">2023-06-20T09:48:29.918Z</dcterms:modified>
</cp:coreProperties>
</file>

<file path=docProps/custom.xml><?xml version="1.0" encoding="utf-8"?>
<Properties xmlns="http://schemas.openxmlformats.org/officeDocument/2006/custom-properties" xmlns:vt="http://schemas.openxmlformats.org/officeDocument/2006/docPropsVTypes"/>
</file>