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ravi de vous aider à réviser le chapitre sur le modèle des boites en CSS. Voici un QCM de 8 questions que j'ai généré à partir des ressources en ligne que vous m'avez indiquées. Pour chaque question, il y a une seule bonne réponse. Vous pouvez cliquer sur la réponse que vous pensez être correcte pour voir si vous avez raison, et lire le feedback sur les pièges à éviter.</w:t>
      </w:r>
    </w:p>
    <w:p>
      <w:pPr>
        <w:pStyle w:val="paragraph-text"/>
      </w:pPr>
      <w:r>
        <w:rPr>
          <w:b/>
          <w:bCs/>
        </w:rPr>
        <w:t xml:space="preserve">QCM sur le modèle des boites en CSS</w:t>
      </w:r>
    </w:p>
    <w:p>
      <w:pPr>
        <w:pStyle w:val="paragraph-text"/>
        <w:numPr>
          <w:ilvl w:val="0"/>
          <w:numId w:val="6"/>
        </w:numPr>
      </w:pPr>
      <w:r>
        <w:t xml:space="preserve">Quelle est la propriété CSS qui permet de définir la largeur d'une boîte ?&gt; **Bonne réponse !** La propriété width permet de définir la largeur de la boîte de contenu, c'est-à-dire la zone où se trouve le contenu proprement dit de l'élément. Attention, cette largeur ne tient pas compte du remplissage (padding), de la bordure (border) ni de la marge (margin) de la boîte. Pour inclure ces zones dans la largeur, il faut utiliser la propriété box-sizing avec la valeur border-box.</w:t>
      </w:r>
    </w:p>
    <w:p>
      <w:pPr>
        <w:pStyle w:val="ListParagraph"/>
        <w:pStyle w:val="paragraph-text"/>
        <w:numPr>
          <w:ilvl w:val="1"/>
          <w:numId w:val="1"/>
        </w:numPr>
      </w:pPr>
      <w:r>
        <w:t xml:space="preserve">[ ] margin</w:t>
      </w:r>
    </w:p>
    <w:p>
      <w:pPr>
        <w:pStyle w:val="ListParagraph"/>
        <w:pStyle w:val="paragraph-text"/>
        <w:numPr>
          <w:ilvl w:val="1"/>
          <w:numId w:val="1"/>
        </w:numPr>
      </w:pPr>
      <w:r>
        <w:t xml:space="preserve">[ ] padding</w:t>
      </w:r>
    </w:p>
    <w:p>
      <w:pPr>
        <w:pStyle w:val="ListParagraph"/>
        <w:pStyle w:val="paragraph-text"/>
        <w:numPr>
          <w:ilvl w:val="1"/>
          <w:numId w:val="1"/>
        </w:numPr>
      </w:pPr>
      <w:r>
        <w:t xml:space="preserve">[x] width</w:t>
      </w:r>
    </w:p>
    <w:p>
      <w:pPr>
        <w:pStyle w:val="ListParagraph"/>
        <w:pStyle w:val="paragraph-text"/>
        <w:numPr>
          <w:ilvl w:val="1"/>
          <w:numId w:val="1"/>
        </w:numPr>
      </w:pPr>
      <w:r>
        <w:t xml:space="preserve">[ ] border</w:t>
      </w:r>
    </w:p>
    <w:p>
      <w:pPr>
        <w:pStyle w:val="paragraph-text"/>
        <w:numPr>
          <w:ilvl w:val="0"/>
          <w:numId w:val="6"/>
        </w:numPr>
      </w:pPr>
      <w:r>
        <w:t xml:space="preserve">[ ] margin</w:t>
      </w:r>
    </w:p>
    <w:p>
      <w:pPr>
        <w:pStyle w:val="paragraph-text"/>
        <w:numPr>
          <w:ilvl w:val="0"/>
          <w:numId w:val="6"/>
        </w:numPr>
      </w:pPr>
      <w:r>
        <w:t xml:space="preserve">[ ] padding</w:t>
      </w:r>
    </w:p>
    <w:p>
      <w:pPr>
        <w:pStyle w:val="paragraph-text"/>
        <w:numPr>
          <w:ilvl w:val="0"/>
          <w:numId w:val="6"/>
        </w:numPr>
      </w:pPr>
      <w:r>
        <w:t xml:space="preserve">[x] width</w:t>
      </w:r>
    </w:p>
    <w:p>
      <w:pPr>
        <w:pStyle w:val="paragraph-text"/>
        <w:numPr>
          <w:ilvl w:val="0"/>
          <w:numId w:val="6"/>
        </w:numPr>
      </w:pPr>
      <w:r>
        <w:t xml:space="preserve">[ ] border</w:t>
      </w:r>
    </w:p>
    <w:p>
      <w:pPr>
        <w:pStyle w:val="paragraph-text"/>
        <w:numPr>
          <w:ilvl w:val="0"/>
          <w:numId w:val="6"/>
        </w:numPr>
      </w:pPr>
      <w:r>
        <w:t xml:space="preserve">Quelle est la propriété CSS qui permet de définir l'espace entre le contenu d'une boîte et sa bordure ?&gt; **Bonne réponse !** La propriété padding permet de définir l'espace entre le contenu d'une boîte et sa bordure. Cet espace est appelé le remplissage (padding) de la boîte. Il peut être défini globalement avec la propriété padding, ou individuellement pour chaque côté avec les propriétés padding-top, padding-right, padding-bottom et padding-left.</w:t>
      </w:r>
    </w:p>
    <w:p>
      <w:pPr>
        <w:pStyle w:val="ListParagraph"/>
        <w:pStyle w:val="paragraph-text"/>
        <w:numPr>
          <w:ilvl w:val="1"/>
          <w:numId w:val="1"/>
        </w:numPr>
      </w:pPr>
      <w:r>
        <w:t xml:space="preserve">[ ] margin</w:t>
      </w:r>
    </w:p>
    <w:p>
      <w:pPr>
        <w:pStyle w:val="ListParagraph"/>
        <w:pStyle w:val="paragraph-text"/>
        <w:numPr>
          <w:ilvl w:val="1"/>
          <w:numId w:val="1"/>
        </w:numPr>
      </w:pPr>
      <w:r>
        <w:t xml:space="preserve">[x] padding</w:t>
      </w:r>
    </w:p>
    <w:p>
      <w:pPr>
        <w:pStyle w:val="ListParagraph"/>
        <w:pStyle w:val="paragraph-text"/>
        <w:numPr>
          <w:ilvl w:val="1"/>
          <w:numId w:val="1"/>
        </w:numPr>
      </w:pPr>
      <w:r>
        <w:t xml:space="preserve">[ ] width</w:t>
      </w:r>
    </w:p>
    <w:p>
      <w:pPr>
        <w:pStyle w:val="ListParagraph"/>
        <w:pStyle w:val="paragraph-text"/>
        <w:numPr>
          <w:ilvl w:val="1"/>
          <w:numId w:val="1"/>
        </w:numPr>
      </w:pPr>
      <w:r>
        <w:t xml:space="preserve">[ ] border</w:t>
      </w:r>
    </w:p>
    <w:p>
      <w:pPr>
        <w:pStyle w:val="paragraph-text"/>
        <w:numPr>
          <w:ilvl w:val="0"/>
          <w:numId w:val="6"/>
        </w:numPr>
      </w:pPr>
      <w:r>
        <w:t xml:space="preserve">[ ] margin</w:t>
      </w:r>
    </w:p>
    <w:p>
      <w:pPr>
        <w:pStyle w:val="paragraph-text"/>
        <w:numPr>
          <w:ilvl w:val="0"/>
          <w:numId w:val="6"/>
        </w:numPr>
      </w:pPr>
      <w:r>
        <w:t xml:space="preserve">[x] padding</w:t>
      </w:r>
    </w:p>
    <w:p>
      <w:pPr>
        <w:pStyle w:val="paragraph-text"/>
        <w:numPr>
          <w:ilvl w:val="0"/>
          <w:numId w:val="6"/>
        </w:numPr>
      </w:pPr>
      <w:r>
        <w:t xml:space="preserve">[ ] width</w:t>
      </w:r>
    </w:p>
    <w:p>
      <w:pPr>
        <w:pStyle w:val="paragraph-text"/>
        <w:numPr>
          <w:ilvl w:val="0"/>
          <w:numId w:val="6"/>
        </w:numPr>
      </w:pPr>
      <w:r>
        <w:t xml:space="preserve">[ ] border</w:t>
      </w:r>
    </w:p>
    <w:p>
      <w:pPr>
        <w:pStyle w:val="paragraph-text"/>
        <w:numPr>
          <w:ilvl w:val="0"/>
          <w:numId w:val="6"/>
        </w:numPr>
      </w:pPr>
      <w:r>
        <w:t xml:space="preserve">Quelle est la propriété CSS qui permet de définir l'épaisseur et le style de la bordure d'une boîte ?&gt; **Bonne réponse !** La propriété border permet de définir l'épaisseur, le style et la couleur de la bordure d'une boîte. La bordure est la zone qui entoure le remplissage (padding) de la boîte. Elle peut être définie globalement avec la propriété border, ou individuellement pour chaque côté avec les propriétés border-top, border-right, border-bottom et border-left.</w:t>
      </w:r>
    </w:p>
    <w:p>
      <w:pPr>
        <w:pStyle w:val="ListParagraph"/>
        <w:pStyle w:val="paragraph-text"/>
        <w:numPr>
          <w:ilvl w:val="1"/>
          <w:numId w:val="1"/>
        </w:numPr>
      </w:pPr>
      <w:r>
        <w:t xml:space="preserve">[ ] margin</w:t>
      </w:r>
    </w:p>
    <w:p>
      <w:pPr>
        <w:pStyle w:val="ListParagraph"/>
        <w:pStyle w:val="paragraph-text"/>
        <w:numPr>
          <w:ilvl w:val="1"/>
          <w:numId w:val="1"/>
        </w:numPr>
      </w:pPr>
      <w:r>
        <w:t xml:space="preserve">[ ] padding</w:t>
      </w:r>
    </w:p>
    <w:p>
      <w:pPr>
        <w:pStyle w:val="ListParagraph"/>
        <w:pStyle w:val="paragraph-text"/>
        <w:numPr>
          <w:ilvl w:val="1"/>
          <w:numId w:val="1"/>
        </w:numPr>
      </w:pPr>
      <w:r>
        <w:t xml:space="preserve">[ ] width</w:t>
      </w:r>
    </w:p>
    <w:p>
      <w:pPr>
        <w:pStyle w:val="ListParagraph"/>
        <w:pStyle w:val="paragraph-text"/>
        <w:numPr>
          <w:ilvl w:val="1"/>
          <w:numId w:val="1"/>
        </w:numPr>
      </w:pPr>
      <w:r>
        <w:t xml:space="preserve">[x] border</w:t>
      </w:r>
    </w:p>
    <w:p>
      <w:pPr>
        <w:pStyle w:val="paragraph-text"/>
        <w:numPr>
          <w:ilvl w:val="0"/>
          <w:numId w:val="6"/>
        </w:numPr>
      </w:pPr>
      <w:r>
        <w:t xml:space="preserve">[ ] margin</w:t>
      </w:r>
    </w:p>
    <w:p>
      <w:pPr>
        <w:pStyle w:val="paragraph-text"/>
        <w:numPr>
          <w:ilvl w:val="0"/>
          <w:numId w:val="6"/>
        </w:numPr>
      </w:pPr>
      <w:r>
        <w:t xml:space="preserve">[ ] padding</w:t>
      </w:r>
    </w:p>
    <w:p>
      <w:pPr>
        <w:pStyle w:val="paragraph-text"/>
        <w:numPr>
          <w:ilvl w:val="0"/>
          <w:numId w:val="6"/>
        </w:numPr>
      </w:pPr>
      <w:r>
        <w:t xml:space="preserve">[ ] width</w:t>
      </w:r>
    </w:p>
    <w:p>
      <w:pPr>
        <w:pStyle w:val="paragraph-text"/>
        <w:numPr>
          <w:ilvl w:val="0"/>
          <w:numId w:val="6"/>
        </w:numPr>
      </w:pPr>
      <w:r>
        <w:t xml:space="preserve">[x] border</w:t>
      </w:r>
    </w:p>
    <w:p>
      <w:pPr>
        <w:pStyle w:val="paragraph-text"/>
        <w:numPr>
          <w:ilvl w:val="0"/>
          <w:numId w:val="6"/>
        </w:numPr>
      </w:pPr>
      <w:r>
        <w:t xml:space="preserve">Quelle est la propriété CSS qui permet de définir l'espace entre la bordure d'une boîte et les autres boîtes adjacentes ?&gt; **Bonne réponse !** La propriété margin permet de définir l'espace entre la bordure d'une boîte et les autres boîtes adjacentes. Cet espace est appelé la marge (margin) de la boîte. Elle peut être définie globalement avec la propriété margin, ou individuellement pour chaque côté avec les propriétés margin-top, margin-right, margin-bottom et margin-left.</w:t>
      </w:r>
    </w:p>
    <w:p>
      <w:pPr>
        <w:pStyle w:val="ListParagraph"/>
        <w:pStyle w:val="paragraph-text"/>
        <w:numPr>
          <w:ilvl w:val="1"/>
          <w:numId w:val="1"/>
        </w:numPr>
      </w:pPr>
      <w:r>
        <w:t xml:space="preserve">[x] margin</w:t>
      </w:r>
    </w:p>
    <w:p>
      <w:pPr>
        <w:pStyle w:val="ListParagraph"/>
        <w:pStyle w:val="paragraph-text"/>
        <w:numPr>
          <w:ilvl w:val="1"/>
          <w:numId w:val="1"/>
        </w:numPr>
      </w:pPr>
      <w:r>
        <w:t xml:space="preserve">[ ] padding</w:t>
      </w:r>
    </w:p>
    <w:p>
      <w:pPr>
        <w:pStyle w:val="ListParagraph"/>
        <w:pStyle w:val="paragraph-text"/>
        <w:numPr>
          <w:ilvl w:val="1"/>
          <w:numId w:val="1"/>
        </w:numPr>
      </w:pPr>
      <w:r>
        <w:t xml:space="preserve">[ ] width</w:t>
      </w:r>
    </w:p>
    <w:p>
      <w:pPr>
        <w:pStyle w:val="ListParagraph"/>
        <w:pStyle w:val="paragraph-text"/>
        <w:numPr>
          <w:ilvl w:val="1"/>
          <w:numId w:val="1"/>
        </w:numPr>
      </w:pPr>
      <w:r>
        <w:t xml:space="preserve">[ ] border</w:t>
      </w:r>
    </w:p>
    <w:p>
      <w:pPr>
        <w:pStyle w:val="paragraph-text"/>
        <w:numPr>
          <w:ilvl w:val="0"/>
          <w:numId w:val="6"/>
        </w:numPr>
      </w:pPr>
      <w:r>
        <w:t xml:space="preserve">[x] margin</w:t>
      </w:r>
    </w:p>
    <w:p>
      <w:pPr>
        <w:pStyle w:val="paragraph-text"/>
        <w:numPr>
          <w:ilvl w:val="0"/>
          <w:numId w:val="6"/>
        </w:numPr>
      </w:pPr>
      <w:r>
        <w:t xml:space="preserve">[ ] padding</w:t>
      </w:r>
    </w:p>
    <w:p>
      <w:pPr>
        <w:pStyle w:val="paragraph-text"/>
        <w:numPr>
          <w:ilvl w:val="0"/>
          <w:numId w:val="6"/>
        </w:numPr>
      </w:pPr>
      <w:r>
        <w:t xml:space="preserve">[ ] width</w:t>
      </w:r>
    </w:p>
    <w:p>
      <w:pPr>
        <w:pStyle w:val="paragraph-text"/>
        <w:numPr>
          <w:ilvl w:val="0"/>
          <w:numId w:val="6"/>
        </w:numPr>
      </w:pPr>
      <w:r>
        <w:t xml:space="preserve">[ ] border</w:t>
      </w:r>
    </w:p>
    <w:p>
      <w:pPr>
        <w:pStyle w:val="paragraph-text"/>
        <w:numPr>
          <w:ilvl w:val="0"/>
          <w:numId w:val="6"/>
        </w:numPr>
      </w:pPr>
      <w:r>
        <w:t xml:space="preserve">Quelle est la différence entre les boîtes en bloc (block boxes) et les boîtes en ligne (inline boxes) ?&gt; **Bonne réponse !** Les boîtes en bloc et les boîtes en ligne ont des comportements différents selon leur positionnement extérieur. Les boîtes en bloc occupent toute la largeur disponible, créent un retour à la ligne et respectent les propriétés width et height. Les boîtes en ligne occupent seulement l'espace nécessaire, se suivent sur une même ligne et ignorent les propriétés width et height.</w:t>
      </w:r>
    </w:p>
    <w:p>
      <w:pPr>
        <w:pStyle w:val="ListParagraph"/>
        <w:pStyle w:val="paragraph-text"/>
        <w:numPr>
          <w:ilvl w:val="1"/>
          <w:numId w:val="1"/>
        </w:numPr>
      </w:pPr>
      <w:r>
        <w:t xml:space="preserve">[ ] Les boîtes en bloc occupent toute la largeur disponible, tandis que les boîtes en ligne occupent seulement l'espace nécessaire.</w:t>
      </w:r>
    </w:p>
    <w:p>
      <w:pPr>
        <w:pStyle w:val="ListParagraph"/>
        <w:pStyle w:val="paragraph-text"/>
        <w:numPr>
          <w:ilvl w:val="1"/>
          <w:numId w:val="1"/>
        </w:numPr>
      </w:pPr>
      <w:r>
        <w:t xml:space="preserve">[ ] Les boîtes en bloc créent un retour à la ligne, tandis que les boîtes en ligne se suivent sur une même ligne.</w:t>
      </w:r>
    </w:p>
    <w:p>
      <w:pPr>
        <w:pStyle w:val="ListParagraph"/>
        <w:pStyle w:val="paragraph-text"/>
        <w:numPr>
          <w:ilvl w:val="1"/>
          <w:numId w:val="1"/>
        </w:numPr>
      </w:pPr>
      <w:r>
        <w:t xml:space="preserve">[ ] Les boîtes en bloc respectent les propriétés width et height, tandis que les boîtes en ligne les ignorent.</w:t>
      </w:r>
    </w:p>
    <w:p>
      <w:pPr>
        <w:pStyle w:val="ListParagraph"/>
        <w:pStyle w:val="paragraph-text"/>
        <w:numPr>
          <w:ilvl w:val="1"/>
          <w:numId w:val="1"/>
        </w:numPr>
      </w:pPr>
      <w:r>
        <w:t xml:space="preserve">[x] Les trois affirmations ci-dessus sont vraies.</w:t>
      </w:r>
    </w:p>
    <w:p>
      <w:pPr>
        <w:pStyle w:val="paragraph-text"/>
        <w:numPr>
          <w:ilvl w:val="0"/>
          <w:numId w:val="6"/>
        </w:numPr>
      </w:pPr>
      <w:r>
        <w:t xml:space="preserve">[ ] Les boîtes en bloc occupent toute la largeur disponible, tandis que les boîtes en ligne occupent seulement l'espace nécessaire.</w:t>
      </w:r>
    </w:p>
    <w:p>
      <w:pPr>
        <w:pStyle w:val="paragraph-text"/>
        <w:numPr>
          <w:ilvl w:val="0"/>
          <w:numId w:val="6"/>
        </w:numPr>
      </w:pPr>
      <w:r>
        <w:t xml:space="preserve">[ ] Les boîtes en bloc créent un retour à la ligne, tandis que les boîtes en ligne se suivent sur une même ligne.</w:t>
      </w:r>
    </w:p>
    <w:p>
      <w:pPr>
        <w:pStyle w:val="paragraph-text"/>
        <w:numPr>
          <w:ilvl w:val="0"/>
          <w:numId w:val="6"/>
        </w:numPr>
      </w:pPr>
      <w:r>
        <w:t xml:space="preserve">[ ] Les boîtes en bloc respectent les propriétés width et height, tandis que les boîtes en ligne les ignorent.</w:t>
      </w:r>
    </w:p>
    <w:p>
      <w:pPr>
        <w:pStyle w:val="paragraph-text"/>
        <w:numPr>
          <w:ilvl w:val="0"/>
          <w:numId w:val="6"/>
        </w:numPr>
      </w:pPr>
      <w:r>
        <w:t xml:space="preserve">[x] Les trois affirmations ci-dessus sont vraies.</w:t>
      </w:r>
    </w:p>
    <w:p>
      <w:pPr>
        <w:pStyle w:val="paragraph-text"/>
        <w:numPr>
          <w:ilvl w:val="0"/>
          <w:numId w:val="6"/>
        </w:numPr>
      </w:pPr>
      <w:r>
        <w:t xml:space="preserve">Quelle est la valeur par défaut de la propriété display qui détermine le positionnement extérieur d'une boîte ?</w:t>
      </w:r>
    </w:p>
    <w:p>
      <w:pPr>
        <w:pStyle w:val="ListParagraph"/>
        <w:pStyle w:val="paragraph-text"/>
        <w:numPr>
          <w:ilvl w:val="1"/>
          <w:numId w:val="1"/>
        </w:numPr>
      </w:pPr>
      <w:r>
        <w:t xml:space="preserve">[x] Cela dépend du type d'élément HTML qui gén</w:t>
      </w:r>
    </w:p>
    <w:p>
      <w:pPr>
        <w:pStyle w:val="paragraph-text"/>
        <w:numPr>
          <w:ilvl w:val="0"/>
          <w:numId w:val="6"/>
        </w:numPr>
      </w:pPr>
      <w:r>
        <w:t xml:space="preserve">[x] Cela dépend du type d'élément HTML qui gén</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2023-06-19T13:39:42.987Z</dcterms:created>
  <dcterms:modified xsi:type="dcterms:W3CDTF">2023-06-19T13:39:42.987Z</dcterms:modified>
</cp:coreProperties>
</file>

<file path=docProps/custom.xml><?xml version="1.0" encoding="utf-8"?>
<Properties xmlns="http://schemas.openxmlformats.org/officeDocument/2006/custom-properties" xmlns:vt="http://schemas.openxmlformats.org/officeDocument/2006/docPropsVTypes"/>
</file>