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360"/>
        <w:tblW w:w="0" w:type="auto"/>
        <w:tblLayout w:type="fixed"/>
        <w:tblCellMar>
          <w:left w:w="144" w:type="dxa"/>
          <w:right w:w="144" w:type="dxa"/>
        </w:tblCellMar>
        <w:tblLook w:val="0000" w:firstRow="0" w:lastRow="0" w:firstColumn="0" w:lastColumn="0" w:noHBand="0" w:noVBand="0"/>
      </w:tblPr>
      <w:tblGrid>
        <w:gridCol w:w="5490"/>
        <w:gridCol w:w="3870"/>
      </w:tblGrid>
      <w:tr w:rsidR="00596B7C" w:rsidRPr="0031379C" w14:paraId="50A3B22A" w14:textId="77777777" w:rsidTr="0076184D">
        <w:trPr>
          <w:cantSplit/>
        </w:trPr>
        <w:tc>
          <w:tcPr>
            <w:tcW w:w="5490" w:type="dxa"/>
            <w:vMerge w:val="restart"/>
            <w:tcBorders>
              <w:top w:val="single" w:sz="7" w:space="0" w:color="000000"/>
              <w:left w:val="single" w:sz="7" w:space="0" w:color="000000"/>
              <w:right w:val="single" w:sz="6" w:space="0" w:color="FFFFFF"/>
            </w:tcBorders>
          </w:tcPr>
          <w:p w14:paraId="1CD92179" w14:textId="77777777" w:rsidR="00596B7C" w:rsidRPr="00596B7C" w:rsidRDefault="00596B7C" w:rsidP="00596B7C">
            <w:pPr>
              <w:widowControl w:val="0"/>
              <w:autoSpaceDE w:val="0"/>
              <w:autoSpaceDN w:val="0"/>
              <w:adjustRightInd w:val="0"/>
              <w:spacing w:after="0" w:line="39" w:lineRule="exact"/>
              <w:rPr>
                <w:rFonts w:ascii="Times New Roman" w:eastAsia="Times New Roman" w:hAnsi="Times New Roman"/>
                <w:b/>
                <w:bCs/>
                <w:sz w:val="24"/>
                <w:szCs w:val="24"/>
              </w:rPr>
            </w:pPr>
          </w:p>
          <w:p w14:paraId="50E5DBB9" w14:textId="77777777" w:rsidR="00596B7C" w:rsidRPr="00596B7C" w:rsidRDefault="00596B7C" w:rsidP="00596B7C">
            <w:pPr>
              <w:autoSpaceDE w:val="0"/>
              <w:autoSpaceDN w:val="0"/>
              <w:adjustRightInd w:val="0"/>
              <w:spacing w:after="0" w:line="240" w:lineRule="auto"/>
              <w:jc w:val="center"/>
              <w:rPr>
                <w:rFonts w:ascii="Lucida Console" w:eastAsia="Times New Roman" w:hAnsi="Lucida Console"/>
                <w:b/>
                <w:bCs/>
                <w:sz w:val="24"/>
                <w:szCs w:val="24"/>
              </w:rPr>
            </w:pPr>
          </w:p>
          <w:p w14:paraId="3966BCAC" w14:textId="77777777" w:rsidR="00596B7C" w:rsidRDefault="003334E9" w:rsidP="00596B7C">
            <w:pPr>
              <w:autoSpaceDE w:val="0"/>
              <w:autoSpaceDN w:val="0"/>
              <w:adjustRightInd w:val="0"/>
              <w:spacing w:after="0" w:line="240" w:lineRule="auto"/>
              <w:jc w:val="center"/>
              <w:rPr>
                <w:rFonts w:ascii="Arial Black" w:eastAsia="Times New Roman" w:hAnsi="Arial Black"/>
                <w:sz w:val="28"/>
                <w:szCs w:val="32"/>
              </w:rPr>
            </w:pPr>
            <w:r>
              <w:rPr>
                <w:rFonts w:ascii="Arial Black" w:eastAsia="Times New Roman" w:hAnsi="Arial Black"/>
                <w:sz w:val="28"/>
                <w:szCs w:val="32"/>
              </w:rPr>
              <w:t>OFFICE OF APPRENTICESHIP</w:t>
            </w:r>
          </w:p>
          <w:p w14:paraId="1D2B2DF6" w14:textId="138E0131" w:rsidR="003334E9" w:rsidRPr="00596B7C" w:rsidRDefault="003334E9" w:rsidP="00596B7C">
            <w:pPr>
              <w:autoSpaceDE w:val="0"/>
              <w:autoSpaceDN w:val="0"/>
              <w:adjustRightInd w:val="0"/>
              <w:spacing w:after="0" w:line="240" w:lineRule="auto"/>
              <w:jc w:val="center"/>
              <w:rPr>
                <w:rFonts w:ascii="Arial Black" w:eastAsia="Times New Roman" w:hAnsi="Arial Black"/>
                <w:sz w:val="28"/>
                <w:szCs w:val="32"/>
              </w:rPr>
            </w:pPr>
            <w:r>
              <w:rPr>
                <w:rFonts w:ascii="Arial Black" w:eastAsia="Times New Roman" w:hAnsi="Arial Black"/>
                <w:sz w:val="28"/>
                <w:szCs w:val="32"/>
              </w:rPr>
              <w:t>BULLETIN</w:t>
            </w:r>
          </w:p>
        </w:tc>
        <w:tc>
          <w:tcPr>
            <w:tcW w:w="3870" w:type="dxa"/>
            <w:tcBorders>
              <w:top w:val="single" w:sz="7" w:space="0" w:color="000000"/>
              <w:left w:val="single" w:sz="7" w:space="0" w:color="000000"/>
              <w:bottom w:val="single" w:sz="6" w:space="0" w:color="FFFFFF"/>
              <w:right w:val="single" w:sz="7" w:space="0" w:color="000000"/>
            </w:tcBorders>
          </w:tcPr>
          <w:p w14:paraId="1C8F0379" w14:textId="77777777" w:rsidR="00596B7C" w:rsidRPr="00596B7C" w:rsidRDefault="00596B7C" w:rsidP="00596B7C">
            <w:pPr>
              <w:widowControl w:val="0"/>
              <w:autoSpaceDE w:val="0"/>
              <w:autoSpaceDN w:val="0"/>
              <w:adjustRightInd w:val="0"/>
              <w:spacing w:after="0" w:line="39" w:lineRule="exact"/>
              <w:rPr>
                <w:rFonts w:ascii="Lucida Console" w:eastAsia="Times New Roman" w:hAnsi="Lucida Console"/>
                <w:sz w:val="32"/>
                <w:szCs w:val="32"/>
              </w:rPr>
            </w:pPr>
          </w:p>
          <w:p w14:paraId="3584E8E9" w14:textId="77777777" w:rsidR="00596B7C" w:rsidRPr="00596B7C" w:rsidRDefault="00596B7C" w:rsidP="00596B7C">
            <w:pPr>
              <w:autoSpaceDE w:val="0"/>
              <w:autoSpaceDN w:val="0"/>
              <w:adjustRightInd w:val="0"/>
              <w:spacing w:after="0" w:line="240" w:lineRule="auto"/>
              <w:rPr>
                <w:rFonts w:ascii="Lucida Console" w:eastAsia="Times New Roman" w:hAnsi="Lucida Console"/>
                <w:sz w:val="24"/>
                <w:szCs w:val="24"/>
              </w:rPr>
            </w:pPr>
            <w:r w:rsidRPr="00596B7C">
              <w:rPr>
                <w:rFonts w:ascii="Lucida Console" w:eastAsia="Times New Roman" w:hAnsi="Lucida Console"/>
                <w:b/>
                <w:bCs/>
                <w:sz w:val="28"/>
                <w:szCs w:val="28"/>
              </w:rPr>
              <w:t>NO.</w:t>
            </w:r>
          </w:p>
          <w:p w14:paraId="46E81613" w14:textId="397BBE9D" w:rsidR="00596B7C" w:rsidRPr="00596B7C" w:rsidRDefault="00A959AC" w:rsidP="00596B7C">
            <w:pPr>
              <w:autoSpaceDE w:val="0"/>
              <w:autoSpaceDN w:val="0"/>
              <w:adjustRightInd w:val="0"/>
              <w:spacing w:after="0" w:line="240" w:lineRule="auto"/>
              <w:jc w:val="center"/>
              <w:rPr>
                <w:rFonts w:ascii="Times New Roman" w:eastAsia="Times New Roman" w:hAnsi="Times New Roman"/>
              </w:rPr>
            </w:pPr>
            <w:r>
              <w:rPr>
                <w:rFonts w:ascii="Times New Roman" w:eastAsia="Times New Roman" w:hAnsi="Times New Roman"/>
              </w:rPr>
              <w:t>202</w:t>
            </w:r>
            <w:r w:rsidR="005E7EDF">
              <w:rPr>
                <w:rFonts w:ascii="Times New Roman" w:eastAsia="Times New Roman" w:hAnsi="Times New Roman"/>
              </w:rPr>
              <w:t>3</w:t>
            </w:r>
            <w:r>
              <w:rPr>
                <w:rFonts w:ascii="Times New Roman" w:eastAsia="Times New Roman" w:hAnsi="Times New Roman"/>
              </w:rPr>
              <w:t>-</w:t>
            </w:r>
            <w:r w:rsidR="00573A24">
              <w:rPr>
                <w:rFonts w:ascii="Times New Roman" w:eastAsia="Times New Roman" w:hAnsi="Times New Roman"/>
              </w:rPr>
              <w:t>51</w:t>
            </w:r>
          </w:p>
        </w:tc>
      </w:tr>
      <w:tr w:rsidR="00596B7C" w:rsidRPr="0031379C" w14:paraId="796D141F" w14:textId="77777777" w:rsidTr="0076184D">
        <w:trPr>
          <w:cantSplit/>
        </w:trPr>
        <w:tc>
          <w:tcPr>
            <w:tcW w:w="5490" w:type="dxa"/>
            <w:vMerge/>
            <w:tcBorders>
              <w:left w:val="single" w:sz="7" w:space="0" w:color="000000"/>
              <w:bottom w:val="double" w:sz="7" w:space="0" w:color="000000"/>
              <w:right w:val="single" w:sz="6" w:space="0" w:color="FFFFFF"/>
            </w:tcBorders>
          </w:tcPr>
          <w:p w14:paraId="32F6D83D" w14:textId="77777777" w:rsidR="00596B7C" w:rsidRPr="00596B7C" w:rsidRDefault="00596B7C" w:rsidP="00596B7C">
            <w:pPr>
              <w:autoSpaceDE w:val="0"/>
              <w:autoSpaceDN w:val="0"/>
              <w:adjustRightInd w:val="0"/>
              <w:spacing w:after="58" w:line="240" w:lineRule="auto"/>
              <w:rPr>
                <w:rFonts w:ascii="Lucida Console" w:eastAsia="Times New Roman" w:hAnsi="Lucida Console"/>
                <w:sz w:val="24"/>
                <w:szCs w:val="24"/>
              </w:rPr>
            </w:pPr>
          </w:p>
        </w:tc>
        <w:tc>
          <w:tcPr>
            <w:tcW w:w="3870" w:type="dxa"/>
            <w:tcBorders>
              <w:top w:val="single" w:sz="7" w:space="0" w:color="000000"/>
              <w:left w:val="single" w:sz="7" w:space="0" w:color="000000"/>
              <w:bottom w:val="double" w:sz="7" w:space="0" w:color="000000"/>
              <w:right w:val="single" w:sz="7" w:space="0" w:color="000000"/>
            </w:tcBorders>
          </w:tcPr>
          <w:p w14:paraId="42D273FA" w14:textId="77777777" w:rsidR="00596B7C" w:rsidRPr="00596B7C" w:rsidRDefault="00596B7C" w:rsidP="00596B7C">
            <w:pPr>
              <w:widowControl w:val="0"/>
              <w:autoSpaceDE w:val="0"/>
              <w:autoSpaceDN w:val="0"/>
              <w:adjustRightInd w:val="0"/>
              <w:spacing w:after="0" w:line="39" w:lineRule="exact"/>
              <w:rPr>
                <w:rFonts w:ascii="Lucida Console" w:eastAsia="Times New Roman" w:hAnsi="Lucida Console"/>
                <w:sz w:val="24"/>
                <w:szCs w:val="24"/>
              </w:rPr>
            </w:pPr>
          </w:p>
          <w:p w14:paraId="1EB8132A" w14:textId="77777777" w:rsidR="00596B7C" w:rsidRPr="00596B7C" w:rsidRDefault="00596B7C" w:rsidP="00596B7C">
            <w:pPr>
              <w:autoSpaceDE w:val="0"/>
              <w:autoSpaceDN w:val="0"/>
              <w:adjustRightInd w:val="0"/>
              <w:spacing w:after="0" w:line="240" w:lineRule="auto"/>
              <w:rPr>
                <w:rFonts w:ascii="Lucida Console" w:eastAsia="Times New Roman" w:hAnsi="Lucida Console"/>
                <w:sz w:val="24"/>
                <w:szCs w:val="24"/>
              </w:rPr>
            </w:pPr>
            <w:r w:rsidRPr="00596B7C">
              <w:rPr>
                <w:rFonts w:ascii="Lucida Console" w:eastAsia="Times New Roman" w:hAnsi="Lucida Console"/>
                <w:b/>
                <w:bCs/>
                <w:sz w:val="28"/>
                <w:szCs w:val="28"/>
              </w:rPr>
              <w:t>DATE</w:t>
            </w:r>
          </w:p>
          <w:p w14:paraId="16C407D4" w14:textId="271203F1" w:rsidR="00596B7C" w:rsidRPr="00596B7C" w:rsidRDefault="00573A24" w:rsidP="00596B7C">
            <w:pPr>
              <w:autoSpaceDE w:val="0"/>
              <w:autoSpaceDN w:val="0"/>
              <w:adjustRightInd w:val="0"/>
              <w:spacing w:after="58" w:line="240" w:lineRule="auto"/>
              <w:jc w:val="center"/>
              <w:rPr>
                <w:rFonts w:ascii="Times New Roman" w:eastAsia="Times New Roman" w:hAnsi="Times New Roman"/>
              </w:rPr>
            </w:pPr>
            <w:r>
              <w:rPr>
                <w:rFonts w:ascii="Times New Roman" w:eastAsia="Times New Roman" w:hAnsi="Times New Roman"/>
              </w:rPr>
              <w:t>January 11, 2023</w:t>
            </w:r>
          </w:p>
        </w:tc>
      </w:tr>
    </w:tbl>
    <w:p w14:paraId="68A9EDBC" w14:textId="77777777" w:rsidR="00596B7C" w:rsidRPr="00582C6F" w:rsidRDefault="00596B7C" w:rsidP="003270C4">
      <w:pPr>
        <w:spacing w:after="0" w:line="240" w:lineRule="auto"/>
        <w:rPr>
          <w:rFonts w:ascii="Times New Roman" w:hAnsi="Times New Roman"/>
          <w:b/>
          <w:sz w:val="16"/>
          <w:szCs w:val="24"/>
        </w:rPr>
      </w:pPr>
    </w:p>
    <w:p w14:paraId="5A122488" w14:textId="77777777" w:rsidR="00582C6F" w:rsidRPr="00582C6F" w:rsidRDefault="00582C6F" w:rsidP="003270C4">
      <w:pPr>
        <w:spacing w:after="0" w:line="240" w:lineRule="auto"/>
        <w:rPr>
          <w:rFonts w:ascii="Times New Roman" w:hAnsi="Times New Roman"/>
          <w:b/>
          <w:sz w:val="16"/>
          <w:szCs w:val="24"/>
        </w:rPr>
      </w:pPr>
    </w:p>
    <w:p w14:paraId="05104A14" w14:textId="66B56573" w:rsidR="008143C9" w:rsidRDefault="003270C4" w:rsidP="003270C4">
      <w:pPr>
        <w:spacing w:after="0" w:line="240" w:lineRule="auto"/>
        <w:rPr>
          <w:rFonts w:ascii="Times New Roman" w:hAnsi="Times New Roman"/>
          <w:sz w:val="24"/>
          <w:szCs w:val="24"/>
        </w:rPr>
      </w:pPr>
      <w:r w:rsidRPr="003270C4">
        <w:rPr>
          <w:rFonts w:ascii="Times New Roman" w:hAnsi="Times New Roman"/>
          <w:b/>
          <w:sz w:val="24"/>
          <w:szCs w:val="24"/>
        </w:rPr>
        <w:t>TO:</w:t>
      </w:r>
      <w:r>
        <w:rPr>
          <w:rFonts w:ascii="Times New Roman" w:hAnsi="Times New Roman"/>
          <w:sz w:val="24"/>
          <w:szCs w:val="24"/>
        </w:rPr>
        <w:tab/>
      </w:r>
      <w:r>
        <w:rPr>
          <w:rFonts w:ascii="Times New Roman" w:hAnsi="Times New Roman"/>
          <w:sz w:val="24"/>
          <w:szCs w:val="24"/>
        </w:rPr>
        <w:tab/>
      </w:r>
      <w:r w:rsidR="003334E9">
        <w:rPr>
          <w:rFonts w:ascii="Times New Roman" w:hAnsi="Times New Roman"/>
          <w:sz w:val="24"/>
          <w:szCs w:val="24"/>
        </w:rPr>
        <w:t>NATIONAL APPRENTICESHIP SYSTEM STAKEHOLDERS</w:t>
      </w:r>
    </w:p>
    <w:p w14:paraId="5CF69E7B" w14:textId="2DDC4030" w:rsidR="003270C4" w:rsidRDefault="003270C4" w:rsidP="003270C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334E9">
        <w:rPr>
          <w:rFonts w:ascii="Times New Roman" w:hAnsi="Times New Roman"/>
          <w:sz w:val="24"/>
          <w:szCs w:val="24"/>
        </w:rPr>
        <w:t>OFFICE OF APPRENTICESHIP STAFF</w:t>
      </w:r>
    </w:p>
    <w:p w14:paraId="7C2ABDE1" w14:textId="4E8F7A47" w:rsidR="003270C4" w:rsidRDefault="003270C4" w:rsidP="003270C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3334E9">
        <w:rPr>
          <w:rFonts w:ascii="Times New Roman" w:hAnsi="Times New Roman"/>
          <w:sz w:val="24"/>
          <w:szCs w:val="24"/>
        </w:rPr>
        <w:t>STATE APPRENTICESHIP AGENCIES</w:t>
      </w:r>
    </w:p>
    <w:p w14:paraId="0EC361D8" w14:textId="77777777" w:rsidR="003270C4" w:rsidRDefault="003270C4" w:rsidP="003270C4">
      <w:pPr>
        <w:spacing w:after="0" w:line="240" w:lineRule="auto"/>
        <w:rPr>
          <w:rFonts w:ascii="Times New Roman" w:hAnsi="Times New Roman"/>
          <w:sz w:val="24"/>
          <w:szCs w:val="24"/>
        </w:rPr>
      </w:pPr>
    </w:p>
    <w:p w14:paraId="788D4DBE" w14:textId="46343EBE" w:rsidR="003270C4" w:rsidRDefault="003270C4" w:rsidP="003270C4">
      <w:pPr>
        <w:spacing w:after="0" w:line="240" w:lineRule="auto"/>
        <w:rPr>
          <w:rFonts w:ascii="Times New Roman" w:hAnsi="Times New Roman"/>
          <w:bCs/>
          <w:sz w:val="24"/>
          <w:szCs w:val="24"/>
        </w:rPr>
      </w:pPr>
      <w:r w:rsidRPr="003270C4">
        <w:rPr>
          <w:rFonts w:ascii="Times New Roman" w:hAnsi="Times New Roman"/>
          <w:b/>
          <w:sz w:val="24"/>
          <w:szCs w:val="24"/>
        </w:rPr>
        <w:t>FROM:</w:t>
      </w:r>
      <w:r w:rsidRPr="003270C4">
        <w:rPr>
          <w:rFonts w:ascii="Times New Roman" w:hAnsi="Times New Roman"/>
          <w:b/>
          <w:sz w:val="24"/>
          <w:szCs w:val="24"/>
        </w:rPr>
        <w:tab/>
      </w:r>
      <w:r w:rsidR="003334E9">
        <w:rPr>
          <w:rFonts w:ascii="Times New Roman" w:hAnsi="Times New Roman"/>
          <w:bCs/>
          <w:sz w:val="24"/>
          <w:szCs w:val="24"/>
        </w:rPr>
        <w:t>JOHN V. LADD /s/</w:t>
      </w:r>
    </w:p>
    <w:p w14:paraId="19D6FE01" w14:textId="0B06BC69" w:rsidR="003334E9" w:rsidRPr="003334E9" w:rsidRDefault="003334E9" w:rsidP="003270C4">
      <w:pPr>
        <w:spacing w:after="0" w:line="24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Administrator, Office of Apprenticeship</w:t>
      </w:r>
    </w:p>
    <w:p w14:paraId="5FEC6DA7" w14:textId="77777777" w:rsidR="003270C4" w:rsidRDefault="003270C4" w:rsidP="003270C4">
      <w:pPr>
        <w:spacing w:after="0" w:line="240" w:lineRule="auto"/>
        <w:rPr>
          <w:rFonts w:ascii="Times New Roman" w:hAnsi="Times New Roman"/>
          <w:sz w:val="24"/>
          <w:szCs w:val="24"/>
        </w:rPr>
      </w:pPr>
    </w:p>
    <w:p w14:paraId="0C3794C9" w14:textId="2C6DEDC2" w:rsidR="003270C4" w:rsidRPr="00A959AC" w:rsidRDefault="003270C4" w:rsidP="003270C4">
      <w:pPr>
        <w:spacing w:after="0" w:line="240" w:lineRule="auto"/>
        <w:rPr>
          <w:rFonts w:ascii="Times New Roman" w:hAnsi="Times New Roman"/>
          <w:b/>
          <w:sz w:val="24"/>
          <w:szCs w:val="24"/>
        </w:rPr>
      </w:pPr>
      <w:r w:rsidRPr="003270C4">
        <w:rPr>
          <w:rFonts w:ascii="Times New Roman" w:hAnsi="Times New Roman"/>
          <w:b/>
          <w:sz w:val="24"/>
          <w:szCs w:val="24"/>
        </w:rPr>
        <w:t>SUBJECT:</w:t>
      </w:r>
      <w:r w:rsidR="003334E9">
        <w:rPr>
          <w:rFonts w:ascii="Times New Roman" w:hAnsi="Times New Roman"/>
          <w:b/>
          <w:sz w:val="24"/>
          <w:szCs w:val="24"/>
        </w:rPr>
        <w:tab/>
      </w:r>
      <w:r w:rsidR="000948BB">
        <w:rPr>
          <w:rFonts w:ascii="Times New Roman" w:hAnsi="Times New Roman"/>
          <w:bCs/>
          <w:sz w:val="24"/>
          <w:szCs w:val="24"/>
        </w:rPr>
        <w:t>New</w:t>
      </w:r>
      <w:r w:rsidR="0031108A" w:rsidRPr="0031108A">
        <w:rPr>
          <w:rFonts w:ascii="Times New Roman" w:hAnsi="Times New Roman"/>
          <w:bCs/>
          <w:sz w:val="24"/>
          <w:szCs w:val="24"/>
        </w:rPr>
        <w:t xml:space="preserve"> </w:t>
      </w:r>
      <w:proofErr w:type="spellStart"/>
      <w:r w:rsidR="0031108A" w:rsidRPr="0031108A">
        <w:rPr>
          <w:rFonts w:ascii="Times New Roman" w:hAnsi="Times New Roman"/>
          <w:bCs/>
          <w:sz w:val="24"/>
          <w:szCs w:val="24"/>
        </w:rPr>
        <w:t>Apprenticeable</w:t>
      </w:r>
      <w:proofErr w:type="spellEnd"/>
      <w:r w:rsidR="0031108A" w:rsidRPr="0031108A">
        <w:rPr>
          <w:rFonts w:ascii="Times New Roman" w:hAnsi="Times New Roman"/>
          <w:bCs/>
          <w:sz w:val="24"/>
          <w:szCs w:val="24"/>
        </w:rPr>
        <w:t xml:space="preserve"> Occupation:  </w:t>
      </w:r>
      <w:r w:rsidR="005A1B11">
        <w:rPr>
          <w:rFonts w:ascii="Times New Roman" w:hAnsi="Times New Roman"/>
          <w:bCs/>
          <w:sz w:val="24"/>
          <w:szCs w:val="24"/>
        </w:rPr>
        <w:t>Appraisal and Valuation of Real Property</w:t>
      </w:r>
    </w:p>
    <w:p w14:paraId="4B5392D3" w14:textId="77777777" w:rsidR="003270C4" w:rsidRDefault="003270C4" w:rsidP="003270C4">
      <w:pPr>
        <w:spacing w:after="0" w:line="240" w:lineRule="auto"/>
        <w:rPr>
          <w:rFonts w:ascii="Times New Roman" w:hAnsi="Times New Roman"/>
          <w:sz w:val="24"/>
          <w:szCs w:val="24"/>
        </w:rPr>
      </w:pPr>
    </w:p>
    <w:p w14:paraId="60347E25" w14:textId="6AF68DBE" w:rsidR="003270C4" w:rsidRDefault="003270C4" w:rsidP="000A3AEA">
      <w:pPr>
        <w:pStyle w:val="ListParagraph"/>
        <w:numPr>
          <w:ilvl w:val="0"/>
          <w:numId w:val="1"/>
        </w:numPr>
        <w:spacing w:after="0" w:line="240" w:lineRule="auto"/>
        <w:jc w:val="both"/>
        <w:rPr>
          <w:rFonts w:ascii="Times New Roman" w:hAnsi="Times New Roman"/>
          <w:sz w:val="24"/>
          <w:szCs w:val="24"/>
        </w:rPr>
      </w:pPr>
      <w:r w:rsidRPr="003270C4">
        <w:rPr>
          <w:rFonts w:ascii="Times New Roman" w:hAnsi="Times New Roman"/>
          <w:b/>
          <w:sz w:val="24"/>
          <w:szCs w:val="24"/>
          <w:u w:val="single"/>
        </w:rPr>
        <w:t>Purpose</w:t>
      </w:r>
      <w:r w:rsidRPr="003270C4">
        <w:rPr>
          <w:rFonts w:ascii="Times New Roman" w:hAnsi="Times New Roman"/>
          <w:b/>
          <w:sz w:val="24"/>
          <w:szCs w:val="24"/>
        </w:rPr>
        <w:t>.</w:t>
      </w:r>
      <w:r>
        <w:rPr>
          <w:rFonts w:ascii="Times New Roman" w:hAnsi="Times New Roman"/>
          <w:sz w:val="24"/>
          <w:szCs w:val="24"/>
        </w:rPr>
        <w:t xml:space="preserve"> </w:t>
      </w:r>
      <w:r w:rsidR="0031108A" w:rsidRPr="0031108A">
        <w:rPr>
          <w:rFonts w:ascii="Times New Roman" w:hAnsi="Times New Roman"/>
          <w:sz w:val="24"/>
          <w:szCs w:val="24"/>
        </w:rPr>
        <w:t xml:space="preserve">To inform the staff of OA, State Apprenticeship Agencies (SAA), Registered Apprenticeship program sponsors, and other Registered Apprenticeship </w:t>
      </w:r>
      <w:r w:rsidR="00441D72" w:rsidRPr="00441D72">
        <w:rPr>
          <w:rFonts w:ascii="Times New Roman" w:hAnsi="Times New Roman"/>
          <w:sz w:val="24"/>
          <w:szCs w:val="24"/>
        </w:rPr>
        <w:t xml:space="preserve">partners of the following new </w:t>
      </w:r>
      <w:proofErr w:type="spellStart"/>
      <w:r w:rsidR="00441D72" w:rsidRPr="00441D72">
        <w:rPr>
          <w:rFonts w:ascii="Times New Roman" w:hAnsi="Times New Roman"/>
          <w:sz w:val="24"/>
          <w:szCs w:val="24"/>
        </w:rPr>
        <w:t>apprenticeable</w:t>
      </w:r>
      <w:proofErr w:type="spellEnd"/>
      <w:r w:rsidR="00441D72" w:rsidRPr="00441D72">
        <w:rPr>
          <w:rFonts w:ascii="Times New Roman" w:hAnsi="Times New Roman"/>
          <w:sz w:val="24"/>
          <w:szCs w:val="24"/>
        </w:rPr>
        <w:t xml:space="preserve"> occupation</w:t>
      </w:r>
      <w:r w:rsidR="0031108A" w:rsidRPr="0031108A">
        <w:rPr>
          <w:rFonts w:ascii="Times New Roman" w:hAnsi="Times New Roman"/>
          <w:sz w:val="24"/>
          <w:szCs w:val="24"/>
        </w:rPr>
        <w:t>:</w:t>
      </w:r>
      <w:r w:rsidR="0031108A">
        <w:rPr>
          <w:rFonts w:ascii="Times New Roman" w:hAnsi="Times New Roman"/>
          <w:sz w:val="24"/>
          <w:szCs w:val="24"/>
        </w:rPr>
        <w:t xml:space="preserve">  </w:t>
      </w:r>
      <w:r w:rsidR="00BF57F5">
        <w:rPr>
          <w:rFonts w:ascii="Times New Roman" w:hAnsi="Times New Roman"/>
          <w:sz w:val="24"/>
          <w:szCs w:val="24"/>
        </w:rPr>
        <w:t>Appraisal and Valuation of Real Property.</w:t>
      </w:r>
    </w:p>
    <w:p w14:paraId="58D834F2" w14:textId="77777777" w:rsidR="003270C4" w:rsidRDefault="003270C4" w:rsidP="003270C4">
      <w:pPr>
        <w:pStyle w:val="ListParagraph"/>
        <w:spacing w:after="0" w:line="240" w:lineRule="auto"/>
        <w:ind w:left="360"/>
        <w:rPr>
          <w:rFonts w:ascii="Times New Roman" w:hAnsi="Times New Roman"/>
          <w:sz w:val="24"/>
          <w:szCs w:val="24"/>
        </w:rPr>
      </w:pPr>
    </w:p>
    <w:p w14:paraId="5626918C" w14:textId="64D5FE8A" w:rsidR="003334E9" w:rsidRDefault="003270C4" w:rsidP="000A3AEA">
      <w:pPr>
        <w:pStyle w:val="ListParagraph"/>
        <w:numPr>
          <w:ilvl w:val="0"/>
          <w:numId w:val="1"/>
        </w:numPr>
        <w:spacing w:after="0" w:line="240" w:lineRule="auto"/>
        <w:jc w:val="both"/>
        <w:rPr>
          <w:rFonts w:ascii="Times New Roman" w:hAnsi="Times New Roman"/>
          <w:bCs/>
          <w:sz w:val="24"/>
          <w:szCs w:val="24"/>
        </w:rPr>
      </w:pPr>
      <w:r w:rsidRPr="003334E9">
        <w:rPr>
          <w:rFonts w:ascii="Times New Roman" w:hAnsi="Times New Roman"/>
          <w:b/>
          <w:sz w:val="24"/>
          <w:szCs w:val="24"/>
          <w:u w:val="single"/>
        </w:rPr>
        <w:t>Action Requested</w:t>
      </w:r>
      <w:r w:rsidRPr="003334E9">
        <w:rPr>
          <w:rFonts w:ascii="Times New Roman" w:hAnsi="Times New Roman"/>
          <w:b/>
          <w:sz w:val="24"/>
          <w:szCs w:val="24"/>
        </w:rPr>
        <w:t>.</w:t>
      </w:r>
      <w:r w:rsidRPr="003334E9">
        <w:rPr>
          <w:rFonts w:ascii="Times New Roman" w:hAnsi="Times New Roman"/>
          <w:sz w:val="24"/>
          <w:szCs w:val="24"/>
        </w:rPr>
        <w:t xml:space="preserve"> </w:t>
      </w:r>
      <w:r w:rsidR="0031108A" w:rsidRPr="0031108A">
        <w:rPr>
          <w:rFonts w:ascii="Times New Roman" w:hAnsi="Times New Roman"/>
          <w:bCs/>
          <w:sz w:val="24"/>
          <w:szCs w:val="24"/>
        </w:rPr>
        <w:t>OA staff should familiarize themselves with this bulletin and the attached Work Process Schedule and Related Instruction Outline, as a source for developing apprenticeship standards and/or providing technical assistance.</w:t>
      </w:r>
    </w:p>
    <w:p w14:paraId="1C0B6E96" w14:textId="77777777" w:rsidR="00BA5840" w:rsidRPr="00BA5840" w:rsidRDefault="00BA5840" w:rsidP="000A3AEA">
      <w:pPr>
        <w:pStyle w:val="ListParagraph"/>
        <w:jc w:val="both"/>
        <w:rPr>
          <w:rFonts w:ascii="Times New Roman" w:hAnsi="Times New Roman"/>
          <w:bCs/>
          <w:sz w:val="24"/>
          <w:szCs w:val="24"/>
        </w:rPr>
      </w:pPr>
    </w:p>
    <w:p w14:paraId="0092D53E" w14:textId="633C0090" w:rsidR="00BA5840" w:rsidRPr="003334E9" w:rsidRDefault="006B766E" w:rsidP="000A3AEA">
      <w:pPr>
        <w:pStyle w:val="ListParagraph"/>
        <w:spacing w:after="0" w:line="240" w:lineRule="auto"/>
        <w:ind w:left="360"/>
        <w:jc w:val="both"/>
        <w:rPr>
          <w:rFonts w:ascii="Times New Roman" w:hAnsi="Times New Roman"/>
          <w:bCs/>
          <w:sz w:val="24"/>
          <w:szCs w:val="24"/>
        </w:rPr>
      </w:pPr>
      <w:r>
        <w:rPr>
          <w:rFonts w:ascii="Times New Roman" w:hAnsi="Times New Roman"/>
          <w:bCs/>
          <w:sz w:val="24"/>
          <w:szCs w:val="24"/>
        </w:rPr>
        <w:t>Appraisal and Valuation of Real Property</w:t>
      </w:r>
      <w:r w:rsidR="00380AD7" w:rsidRPr="00380AD7">
        <w:rPr>
          <w:rFonts w:ascii="Times New Roman" w:hAnsi="Times New Roman"/>
          <w:bCs/>
          <w:sz w:val="24"/>
          <w:szCs w:val="24"/>
        </w:rPr>
        <w:t xml:space="preserve"> </w:t>
      </w:r>
      <w:r w:rsidR="00BF242A" w:rsidRPr="00A31B72">
        <w:rPr>
          <w:rFonts w:ascii="Times New Roman" w:hAnsi="Times New Roman"/>
          <w:bCs/>
          <w:sz w:val="24"/>
          <w:szCs w:val="24"/>
        </w:rPr>
        <w:t xml:space="preserve">will be added to the List of Occupations Recognized as </w:t>
      </w:r>
      <w:proofErr w:type="spellStart"/>
      <w:r w:rsidR="00BF242A" w:rsidRPr="00A31B72">
        <w:rPr>
          <w:rFonts w:ascii="Times New Roman" w:hAnsi="Times New Roman"/>
          <w:bCs/>
          <w:sz w:val="24"/>
          <w:szCs w:val="24"/>
        </w:rPr>
        <w:t>Apprenticeable</w:t>
      </w:r>
      <w:proofErr w:type="spellEnd"/>
      <w:r w:rsidR="00BF242A" w:rsidRPr="00A31B72">
        <w:rPr>
          <w:rFonts w:ascii="Times New Roman" w:hAnsi="Times New Roman"/>
          <w:bCs/>
          <w:sz w:val="24"/>
          <w:szCs w:val="24"/>
        </w:rPr>
        <w:t xml:space="preserve"> by OA </w:t>
      </w:r>
      <w:r w:rsidR="00DF04FF" w:rsidRPr="00A31B72">
        <w:rPr>
          <w:rFonts w:ascii="Times New Roman" w:hAnsi="Times New Roman"/>
          <w:bCs/>
          <w:sz w:val="24"/>
          <w:szCs w:val="24"/>
        </w:rPr>
        <w:t xml:space="preserve">located on </w:t>
      </w:r>
      <w:r w:rsidR="00A31B72" w:rsidRPr="00A31B72">
        <w:rPr>
          <w:rFonts w:ascii="Times New Roman" w:hAnsi="Times New Roman"/>
          <w:bCs/>
          <w:sz w:val="24"/>
          <w:szCs w:val="24"/>
        </w:rPr>
        <w:t>www.</w:t>
      </w:r>
      <w:r w:rsidR="00DF04FF" w:rsidRPr="00A31B72">
        <w:rPr>
          <w:rFonts w:ascii="Times New Roman" w:hAnsi="Times New Roman"/>
          <w:bCs/>
          <w:sz w:val="24"/>
          <w:szCs w:val="24"/>
        </w:rPr>
        <w:t>apprenticeship.gov.</w:t>
      </w:r>
      <w:r w:rsidR="00BF242A" w:rsidRPr="00A31B72">
        <w:rPr>
          <w:rFonts w:ascii="Times New Roman" w:hAnsi="Times New Roman"/>
          <w:bCs/>
          <w:sz w:val="24"/>
          <w:szCs w:val="24"/>
        </w:rPr>
        <w:t xml:space="preserve">  A suggested Work Process Schedule and Related Instruction Outline are attached.</w:t>
      </w:r>
    </w:p>
    <w:p w14:paraId="73B60C4C" w14:textId="20AA872C" w:rsidR="00335EBA" w:rsidRPr="003334E9" w:rsidRDefault="00335EBA" w:rsidP="003334E9">
      <w:pPr>
        <w:pStyle w:val="ListParagraph"/>
        <w:spacing w:after="0" w:line="240" w:lineRule="auto"/>
        <w:ind w:left="360"/>
        <w:rPr>
          <w:rFonts w:ascii="Times New Roman" w:hAnsi="Times New Roman"/>
          <w:sz w:val="24"/>
          <w:szCs w:val="24"/>
        </w:rPr>
      </w:pPr>
    </w:p>
    <w:p w14:paraId="464BE2E5" w14:textId="23E22EB0" w:rsidR="00335EBA" w:rsidRPr="00A959AC" w:rsidRDefault="00335EBA" w:rsidP="00335EBA">
      <w:pPr>
        <w:pStyle w:val="ListParagraph"/>
        <w:numPr>
          <w:ilvl w:val="0"/>
          <w:numId w:val="1"/>
        </w:numPr>
        <w:spacing w:after="0" w:line="240" w:lineRule="auto"/>
        <w:rPr>
          <w:rFonts w:ascii="Times New Roman" w:hAnsi="Times New Roman"/>
          <w:sz w:val="24"/>
          <w:szCs w:val="24"/>
        </w:rPr>
      </w:pPr>
      <w:r w:rsidRPr="00A959AC">
        <w:rPr>
          <w:rFonts w:ascii="Times New Roman" w:hAnsi="Times New Roman"/>
          <w:b/>
          <w:sz w:val="24"/>
          <w:szCs w:val="24"/>
          <w:u w:val="single"/>
        </w:rPr>
        <w:t>Summary and Background</w:t>
      </w:r>
      <w:r w:rsidRPr="00A959AC">
        <w:rPr>
          <w:rFonts w:ascii="Times New Roman" w:hAnsi="Times New Roman"/>
          <w:b/>
          <w:sz w:val="24"/>
          <w:szCs w:val="24"/>
        </w:rPr>
        <w:t>.</w:t>
      </w:r>
      <w:r w:rsidRPr="00A959AC">
        <w:rPr>
          <w:rFonts w:ascii="Times New Roman" w:hAnsi="Times New Roman"/>
          <w:sz w:val="24"/>
          <w:szCs w:val="24"/>
        </w:rPr>
        <w:t xml:space="preserve"> </w:t>
      </w:r>
    </w:p>
    <w:p w14:paraId="684C513E" w14:textId="4369F6FA" w:rsidR="00335EBA" w:rsidRDefault="00335EBA" w:rsidP="000A3AEA">
      <w:pPr>
        <w:pStyle w:val="ListParagraph"/>
        <w:numPr>
          <w:ilvl w:val="1"/>
          <w:numId w:val="1"/>
        </w:numPr>
        <w:spacing w:after="0" w:line="240" w:lineRule="auto"/>
        <w:ind w:left="720"/>
        <w:jc w:val="both"/>
        <w:rPr>
          <w:rFonts w:ascii="Times New Roman" w:hAnsi="Times New Roman"/>
          <w:sz w:val="24"/>
          <w:szCs w:val="24"/>
        </w:rPr>
      </w:pPr>
      <w:r>
        <w:rPr>
          <w:rFonts w:ascii="Times New Roman" w:hAnsi="Times New Roman"/>
          <w:sz w:val="24"/>
          <w:szCs w:val="24"/>
        </w:rPr>
        <w:t xml:space="preserve">Summary – </w:t>
      </w:r>
      <w:r w:rsidR="0031108A" w:rsidRPr="0031108A">
        <w:rPr>
          <w:rFonts w:ascii="Times New Roman" w:hAnsi="Times New Roman"/>
          <w:sz w:val="24"/>
          <w:szCs w:val="24"/>
        </w:rPr>
        <w:t>The</w:t>
      </w:r>
      <w:r w:rsidR="0031108A">
        <w:rPr>
          <w:rFonts w:ascii="Times New Roman" w:hAnsi="Times New Roman"/>
          <w:sz w:val="24"/>
          <w:szCs w:val="24"/>
        </w:rPr>
        <w:t xml:space="preserve"> </w:t>
      </w:r>
      <w:r w:rsidR="0031108A" w:rsidRPr="0031108A">
        <w:rPr>
          <w:rFonts w:ascii="Times New Roman" w:hAnsi="Times New Roman"/>
          <w:sz w:val="24"/>
          <w:szCs w:val="24"/>
        </w:rPr>
        <w:t xml:space="preserve">occupation </w:t>
      </w:r>
      <w:r w:rsidR="00265468">
        <w:rPr>
          <w:rFonts w:ascii="Times New Roman" w:hAnsi="Times New Roman"/>
          <w:sz w:val="24"/>
          <w:szCs w:val="24"/>
        </w:rPr>
        <w:t>Appraisal and Valuation of Real Property</w:t>
      </w:r>
      <w:r w:rsidR="00D37DEA" w:rsidRPr="00D37DEA">
        <w:rPr>
          <w:rFonts w:ascii="Times New Roman" w:hAnsi="Times New Roman"/>
          <w:sz w:val="24"/>
          <w:szCs w:val="24"/>
        </w:rPr>
        <w:t xml:space="preserve"> </w:t>
      </w:r>
      <w:r w:rsidR="0031108A" w:rsidRPr="0031108A">
        <w:rPr>
          <w:rFonts w:ascii="Times New Roman" w:hAnsi="Times New Roman"/>
          <w:sz w:val="24"/>
          <w:szCs w:val="24"/>
        </w:rPr>
        <w:t>w</w:t>
      </w:r>
      <w:r w:rsidR="0031108A">
        <w:rPr>
          <w:rFonts w:ascii="Times New Roman" w:hAnsi="Times New Roman"/>
          <w:sz w:val="24"/>
          <w:szCs w:val="24"/>
        </w:rPr>
        <w:t>as</w:t>
      </w:r>
      <w:r w:rsidR="0031108A" w:rsidRPr="0031108A">
        <w:rPr>
          <w:rFonts w:ascii="Times New Roman" w:hAnsi="Times New Roman"/>
          <w:sz w:val="24"/>
          <w:szCs w:val="24"/>
        </w:rPr>
        <w:t xml:space="preserve"> submitted by </w:t>
      </w:r>
      <w:r w:rsidR="007C0005" w:rsidRPr="007C0005">
        <w:rPr>
          <w:rFonts w:ascii="Times New Roman" w:hAnsi="Times New Roman"/>
          <w:sz w:val="24"/>
          <w:szCs w:val="24"/>
        </w:rPr>
        <w:t>M</w:t>
      </w:r>
      <w:r w:rsidR="007262E4">
        <w:rPr>
          <w:rFonts w:ascii="Times New Roman" w:hAnsi="Times New Roman"/>
          <w:sz w:val="24"/>
          <w:szCs w:val="24"/>
        </w:rPr>
        <w:t>s</w:t>
      </w:r>
      <w:r w:rsidR="007C0005" w:rsidRPr="007C0005">
        <w:rPr>
          <w:rFonts w:ascii="Times New Roman" w:hAnsi="Times New Roman"/>
          <w:sz w:val="24"/>
          <w:szCs w:val="24"/>
        </w:rPr>
        <w:t xml:space="preserve">. </w:t>
      </w:r>
      <w:r w:rsidR="007262E4">
        <w:rPr>
          <w:rFonts w:ascii="Times New Roman" w:hAnsi="Times New Roman"/>
          <w:sz w:val="24"/>
          <w:szCs w:val="24"/>
        </w:rPr>
        <w:t xml:space="preserve">Frances N. </w:t>
      </w:r>
      <w:proofErr w:type="spellStart"/>
      <w:r w:rsidR="007262E4">
        <w:rPr>
          <w:rFonts w:ascii="Times New Roman" w:hAnsi="Times New Roman"/>
          <w:sz w:val="24"/>
          <w:szCs w:val="24"/>
        </w:rPr>
        <w:t>Kately</w:t>
      </w:r>
      <w:proofErr w:type="spellEnd"/>
      <w:r w:rsidR="007C0005" w:rsidRPr="007C0005">
        <w:rPr>
          <w:rFonts w:ascii="Times New Roman" w:hAnsi="Times New Roman"/>
          <w:sz w:val="24"/>
          <w:szCs w:val="24"/>
        </w:rPr>
        <w:t xml:space="preserve">, </w:t>
      </w:r>
      <w:r w:rsidR="007C0005">
        <w:rPr>
          <w:rFonts w:ascii="Times New Roman" w:hAnsi="Times New Roman"/>
          <w:sz w:val="24"/>
          <w:szCs w:val="24"/>
        </w:rPr>
        <w:t xml:space="preserve">on behalf </w:t>
      </w:r>
      <w:r w:rsidR="00380AD7">
        <w:rPr>
          <w:rFonts w:ascii="Times New Roman" w:hAnsi="Times New Roman"/>
          <w:sz w:val="24"/>
          <w:szCs w:val="24"/>
        </w:rPr>
        <w:t xml:space="preserve">of </w:t>
      </w:r>
      <w:r w:rsidR="007C0005" w:rsidRPr="007C0005">
        <w:rPr>
          <w:rFonts w:ascii="Times New Roman" w:hAnsi="Times New Roman"/>
          <w:sz w:val="24"/>
          <w:szCs w:val="24"/>
        </w:rPr>
        <w:t>United S</w:t>
      </w:r>
      <w:r w:rsidR="00482685">
        <w:rPr>
          <w:rFonts w:ascii="Times New Roman" w:hAnsi="Times New Roman"/>
          <w:sz w:val="24"/>
          <w:szCs w:val="24"/>
        </w:rPr>
        <w:t>tates Department of the Interior</w:t>
      </w:r>
      <w:r w:rsidR="00A959AC" w:rsidRPr="00A959AC">
        <w:rPr>
          <w:rFonts w:ascii="Times New Roman" w:hAnsi="Times New Roman"/>
          <w:sz w:val="24"/>
          <w:szCs w:val="24"/>
        </w:rPr>
        <w:t>, w</w:t>
      </w:r>
      <w:r w:rsidR="003706AB">
        <w:rPr>
          <w:rFonts w:ascii="Times New Roman" w:hAnsi="Times New Roman"/>
          <w:sz w:val="24"/>
          <w:szCs w:val="24"/>
        </w:rPr>
        <w:t>as</w:t>
      </w:r>
      <w:r w:rsidR="00A959AC">
        <w:rPr>
          <w:rFonts w:ascii="Times New Roman" w:hAnsi="Times New Roman"/>
          <w:sz w:val="24"/>
          <w:szCs w:val="24"/>
        </w:rPr>
        <w:t xml:space="preserve"> processed by </w:t>
      </w:r>
      <w:r w:rsidR="0018222E">
        <w:rPr>
          <w:rFonts w:ascii="Times New Roman" w:hAnsi="Times New Roman"/>
          <w:sz w:val="24"/>
          <w:szCs w:val="24"/>
        </w:rPr>
        <w:t>Ricky Godbolt</w:t>
      </w:r>
      <w:r w:rsidR="00A959AC">
        <w:rPr>
          <w:rFonts w:ascii="Times New Roman" w:hAnsi="Times New Roman"/>
          <w:sz w:val="24"/>
          <w:szCs w:val="24"/>
        </w:rPr>
        <w:t xml:space="preserve"> and</w:t>
      </w:r>
      <w:r w:rsidR="00A959AC" w:rsidRPr="00A959AC">
        <w:rPr>
          <w:rFonts w:ascii="Times New Roman" w:hAnsi="Times New Roman"/>
          <w:sz w:val="24"/>
          <w:szCs w:val="24"/>
        </w:rPr>
        <w:t xml:space="preserve"> approved by the OA Administrator </w:t>
      </w:r>
      <w:r w:rsidR="0040109E">
        <w:rPr>
          <w:rFonts w:ascii="Times New Roman" w:hAnsi="Times New Roman"/>
          <w:sz w:val="24"/>
          <w:szCs w:val="24"/>
        </w:rPr>
        <w:t xml:space="preserve">on </w:t>
      </w:r>
      <w:r w:rsidR="00F2570B">
        <w:rPr>
          <w:rFonts w:ascii="Times New Roman" w:hAnsi="Times New Roman"/>
          <w:sz w:val="24"/>
          <w:szCs w:val="24"/>
        </w:rPr>
        <w:t>January 9</w:t>
      </w:r>
      <w:r w:rsidR="001F16F0">
        <w:rPr>
          <w:rFonts w:ascii="Times New Roman" w:hAnsi="Times New Roman"/>
          <w:sz w:val="24"/>
          <w:szCs w:val="24"/>
        </w:rPr>
        <w:t xml:space="preserve">, </w:t>
      </w:r>
      <w:r w:rsidR="00A959AC" w:rsidRPr="00A959AC">
        <w:rPr>
          <w:rFonts w:ascii="Times New Roman" w:hAnsi="Times New Roman"/>
          <w:sz w:val="24"/>
          <w:szCs w:val="24"/>
        </w:rPr>
        <w:t>202</w:t>
      </w:r>
      <w:r w:rsidR="00F2570B">
        <w:rPr>
          <w:rFonts w:ascii="Times New Roman" w:hAnsi="Times New Roman"/>
          <w:sz w:val="24"/>
          <w:szCs w:val="24"/>
        </w:rPr>
        <w:t>3</w:t>
      </w:r>
      <w:r w:rsidR="00A959AC" w:rsidRPr="00A959AC">
        <w:rPr>
          <w:rFonts w:ascii="Times New Roman" w:hAnsi="Times New Roman"/>
          <w:sz w:val="24"/>
          <w:szCs w:val="24"/>
        </w:rPr>
        <w:t xml:space="preserve">.  </w:t>
      </w:r>
    </w:p>
    <w:p w14:paraId="52D5A07F" w14:textId="77777777" w:rsidR="00335EBA" w:rsidRDefault="00335EBA" w:rsidP="00335EBA">
      <w:pPr>
        <w:pStyle w:val="ListParagraph"/>
        <w:spacing w:after="0" w:line="240" w:lineRule="auto"/>
        <w:rPr>
          <w:rFonts w:ascii="Times New Roman" w:hAnsi="Times New Roman"/>
          <w:sz w:val="24"/>
          <w:szCs w:val="24"/>
        </w:rPr>
      </w:pPr>
    </w:p>
    <w:p w14:paraId="60954450" w14:textId="77777777" w:rsidR="00A959AC" w:rsidRDefault="00335EBA" w:rsidP="003334E9">
      <w:pPr>
        <w:pStyle w:val="ListParagraph"/>
        <w:numPr>
          <w:ilvl w:val="1"/>
          <w:numId w:val="1"/>
        </w:numPr>
        <w:spacing w:after="0" w:line="240" w:lineRule="auto"/>
        <w:ind w:left="720"/>
        <w:rPr>
          <w:rFonts w:ascii="Times New Roman" w:hAnsi="Times New Roman"/>
          <w:sz w:val="24"/>
          <w:szCs w:val="24"/>
        </w:rPr>
      </w:pPr>
      <w:r w:rsidRPr="003334E9">
        <w:rPr>
          <w:rFonts w:ascii="Times New Roman" w:hAnsi="Times New Roman"/>
          <w:sz w:val="24"/>
          <w:szCs w:val="24"/>
        </w:rPr>
        <w:t xml:space="preserve">Background – </w:t>
      </w:r>
    </w:p>
    <w:p w14:paraId="596A8BF3" w14:textId="77777777" w:rsidR="00A959AC" w:rsidRPr="00A959AC" w:rsidRDefault="00A959AC" w:rsidP="00A959AC">
      <w:pPr>
        <w:pStyle w:val="ListParagraph"/>
        <w:rPr>
          <w:rFonts w:ascii="Times New Roman" w:hAnsi="Times New Roman"/>
          <w:sz w:val="24"/>
          <w:szCs w:val="24"/>
        </w:rPr>
      </w:pPr>
    </w:p>
    <w:p w14:paraId="20C6F0B7" w14:textId="60AB18FB" w:rsidR="00A959AC" w:rsidRPr="00A959AC" w:rsidRDefault="00A959AC" w:rsidP="000A3AEA">
      <w:pPr>
        <w:pStyle w:val="ListParagraph"/>
        <w:jc w:val="both"/>
        <w:rPr>
          <w:rFonts w:ascii="Times New Roman" w:hAnsi="Times New Roman"/>
          <w:sz w:val="24"/>
          <w:szCs w:val="24"/>
        </w:rPr>
      </w:pPr>
      <w:r>
        <w:rPr>
          <w:rFonts w:ascii="Times New Roman" w:hAnsi="Times New Roman"/>
          <w:b/>
          <w:bCs/>
          <w:i/>
          <w:iCs/>
          <w:sz w:val="24"/>
          <w:szCs w:val="24"/>
        </w:rPr>
        <w:t xml:space="preserve">New/Revised Occupation Background - </w:t>
      </w:r>
      <w:r w:rsidRPr="00A959AC">
        <w:rPr>
          <w:rFonts w:ascii="Times New Roman" w:hAnsi="Times New Roman"/>
          <w:sz w:val="24"/>
          <w:szCs w:val="24"/>
        </w:rPr>
        <w:t xml:space="preserve">Under 29 CFR section 29.4, an occupation for a RAP must meet the following criteria to be determined </w:t>
      </w:r>
      <w:proofErr w:type="spellStart"/>
      <w:r w:rsidRPr="00A959AC">
        <w:rPr>
          <w:rFonts w:ascii="Times New Roman" w:hAnsi="Times New Roman"/>
          <w:sz w:val="24"/>
          <w:szCs w:val="24"/>
        </w:rPr>
        <w:t>apprenticeable</w:t>
      </w:r>
      <w:proofErr w:type="spellEnd"/>
      <w:r w:rsidRPr="00A959AC">
        <w:rPr>
          <w:rFonts w:ascii="Times New Roman" w:hAnsi="Times New Roman"/>
          <w:sz w:val="24"/>
          <w:szCs w:val="24"/>
        </w:rPr>
        <w:t>:</w:t>
      </w:r>
    </w:p>
    <w:p w14:paraId="0B0D53B5" w14:textId="77777777" w:rsidR="00A959AC" w:rsidRPr="00A959AC" w:rsidRDefault="00A959AC" w:rsidP="000A3AEA">
      <w:pPr>
        <w:pStyle w:val="ListParagraph"/>
        <w:jc w:val="both"/>
        <w:rPr>
          <w:rFonts w:ascii="Times New Roman" w:hAnsi="Times New Roman"/>
          <w:sz w:val="24"/>
          <w:szCs w:val="24"/>
        </w:rPr>
      </w:pPr>
    </w:p>
    <w:p w14:paraId="1950F536" w14:textId="77777777" w:rsidR="00A959AC" w:rsidRPr="00A959AC" w:rsidRDefault="00A959AC" w:rsidP="000A3AEA">
      <w:pPr>
        <w:pStyle w:val="ListParagraph"/>
        <w:numPr>
          <w:ilvl w:val="0"/>
          <w:numId w:val="2"/>
        </w:numPr>
        <w:ind w:firstLine="0"/>
        <w:jc w:val="both"/>
        <w:rPr>
          <w:rFonts w:ascii="Times New Roman" w:hAnsi="Times New Roman"/>
          <w:sz w:val="24"/>
          <w:szCs w:val="24"/>
        </w:rPr>
      </w:pPr>
      <w:r w:rsidRPr="00A959AC">
        <w:rPr>
          <w:rFonts w:ascii="Times New Roman" w:hAnsi="Times New Roman"/>
          <w:sz w:val="24"/>
          <w:szCs w:val="24"/>
        </w:rPr>
        <w:t>Involve skills that are customarily learned in a practical way through a structured, systematic program of on-the job supervised learning:</w:t>
      </w:r>
    </w:p>
    <w:p w14:paraId="51DBE3C5" w14:textId="77777777" w:rsidR="00A959AC" w:rsidRPr="00A959AC" w:rsidRDefault="00A959AC" w:rsidP="000A3AEA">
      <w:pPr>
        <w:pStyle w:val="ListParagraph"/>
        <w:numPr>
          <w:ilvl w:val="0"/>
          <w:numId w:val="2"/>
        </w:numPr>
        <w:ind w:firstLine="0"/>
        <w:jc w:val="both"/>
        <w:rPr>
          <w:rFonts w:ascii="Times New Roman" w:hAnsi="Times New Roman"/>
          <w:sz w:val="24"/>
          <w:szCs w:val="24"/>
        </w:rPr>
      </w:pPr>
      <w:r w:rsidRPr="00A959AC">
        <w:rPr>
          <w:rFonts w:ascii="Times New Roman" w:hAnsi="Times New Roman"/>
          <w:sz w:val="24"/>
          <w:szCs w:val="24"/>
        </w:rPr>
        <w:t xml:space="preserve">Be clearly identified and commonly recognized throughout an </w:t>
      </w:r>
      <w:proofErr w:type="gramStart"/>
      <w:r w:rsidRPr="00A959AC">
        <w:rPr>
          <w:rFonts w:ascii="Times New Roman" w:hAnsi="Times New Roman"/>
          <w:sz w:val="24"/>
          <w:szCs w:val="24"/>
        </w:rPr>
        <w:t>industry;</w:t>
      </w:r>
      <w:proofErr w:type="gramEnd"/>
    </w:p>
    <w:p w14:paraId="7BBDDD85" w14:textId="77777777" w:rsidR="00A959AC" w:rsidRPr="00A959AC" w:rsidRDefault="00A959AC" w:rsidP="000A3AEA">
      <w:pPr>
        <w:pStyle w:val="ListParagraph"/>
        <w:numPr>
          <w:ilvl w:val="0"/>
          <w:numId w:val="2"/>
        </w:numPr>
        <w:ind w:firstLine="0"/>
        <w:jc w:val="both"/>
        <w:rPr>
          <w:rFonts w:ascii="Times New Roman" w:hAnsi="Times New Roman"/>
          <w:sz w:val="24"/>
          <w:szCs w:val="24"/>
        </w:rPr>
      </w:pPr>
      <w:r w:rsidRPr="00A959AC">
        <w:rPr>
          <w:rFonts w:ascii="Times New Roman" w:hAnsi="Times New Roman"/>
          <w:sz w:val="24"/>
          <w:szCs w:val="24"/>
        </w:rPr>
        <w:t>Involve the progressive attainment of manual, mechanical, or technical skills and knowledge which, in accordance with the industry standard for the occupation, would require the completion of at least 2,000 hours of on-the-job learning to attain; and</w:t>
      </w:r>
    </w:p>
    <w:p w14:paraId="4059316C" w14:textId="35A8BEAB" w:rsidR="00A959AC" w:rsidRPr="009143A2" w:rsidRDefault="00A959AC" w:rsidP="000A3AEA">
      <w:pPr>
        <w:pStyle w:val="ListParagraph"/>
        <w:numPr>
          <w:ilvl w:val="0"/>
          <w:numId w:val="2"/>
        </w:numPr>
        <w:ind w:firstLine="0"/>
        <w:jc w:val="both"/>
        <w:rPr>
          <w:rFonts w:ascii="Times New Roman" w:hAnsi="Times New Roman"/>
          <w:sz w:val="24"/>
          <w:szCs w:val="24"/>
        </w:rPr>
      </w:pPr>
      <w:r w:rsidRPr="00A959AC">
        <w:rPr>
          <w:rFonts w:ascii="Times New Roman" w:hAnsi="Times New Roman"/>
          <w:sz w:val="24"/>
          <w:szCs w:val="24"/>
        </w:rPr>
        <w:t xml:space="preserve">Require related instruction to supplement the on-the job learning. </w:t>
      </w:r>
    </w:p>
    <w:p w14:paraId="1B74E26A" w14:textId="77777777" w:rsidR="0031108A" w:rsidRPr="00BF242A" w:rsidRDefault="0031108A" w:rsidP="00BF242A">
      <w:pPr>
        <w:spacing w:after="0" w:line="240" w:lineRule="auto"/>
        <w:rPr>
          <w:rFonts w:ascii="Times New Roman" w:hAnsi="Times New Roman"/>
          <w:sz w:val="24"/>
          <w:szCs w:val="24"/>
        </w:rPr>
      </w:pPr>
    </w:p>
    <w:p w14:paraId="61DB0D59" w14:textId="75D4B534" w:rsidR="003334E9" w:rsidRPr="003334E9" w:rsidRDefault="00800401" w:rsidP="003334E9">
      <w:pPr>
        <w:pStyle w:val="ListParagraph"/>
        <w:numPr>
          <w:ilvl w:val="0"/>
          <w:numId w:val="1"/>
        </w:numPr>
        <w:spacing w:after="0" w:line="240" w:lineRule="auto"/>
        <w:rPr>
          <w:rFonts w:ascii="Times New Roman" w:hAnsi="Times New Roman"/>
          <w:sz w:val="24"/>
          <w:szCs w:val="24"/>
        </w:rPr>
      </w:pPr>
      <w:r>
        <w:rPr>
          <w:rFonts w:ascii="Times New Roman" w:hAnsi="Times New Roman"/>
          <w:b/>
          <w:sz w:val="24"/>
          <w:szCs w:val="24"/>
          <w:u w:val="single"/>
        </w:rPr>
        <w:lastRenderedPageBreak/>
        <w:t xml:space="preserve">New </w:t>
      </w:r>
      <w:proofErr w:type="spellStart"/>
      <w:r w:rsidR="0031108A">
        <w:rPr>
          <w:rFonts w:ascii="Times New Roman" w:hAnsi="Times New Roman"/>
          <w:b/>
          <w:sz w:val="24"/>
          <w:szCs w:val="24"/>
          <w:u w:val="single"/>
        </w:rPr>
        <w:t>Apprenticeable</w:t>
      </w:r>
      <w:proofErr w:type="spellEnd"/>
      <w:r w:rsidR="0031108A">
        <w:rPr>
          <w:rFonts w:ascii="Times New Roman" w:hAnsi="Times New Roman"/>
          <w:b/>
          <w:sz w:val="24"/>
          <w:szCs w:val="24"/>
          <w:u w:val="single"/>
        </w:rPr>
        <w:t xml:space="preserve"> Occupation</w:t>
      </w:r>
      <w:r w:rsidR="00335EBA" w:rsidRPr="00335EBA">
        <w:rPr>
          <w:rFonts w:ascii="Times New Roman" w:hAnsi="Times New Roman"/>
          <w:b/>
          <w:sz w:val="24"/>
          <w:szCs w:val="24"/>
        </w:rPr>
        <w:t>.</w:t>
      </w:r>
      <w:r w:rsidR="00335EBA">
        <w:rPr>
          <w:rFonts w:ascii="Times New Roman" w:hAnsi="Times New Roman"/>
          <w:sz w:val="24"/>
          <w:szCs w:val="24"/>
        </w:rPr>
        <w:t xml:space="preserve"> </w:t>
      </w:r>
      <w:r w:rsidR="0031108A" w:rsidRPr="0031108A">
        <w:rPr>
          <w:rFonts w:ascii="Times New Roman" w:hAnsi="Times New Roman"/>
          <w:sz w:val="24"/>
          <w:szCs w:val="24"/>
        </w:rPr>
        <w:t xml:space="preserve">The occupation </w:t>
      </w:r>
      <w:r w:rsidR="00AA4F0C">
        <w:rPr>
          <w:rFonts w:ascii="Times New Roman" w:hAnsi="Times New Roman"/>
          <w:sz w:val="24"/>
          <w:szCs w:val="24"/>
        </w:rPr>
        <w:t>Appraisal and Valuation of Real Property</w:t>
      </w:r>
      <w:r w:rsidR="00AC197E" w:rsidRPr="00AC197E">
        <w:rPr>
          <w:rFonts w:ascii="Times New Roman" w:hAnsi="Times New Roman"/>
          <w:sz w:val="24"/>
          <w:szCs w:val="24"/>
        </w:rPr>
        <w:t xml:space="preserve"> </w:t>
      </w:r>
      <w:r w:rsidR="0031108A">
        <w:rPr>
          <w:rFonts w:ascii="Times New Roman" w:hAnsi="Times New Roman"/>
          <w:sz w:val="24"/>
          <w:szCs w:val="24"/>
        </w:rPr>
        <w:t xml:space="preserve">was submitted for an </w:t>
      </w:r>
      <w:proofErr w:type="spellStart"/>
      <w:r w:rsidR="0031108A">
        <w:rPr>
          <w:rFonts w:ascii="Times New Roman" w:hAnsi="Times New Roman"/>
          <w:sz w:val="24"/>
          <w:szCs w:val="24"/>
        </w:rPr>
        <w:t>apprenticeability</w:t>
      </w:r>
      <w:proofErr w:type="spellEnd"/>
      <w:r w:rsidR="0031108A">
        <w:rPr>
          <w:rFonts w:ascii="Times New Roman" w:hAnsi="Times New Roman"/>
          <w:sz w:val="24"/>
          <w:szCs w:val="24"/>
        </w:rPr>
        <w:t xml:space="preserve"> determination</w:t>
      </w:r>
      <w:r>
        <w:rPr>
          <w:rFonts w:ascii="Times New Roman" w:hAnsi="Times New Roman"/>
          <w:sz w:val="24"/>
          <w:szCs w:val="24"/>
        </w:rPr>
        <w:t>.</w:t>
      </w:r>
    </w:p>
    <w:p w14:paraId="2B9C0472" w14:textId="77777777" w:rsidR="003334E9" w:rsidRPr="003334E9" w:rsidRDefault="003334E9" w:rsidP="003334E9">
      <w:pPr>
        <w:pStyle w:val="ListParagraph"/>
        <w:ind w:left="360"/>
        <w:rPr>
          <w:rFonts w:ascii="Times New Roman" w:hAnsi="Times New Roman"/>
          <w:sz w:val="24"/>
          <w:szCs w:val="24"/>
        </w:rPr>
      </w:pPr>
    </w:p>
    <w:p w14:paraId="4B8D4639" w14:textId="0D989025" w:rsidR="00AC197E" w:rsidRDefault="00AA4F0C" w:rsidP="0031108A">
      <w:pPr>
        <w:pStyle w:val="ListParagraph"/>
        <w:ind w:left="360"/>
        <w:rPr>
          <w:rFonts w:ascii="Times New Roman" w:hAnsi="Times New Roman"/>
          <w:sz w:val="24"/>
          <w:szCs w:val="24"/>
        </w:rPr>
      </w:pPr>
      <w:r>
        <w:rPr>
          <w:rFonts w:ascii="Times New Roman" w:hAnsi="Times New Roman"/>
          <w:sz w:val="24"/>
          <w:szCs w:val="24"/>
        </w:rPr>
        <w:t>Appraisal and Valuation of Real Property</w:t>
      </w:r>
      <w:r w:rsidR="00AC197E" w:rsidRPr="00AC197E">
        <w:rPr>
          <w:rFonts w:ascii="Times New Roman" w:hAnsi="Times New Roman"/>
          <w:sz w:val="24"/>
          <w:szCs w:val="24"/>
        </w:rPr>
        <w:t xml:space="preserve"> </w:t>
      </w:r>
    </w:p>
    <w:p w14:paraId="08B0E54C" w14:textId="3181351F" w:rsidR="0031108A" w:rsidRPr="0031108A" w:rsidRDefault="00BA5218" w:rsidP="0031108A">
      <w:pPr>
        <w:pStyle w:val="ListParagraph"/>
        <w:ind w:left="360"/>
        <w:rPr>
          <w:rFonts w:ascii="Times New Roman" w:hAnsi="Times New Roman"/>
          <w:sz w:val="24"/>
          <w:szCs w:val="24"/>
        </w:rPr>
      </w:pPr>
      <w:r w:rsidRPr="00BA5218">
        <w:rPr>
          <w:rFonts w:ascii="Times New Roman" w:hAnsi="Times New Roman"/>
          <w:sz w:val="24"/>
          <w:szCs w:val="24"/>
        </w:rPr>
        <w:t xml:space="preserve">O*NET-SOC CODE:  </w:t>
      </w:r>
      <w:r w:rsidR="003A7B5F">
        <w:rPr>
          <w:rFonts w:ascii="Times New Roman" w:hAnsi="Times New Roman"/>
          <w:sz w:val="24"/>
          <w:szCs w:val="24"/>
        </w:rPr>
        <w:t>13-2023.00</w:t>
      </w:r>
    </w:p>
    <w:p w14:paraId="0559574D" w14:textId="534FEC40" w:rsidR="0031108A" w:rsidRPr="0031108A" w:rsidRDefault="0031108A" w:rsidP="0031108A">
      <w:pPr>
        <w:pStyle w:val="ListParagraph"/>
        <w:ind w:left="360"/>
        <w:rPr>
          <w:rFonts w:ascii="Times New Roman" w:hAnsi="Times New Roman"/>
          <w:sz w:val="24"/>
          <w:szCs w:val="24"/>
        </w:rPr>
      </w:pPr>
      <w:r w:rsidRPr="0031108A">
        <w:rPr>
          <w:rFonts w:ascii="Times New Roman" w:hAnsi="Times New Roman"/>
          <w:sz w:val="24"/>
          <w:szCs w:val="24"/>
        </w:rPr>
        <w:t>RAPIDS C</w:t>
      </w:r>
      <w:r w:rsidR="00A91BFD">
        <w:rPr>
          <w:rFonts w:ascii="Times New Roman" w:hAnsi="Times New Roman"/>
          <w:sz w:val="24"/>
          <w:szCs w:val="24"/>
        </w:rPr>
        <w:t>ODE</w:t>
      </w:r>
      <w:r w:rsidRPr="0031108A">
        <w:rPr>
          <w:rFonts w:ascii="Times New Roman" w:hAnsi="Times New Roman"/>
          <w:sz w:val="24"/>
          <w:szCs w:val="24"/>
        </w:rPr>
        <w:t xml:space="preserve">:  </w:t>
      </w:r>
      <w:r w:rsidR="00BD73A6">
        <w:rPr>
          <w:rFonts w:ascii="Times New Roman" w:hAnsi="Times New Roman"/>
          <w:sz w:val="24"/>
          <w:szCs w:val="24"/>
        </w:rPr>
        <w:t>3049CB</w:t>
      </w:r>
    </w:p>
    <w:p w14:paraId="6AED3FF0" w14:textId="487D4112" w:rsidR="00A959AC" w:rsidRDefault="0031108A" w:rsidP="0031108A">
      <w:pPr>
        <w:pStyle w:val="ListParagraph"/>
        <w:ind w:left="360"/>
        <w:rPr>
          <w:rFonts w:ascii="Times New Roman" w:hAnsi="Times New Roman"/>
          <w:sz w:val="24"/>
          <w:szCs w:val="24"/>
        </w:rPr>
      </w:pPr>
      <w:r w:rsidRPr="0031108A">
        <w:rPr>
          <w:rFonts w:ascii="Times New Roman" w:hAnsi="Times New Roman"/>
          <w:sz w:val="24"/>
          <w:szCs w:val="24"/>
        </w:rPr>
        <w:t xml:space="preserve">Type of Training:  </w:t>
      </w:r>
      <w:r w:rsidR="0066573F">
        <w:rPr>
          <w:rFonts w:ascii="Times New Roman" w:hAnsi="Times New Roman"/>
          <w:sz w:val="24"/>
          <w:szCs w:val="24"/>
        </w:rPr>
        <w:t>Competency</w:t>
      </w:r>
      <w:r w:rsidRPr="0031108A">
        <w:rPr>
          <w:rFonts w:ascii="Times New Roman" w:hAnsi="Times New Roman"/>
          <w:sz w:val="24"/>
          <w:szCs w:val="24"/>
        </w:rPr>
        <w:t>-based</w:t>
      </w:r>
    </w:p>
    <w:p w14:paraId="40E26D31" w14:textId="5B29E7B8" w:rsidR="0031108A" w:rsidRDefault="0031108A" w:rsidP="0031108A">
      <w:pPr>
        <w:pStyle w:val="ListParagraph"/>
        <w:ind w:left="360"/>
        <w:rPr>
          <w:rFonts w:ascii="Times New Roman" w:hAnsi="Times New Roman"/>
          <w:sz w:val="24"/>
          <w:szCs w:val="24"/>
        </w:rPr>
      </w:pPr>
    </w:p>
    <w:p w14:paraId="524F15E8" w14:textId="2F1ECB01" w:rsidR="005B2ACF" w:rsidRPr="00104DE4" w:rsidRDefault="003A7B5F" w:rsidP="005B2ACF">
      <w:pPr>
        <w:pStyle w:val="ListParagraph"/>
        <w:ind w:left="360"/>
        <w:rPr>
          <w:rFonts w:ascii="Times New Roman" w:hAnsi="Times New Roman"/>
          <w:sz w:val="24"/>
          <w:szCs w:val="24"/>
        </w:rPr>
      </w:pPr>
      <w:r>
        <w:rPr>
          <w:rFonts w:ascii="Times New Roman" w:hAnsi="Times New Roman"/>
          <w:sz w:val="24"/>
          <w:szCs w:val="24"/>
        </w:rPr>
        <w:t>Appraisal and Valuation of Real Property</w:t>
      </w:r>
      <w:r w:rsidR="00D82A0E">
        <w:rPr>
          <w:rFonts w:ascii="Times New Roman" w:hAnsi="Times New Roman"/>
          <w:sz w:val="24"/>
          <w:szCs w:val="24"/>
        </w:rPr>
        <w:t xml:space="preserve"> includes</w:t>
      </w:r>
      <w:r w:rsidR="005B2ACF" w:rsidRPr="005B2ACF">
        <w:rPr>
          <w:rFonts w:ascii="Times New Roman" w:hAnsi="Times New Roman"/>
          <w:sz w:val="24"/>
          <w:szCs w:val="24"/>
        </w:rPr>
        <w:t xml:space="preserve"> the following duties: </w:t>
      </w:r>
    </w:p>
    <w:p w14:paraId="029AE85E" w14:textId="10FDC38E" w:rsidR="00731493" w:rsidRPr="00104DE4" w:rsidRDefault="0069644B" w:rsidP="001A2B84">
      <w:pPr>
        <w:pStyle w:val="paragraph"/>
        <w:numPr>
          <w:ilvl w:val="0"/>
          <w:numId w:val="3"/>
        </w:numPr>
        <w:spacing w:before="0" w:beforeAutospacing="0" w:after="0" w:afterAutospacing="0"/>
        <w:ind w:left="1080"/>
        <w:textAlignment w:val="baseline"/>
      </w:pPr>
      <w:r w:rsidRPr="00104DE4">
        <w:t>Analyzes requests for land into trust and use of Indian-owned trust assets</w:t>
      </w:r>
      <w:r w:rsidR="00F531D2" w:rsidRPr="00104DE4">
        <w:t xml:space="preserve"> to determine the compatibility of proposed uses with agency mission and owner's needs.</w:t>
      </w:r>
    </w:p>
    <w:p w14:paraId="6E9F03FB" w14:textId="77777777" w:rsidR="005C415A" w:rsidRPr="00104DE4" w:rsidRDefault="005C415A" w:rsidP="001A2B84">
      <w:pPr>
        <w:pStyle w:val="paragraph"/>
        <w:numPr>
          <w:ilvl w:val="0"/>
          <w:numId w:val="3"/>
        </w:numPr>
        <w:spacing w:before="0" w:beforeAutospacing="0" w:after="0" w:afterAutospacing="0"/>
        <w:ind w:left="1080"/>
        <w:textAlignment w:val="baseline"/>
      </w:pPr>
      <w:r w:rsidRPr="00104DE4">
        <w:t>Provides, advice, oversight, and monitoring for protection, management, planning, conservation, development, and utilization of trust and restricted lands.</w:t>
      </w:r>
    </w:p>
    <w:p w14:paraId="6A2124A5" w14:textId="7F300765" w:rsidR="005C415A" w:rsidRPr="00104DE4" w:rsidRDefault="005C415A" w:rsidP="001A2B84">
      <w:pPr>
        <w:pStyle w:val="paragraph"/>
        <w:numPr>
          <w:ilvl w:val="0"/>
          <w:numId w:val="3"/>
        </w:numPr>
        <w:spacing w:before="0" w:beforeAutospacing="0" w:after="0" w:afterAutospacing="0"/>
        <w:ind w:left="1080"/>
        <w:textAlignment w:val="baseline"/>
      </w:pPr>
      <w:r w:rsidRPr="00104DE4">
        <w:t>Process applications for land into trust</w:t>
      </w:r>
      <w:r w:rsidR="00CA4B39" w:rsidRPr="00104DE4">
        <w:t>.</w:t>
      </w:r>
      <w:r w:rsidRPr="00104DE4">
        <w:rPr>
          <w:color w:val="212529"/>
          <w:shd w:val="clear" w:color="auto" w:fill="FFFFFF"/>
        </w:rPr>
        <w:t xml:space="preserve"> </w:t>
      </w:r>
    </w:p>
    <w:p w14:paraId="09C3BCA7" w14:textId="31665E22" w:rsidR="005C415A" w:rsidRPr="00104DE4" w:rsidRDefault="005C415A" w:rsidP="001A2B84">
      <w:pPr>
        <w:pStyle w:val="paragraph"/>
        <w:numPr>
          <w:ilvl w:val="0"/>
          <w:numId w:val="3"/>
        </w:numPr>
        <w:spacing w:before="0" w:beforeAutospacing="0" w:after="0" w:afterAutospacing="0"/>
        <w:ind w:left="1080"/>
        <w:textAlignment w:val="baseline"/>
      </w:pPr>
      <w:r w:rsidRPr="00104DE4">
        <w:t>Coordinates and negotiates with landowners, tribal governments, or private property owners for land transactions</w:t>
      </w:r>
      <w:r w:rsidRPr="00104DE4">
        <w:rPr>
          <w:color w:val="212529"/>
          <w:shd w:val="clear" w:color="auto" w:fill="FFFFFF"/>
        </w:rPr>
        <w:t>.</w:t>
      </w:r>
    </w:p>
    <w:p w14:paraId="5962AAB8" w14:textId="58B1B4E3" w:rsidR="005C415A" w:rsidRPr="00104DE4" w:rsidRDefault="005C415A" w:rsidP="001A2B84">
      <w:pPr>
        <w:pStyle w:val="paragraph"/>
        <w:numPr>
          <w:ilvl w:val="0"/>
          <w:numId w:val="3"/>
        </w:numPr>
        <w:spacing w:before="0" w:beforeAutospacing="0" w:after="0" w:afterAutospacing="0"/>
        <w:ind w:left="1080"/>
        <w:textAlignment w:val="baseline"/>
      </w:pPr>
      <w:r w:rsidRPr="00104DE4">
        <w:t>Provides oversight of trust and restricted property.</w:t>
      </w:r>
    </w:p>
    <w:p w14:paraId="3F084D82" w14:textId="10941D2C" w:rsidR="005B2ACF" w:rsidRPr="001A2B84" w:rsidRDefault="005B2ACF" w:rsidP="008475CD">
      <w:pPr>
        <w:pStyle w:val="ListParagraph"/>
        <w:ind w:left="360"/>
        <w:jc w:val="both"/>
        <w:rPr>
          <w:rFonts w:ascii="Times New Roman" w:hAnsi="Times New Roman"/>
          <w:sz w:val="24"/>
          <w:szCs w:val="24"/>
        </w:rPr>
      </w:pPr>
    </w:p>
    <w:p w14:paraId="778321F2" w14:textId="23B4D5C2" w:rsidR="003334E9" w:rsidRPr="003334E9" w:rsidRDefault="00335EBA" w:rsidP="00C57BF9">
      <w:pPr>
        <w:pStyle w:val="ListParagraph"/>
        <w:numPr>
          <w:ilvl w:val="0"/>
          <w:numId w:val="1"/>
        </w:numPr>
        <w:rPr>
          <w:rFonts w:ascii="Times New Roman" w:hAnsi="Times New Roman"/>
          <w:sz w:val="24"/>
          <w:szCs w:val="24"/>
        </w:rPr>
      </w:pPr>
      <w:r>
        <w:rPr>
          <w:rFonts w:ascii="Times New Roman" w:hAnsi="Times New Roman"/>
          <w:b/>
          <w:sz w:val="24"/>
          <w:szCs w:val="24"/>
          <w:u w:val="single"/>
        </w:rPr>
        <w:t>Inquiries</w:t>
      </w:r>
      <w:r>
        <w:rPr>
          <w:rFonts w:ascii="Times New Roman" w:hAnsi="Times New Roman"/>
          <w:b/>
          <w:sz w:val="24"/>
          <w:szCs w:val="24"/>
        </w:rPr>
        <w:t>.</w:t>
      </w:r>
      <w:r w:rsidR="00596B7C">
        <w:rPr>
          <w:rFonts w:ascii="Times New Roman" w:hAnsi="Times New Roman"/>
          <w:sz w:val="24"/>
          <w:szCs w:val="24"/>
        </w:rPr>
        <w:t xml:space="preserve"> </w:t>
      </w:r>
      <w:r w:rsidR="00F8425A" w:rsidRPr="00F8425A">
        <w:rPr>
          <w:rFonts w:ascii="Times New Roman" w:hAnsi="Times New Roman"/>
          <w:sz w:val="24"/>
          <w:szCs w:val="24"/>
        </w:rPr>
        <w:t>If you have any questions, please contact Ricky C. Godbolt, Program Analyst, National Office of Apprenticeship at (202) 693-3815 or Godbolt.Ricky.C@dol.gov</w:t>
      </w:r>
      <w:r w:rsidR="0031108A" w:rsidRPr="0031108A">
        <w:rPr>
          <w:rFonts w:ascii="Times New Roman" w:hAnsi="Times New Roman"/>
          <w:sz w:val="24"/>
          <w:szCs w:val="24"/>
        </w:rPr>
        <w:t>.</w:t>
      </w:r>
    </w:p>
    <w:p w14:paraId="17E6FB21" w14:textId="77777777" w:rsidR="00596B7C" w:rsidRPr="00A959AC" w:rsidRDefault="00596B7C" w:rsidP="00A959AC">
      <w:pPr>
        <w:spacing w:after="0" w:line="240" w:lineRule="auto"/>
        <w:rPr>
          <w:rFonts w:ascii="Times New Roman" w:hAnsi="Times New Roman"/>
          <w:sz w:val="24"/>
          <w:szCs w:val="24"/>
        </w:rPr>
      </w:pPr>
    </w:p>
    <w:p w14:paraId="133CE972" w14:textId="73DE146B" w:rsidR="00596B7C" w:rsidRDefault="00596B7C" w:rsidP="003270C4">
      <w:pPr>
        <w:pStyle w:val="ListParagraph"/>
        <w:numPr>
          <w:ilvl w:val="0"/>
          <w:numId w:val="1"/>
        </w:numPr>
        <w:spacing w:after="0" w:line="240" w:lineRule="auto"/>
        <w:rPr>
          <w:rFonts w:ascii="Times New Roman" w:hAnsi="Times New Roman"/>
          <w:sz w:val="24"/>
          <w:szCs w:val="24"/>
        </w:rPr>
      </w:pPr>
      <w:r>
        <w:rPr>
          <w:rFonts w:ascii="Times New Roman" w:hAnsi="Times New Roman"/>
          <w:b/>
          <w:sz w:val="24"/>
          <w:szCs w:val="24"/>
          <w:u w:val="single"/>
        </w:rPr>
        <w:t>Attachments</w:t>
      </w:r>
      <w:r>
        <w:rPr>
          <w:rFonts w:ascii="Times New Roman" w:hAnsi="Times New Roman"/>
          <w:b/>
          <w:sz w:val="24"/>
          <w:szCs w:val="24"/>
        </w:rPr>
        <w:t>.</w:t>
      </w:r>
      <w:r>
        <w:rPr>
          <w:rFonts w:ascii="Times New Roman" w:hAnsi="Times New Roman"/>
          <w:sz w:val="24"/>
          <w:szCs w:val="24"/>
        </w:rPr>
        <w:t xml:space="preserve"> </w:t>
      </w:r>
    </w:p>
    <w:bookmarkStart w:id="0" w:name="_MON_1734875246"/>
    <w:bookmarkEnd w:id="0"/>
    <w:p w14:paraId="29C24702" w14:textId="20759F4D" w:rsidR="0031108A" w:rsidRPr="001C3937" w:rsidRDefault="00BD73A6" w:rsidP="001C3937">
      <w:pPr>
        <w:spacing w:after="0" w:line="240" w:lineRule="auto"/>
        <w:ind w:left="360"/>
        <w:rPr>
          <w:rFonts w:ascii="Times New Roman" w:hAnsi="Times New Roman"/>
          <w:sz w:val="24"/>
          <w:szCs w:val="24"/>
        </w:rPr>
      </w:pPr>
      <w:r>
        <w:rPr>
          <w:rFonts w:ascii="Times New Roman" w:hAnsi="Times New Roman"/>
          <w:sz w:val="24"/>
          <w:szCs w:val="24"/>
        </w:rPr>
        <w:object w:dxaOrig="1508" w:dyaOrig="984" w14:anchorId="636FAC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1" o:title=""/>
          </v:shape>
          <o:OLEObject Type="Embed" ProgID="Word.Document.12" ShapeID="_x0000_i1025" DrawAspect="Icon" ObjectID="_1734947746" r:id="rId12">
            <o:FieldCodes>\s</o:FieldCodes>
          </o:OLEObject>
        </w:object>
      </w:r>
    </w:p>
    <w:sectPr w:rsidR="0031108A" w:rsidRPr="001C3937" w:rsidSect="0093711C">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FFBCA" w14:textId="77777777" w:rsidR="00E662D1" w:rsidRDefault="00E662D1" w:rsidP="0093711C">
      <w:pPr>
        <w:spacing w:after="0" w:line="240" w:lineRule="auto"/>
      </w:pPr>
      <w:r>
        <w:separator/>
      </w:r>
    </w:p>
  </w:endnote>
  <w:endnote w:type="continuationSeparator" w:id="0">
    <w:p w14:paraId="5D035832" w14:textId="77777777" w:rsidR="00E662D1" w:rsidRDefault="00E662D1" w:rsidP="00937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6E2F" w14:textId="77777777" w:rsidR="00344FDB" w:rsidRDefault="00344FDB">
    <w:pPr>
      <w:pStyle w:val="Footer"/>
      <w:jc w:val="center"/>
    </w:pPr>
    <w:r>
      <w:fldChar w:fldCharType="begin"/>
    </w:r>
    <w:r>
      <w:instrText xml:space="preserve"> PAGE   \* MERGEFORMAT </w:instrText>
    </w:r>
    <w:r>
      <w:fldChar w:fldCharType="separate"/>
    </w:r>
    <w:r w:rsidR="00792925">
      <w:rPr>
        <w:noProof/>
      </w:rPr>
      <w:t>2</w:t>
    </w:r>
    <w:r>
      <w:rPr>
        <w:noProof/>
      </w:rPr>
      <w:fldChar w:fldCharType="end"/>
    </w:r>
  </w:p>
  <w:p w14:paraId="1933A08C" w14:textId="77777777" w:rsidR="00344FDB" w:rsidRDefault="00344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0EC7" w14:textId="77777777" w:rsidR="0093711C" w:rsidRPr="0093711C" w:rsidRDefault="0093711C" w:rsidP="0093711C">
    <w:pPr>
      <w:widowControl w:val="0"/>
      <w:tabs>
        <w:tab w:val="center" w:pos="4680"/>
      </w:tabs>
      <w:autoSpaceDE w:val="0"/>
      <w:autoSpaceDN w:val="0"/>
      <w:adjustRightInd w:val="0"/>
      <w:spacing w:after="0" w:line="240" w:lineRule="auto"/>
      <w:jc w:val="center"/>
      <w:rPr>
        <w:rFonts w:ascii="Arial Black" w:eastAsia="Times New Roman" w:hAnsi="Arial Black" w:cs="Courier New"/>
        <w:sz w:val="16"/>
        <w:szCs w:val="16"/>
      </w:rPr>
    </w:pPr>
    <w:r w:rsidRPr="0093711C">
      <w:rPr>
        <w:rFonts w:ascii="Arial Black" w:eastAsia="Times New Roman" w:hAnsi="Arial Black" w:cs="Courier New"/>
        <w:b/>
        <w:bCs/>
        <w:sz w:val="16"/>
        <w:szCs w:val="16"/>
      </w:rPr>
      <w:t>EMPLOYMENT AND TRAINING ADMINISTRATION</w:t>
    </w:r>
  </w:p>
  <w:p w14:paraId="384FBC97" w14:textId="77777777" w:rsidR="0093711C" w:rsidRPr="0093711C" w:rsidRDefault="0093711C" w:rsidP="0093711C">
    <w:pPr>
      <w:widowControl w:val="0"/>
      <w:tabs>
        <w:tab w:val="center" w:pos="4680"/>
      </w:tabs>
      <w:autoSpaceDE w:val="0"/>
      <w:autoSpaceDN w:val="0"/>
      <w:adjustRightInd w:val="0"/>
      <w:spacing w:after="0" w:line="240" w:lineRule="auto"/>
      <w:jc w:val="center"/>
      <w:rPr>
        <w:rFonts w:ascii="Arial Black" w:eastAsia="Times New Roman" w:hAnsi="Arial Black" w:cs="Courier New"/>
        <w:sz w:val="16"/>
        <w:szCs w:val="16"/>
      </w:rPr>
    </w:pPr>
    <w:r w:rsidRPr="0093711C">
      <w:rPr>
        <w:rFonts w:ascii="Arial Black" w:eastAsia="Times New Roman" w:hAnsi="Arial Black" w:cs="Courier New"/>
        <w:b/>
        <w:bCs/>
        <w:sz w:val="16"/>
        <w:szCs w:val="16"/>
      </w:rPr>
      <w:t>U.S. DEPARTMENT OF LABOR</w:t>
    </w:r>
  </w:p>
  <w:p w14:paraId="6602AD97" w14:textId="77777777" w:rsidR="0093711C" w:rsidRPr="0093711C" w:rsidRDefault="0093711C" w:rsidP="0093711C">
    <w:pPr>
      <w:widowControl w:val="0"/>
      <w:autoSpaceDE w:val="0"/>
      <w:autoSpaceDN w:val="0"/>
      <w:adjustRightInd w:val="0"/>
      <w:spacing w:after="0" w:line="240" w:lineRule="auto"/>
      <w:jc w:val="center"/>
      <w:rPr>
        <w:rFonts w:ascii="Arial Black" w:eastAsia="Times New Roman" w:hAnsi="Arial Black"/>
        <w:b/>
        <w:bCs/>
        <w:sz w:val="16"/>
        <w:szCs w:val="16"/>
      </w:rPr>
    </w:pPr>
    <w:r w:rsidRPr="0093711C">
      <w:rPr>
        <w:rFonts w:ascii="Arial Black" w:eastAsia="Times New Roman" w:hAnsi="Arial Black"/>
        <w:b/>
        <w:bCs/>
        <w:sz w:val="16"/>
        <w:szCs w:val="16"/>
      </w:rPr>
      <w:t>WASHINGTON, D.C. 20210</w:t>
    </w:r>
  </w:p>
  <w:p w14:paraId="0FCA77AA" w14:textId="77777777" w:rsidR="0093711C" w:rsidRDefault="00937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509B" w14:textId="77777777" w:rsidR="00E662D1" w:rsidRDefault="00E662D1" w:rsidP="0093711C">
      <w:pPr>
        <w:spacing w:after="0" w:line="240" w:lineRule="auto"/>
      </w:pPr>
      <w:r>
        <w:separator/>
      </w:r>
    </w:p>
  </w:footnote>
  <w:footnote w:type="continuationSeparator" w:id="0">
    <w:p w14:paraId="7331ED67" w14:textId="77777777" w:rsidR="00E662D1" w:rsidRDefault="00E662D1" w:rsidP="00937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E54C5"/>
    <w:multiLevelType w:val="hybridMultilevel"/>
    <w:tmpl w:val="ACF257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7B7A61"/>
    <w:multiLevelType w:val="hybridMultilevel"/>
    <w:tmpl w:val="4C048D00"/>
    <w:lvl w:ilvl="0" w:tplc="B320747C">
      <w:start w:val="1"/>
      <w:numFmt w:val="decimal"/>
      <w:lvlText w:val="%1."/>
      <w:lvlJc w:val="left"/>
      <w:pPr>
        <w:ind w:left="360" w:hanging="360"/>
      </w:pPr>
      <w:rPr>
        <w:rFonts w:ascii="Times New Roman" w:hAnsi="Times New Roman" w:hint="default"/>
        <w:b/>
        <w:i w:val="0"/>
        <w:sz w:val="24"/>
      </w:rPr>
    </w:lvl>
    <w:lvl w:ilvl="1" w:tplc="04090019">
      <w:start w:val="1"/>
      <w:numFmt w:val="lowerLetter"/>
      <w:lvlText w:val="%2."/>
      <w:lvlJc w:val="left"/>
      <w:pPr>
        <w:ind w:left="1080" w:hanging="360"/>
      </w:pPr>
    </w:lvl>
    <w:lvl w:ilvl="2" w:tplc="1FE4F526">
      <w:start w:val="1"/>
      <w:numFmt w:val="lowerRoman"/>
      <w:lvlText w:val="%3."/>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A10317"/>
    <w:multiLevelType w:val="hybridMultilevel"/>
    <w:tmpl w:val="1EB68D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93956">
    <w:abstractNumId w:val="1"/>
  </w:num>
  <w:num w:numId="2" w16cid:durableId="990671076">
    <w:abstractNumId w:val="2"/>
  </w:num>
  <w:num w:numId="3" w16cid:durableId="167329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0C4"/>
    <w:rsid w:val="000331F8"/>
    <w:rsid w:val="00042F17"/>
    <w:rsid w:val="000948BB"/>
    <w:rsid w:val="000973AD"/>
    <w:rsid w:val="000A33DB"/>
    <w:rsid w:val="000A3AEA"/>
    <w:rsid w:val="000C319B"/>
    <w:rsid w:val="000E2419"/>
    <w:rsid w:val="00104DE4"/>
    <w:rsid w:val="0010510B"/>
    <w:rsid w:val="0018222E"/>
    <w:rsid w:val="001A2B84"/>
    <w:rsid w:val="001C3937"/>
    <w:rsid w:val="001C7078"/>
    <w:rsid w:val="001E2D6D"/>
    <w:rsid w:val="001E636D"/>
    <w:rsid w:val="001F16F0"/>
    <w:rsid w:val="001F74DC"/>
    <w:rsid w:val="00233449"/>
    <w:rsid w:val="00240C66"/>
    <w:rsid w:val="00265468"/>
    <w:rsid w:val="002A5A41"/>
    <w:rsid w:val="002A6D93"/>
    <w:rsid w:val="002B79D1"/>
    <w:rsid w:val="002C0FFE"/>
    <w:rsid w:val="00301014"/>
    <w:rsid w:val="0031108A"/>
    <w:rsid w:val="0031379C"/>
    <w:rsid w:val="0032407D"/>
    <w:rsid w:val="003270C4"/>
    <w:rsid w:val="0033267F"/>
    <w:rsid w:val="003334E9"/>
    <w:rsid w:val="00335EBA"/>
    <w:rsid w:val="00344FDB"/>
    <w:rsid w:val="00360C43"/>
    <w:rsid w:val="003706AB"/>
    <w:rsid w:val="00380AD7"/>
    <w:rsid w:val="003A7B5F"/>
    <w:rsid w:val="0040109E"/>
    <w:rsid w:val="00404BAE"/>
    <w:rsid w:val="00425858"/>
    <w:rsid w:val="00436167"/>
    <w:rsid w:val="00441D72"/>
    <w:rsid w:val="00482685"/>
    <w:rsid w:val="004B2294"/>
    <w:rsid w:val="004C20BE"/>
    <w:rsid w:val="004D16D2"/>
    <w:rsid w:val="004F7B15"/>
    <w:rsid w:val="00500925"/>
    <w:rsid w:val="005253A0"/>
    <w:rsid w:val="00573A24"/>
    <w:rsid w:val="00582C6F"/>
    <w:rsid w:val="00585718"/>
    <w:rsid w:val="00595A46"/>
    <w:rsid w:val="00596B7C"/>
    <w:rsid w:val="005A1B11"/>
    <w:rsid w:val="005B2ACF"/>
    <w:rsid w:val="005C166B"/>
    <w:rsid w:val="005C2B63"/>
    <w:rsid w:val="005C415A"/>
    <w:rsid w:val="005E7242"/>
    <w:rsid w:val="005E7EDF"/>
    <w:rsid w:val="00632833"/>
    <w:rsid w:val="0066573F"/>
    <w:rsid w:val="00673023"/>
    <w:rsid w:val="00685CD4"/>
    <w:rsid w:val="00691DE9"/>
    <w:rsid w:val="0069644B"/>
    <w:rsid w:val="00696EE3"/>
    <w:rsid w:val="006A0013"/>
    <w:rsid w:val="006B766E"/>
    <w:rsid w:val="006D0F7E"/>
    <w:rsid w:val="007262E4"/>
    <w:rsid w:val="00731493"/>
    <w:rsid w:val="007559E8"/>
    <w:rsid w:val="00760C5C"/>
    <w:rsid w:val="0076184D"/>
    <w:rsid w:val="00792925"/>
    <w:rsid w:val="007A11C0"/>
    <w:rsid w:val="007A3F86"/>
    <w:rsid w:val="007A4F8E"/>
    <w:rsid w:val="007C0005"/>
    <w:rsid w:val="007E0B37"/>
    <w:rsid w:val="00800401"/>
    <w:rsid w:val="00803790"/>
    <w:rsid w:val="008143C9"/>
    <w:rsid w:val="0081652A"/>
    <w:rsid w:val="00817118"/>
    <w:rsid w:val="008475CD"/>
    <w:rsid w:val="008571EA"/>
    <w:rsid w:val="008935F9"/>
    <w:rsid w:val="008942E9"/>
    <w:rsid w:val="008D792E"/>
    <w:rsid w:val="008E11DE"/>
    <w:rsid w:val="009143A2"/>
    <w:rsid w:val="0093711C"/>
    <w:rsid w:val="00942F38"/>
    <w:rsid w:val="009C05C7"/>
    <w:rsid w:val="009C566A"/>
    <w:rsid w:val="009C7C88"/>
    <w:rsid w:val="00A061C5"/>
    <w:rsid w:val="00A31726"/>
    <w:rsid w:val="00A31B72"/>
    <w:rsid w:val="00A341A6"/>
    <w:rsid w:val="00A56925"/>
    <w:rsid w:val="00A717E1"/>
    <w:rsid w:val="00A85543"/>
    <w:rsid w:val="00A91BFD"/>
    <w:rsid w:val="00A959AC"/>
    <w:rsid w:val="00AA4F0C"/>
    <w:rsid w:val="00AC197E"/>
    <w:rsid w:val="00AF689B"/>
    <w:rsid w:val="00B25EAA"/>
    <w:rsid w:val="00B40A61"/>
    <w:rsid w:val="00B502C0"/>
    <w:rsid w:val="00B571EF"/>
    <w:rsid w:val="00B85680"/>
    <w:rsid w:val="00BA1749"/>
    <w:rsid w:val="00BA5218"/>
    <w:rsid w:val="00BA5840"/>
    <w:rsid w:val="00BC418E"/>
    <w:rsid w:val="00BD73A6"/>
    <w:rsid w:val="00BF242A"/>
    <w:rsid w:val="00BF57F5"/>
    <w:rsid w:val="00C00E9A"/>
    <w:rsid w:val="00C41CDA"/>
    <w:rsid w:val="00C57BF9"/>
    <w:rsid w:val="00CA4213"/>
    <w:rsid w:val="00CA4B39"/>
    <w:rsid w:val="00CB7191"/>
    <w:rsid w:val="00CC7E4E"/>
    <w:rsid w:val="00CD3987"/>
    <w:rsid w:val="00CE37F9"/>
    <w:rsid w:val="00CE5786"/>
    <w:rsid w:val="00CF3E03"/>
    <w:rsid w:val="00CF77EF"/>
    <w:rsid w:val="00D37DEA"/>
    <w:rsid w:val="00D7160A"/>
    <w:rsid w:val="00D82A0E"/>
    <w:rsid w:val="00DF04FF"/>
    <w:rsid w:val="00E40AC0"/>
    <w:rsid w:val="00E662D1"/>
    <w:rsid w:val="00E90704"/>
    <w:rsid w:val="00E96D55"/>
    <w:rsid w:val="00EA2220"/>
    <w:rsid w:val="00EA3E59"/>
    <w:rsid w:val="00EB32FD"/>
    <w:rsid w:val="00EB3570"/>
    <w:rsid w:val="00EB64BF"/>
    <w:rsid w:val="00EC6933"/>
    <w:rsid w:val="00EF76C5"/>
    <w:rsid w:val="00F06BED"/>
    <w:rsid w:val="00F2570B"/>
    <w:rsid w:val="00F26BB9"/>
    <w:rsid w:val="00F33514"/>
    <w:rsid w:val="00F531D2"/>
    <w:rsid w:val="00F8425A"/>
    <w:rsid w:val="00FD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031223"/>
  <w15:chartTrackingRefBased/>
  <w15:docId w15:val="{CDCDB3A6-E3D0-4E48-A41A-6475C7B0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0C4"/>
    <w:pPr>
      <w:ind w:left="720"/>
      <w:contextualSpacing/>
    </w:pPr>
  </w:style>
  <w:style w:type="paragraph" w:styleId="BalloonText">
    <w:name w:val="Balloon Text"/>
    <w:basedOn w:val="Normal"/>
    <w:link w:val="BalloonTextChar"/>
    <w:uiPriority w:val="99"/>
    <w:semiHidden/>
    <w:unhideWhenUsed/>
    <w:rsid w:val="00335EB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35EBA"/>
    <w:rPr>
      <w:rFonts w:ascii="Segoe UI" w:hAnsi="Segoe UI" w:cs="Segoe UI"/>
      <w:sz w:val="18"/>
      <w:szCs w:val="18"/>
    </w:rPr>
  </w:style>
  <w:style w:type="character" w:styleId="CommentReference">
    <w:name w:val="annotation reference"/>
    <w:uiPriority w:val="99"/>
    <w:semiHidden/>
    <w:unhideWhenUsed/>
    <w:rsid w:val="007559E8"/>
    <w:rPr>
      <w:sz w:val="16"/>
      <w:szCs w:val="16"/>
    </w:rPr>
  </w:style>
  <w:style w:type="paragraph" w:styleId="CommentText">
    <w:name w:val="annotation text"/>
    <w:basedOn w:val="Normal"/>
    <w:link w:val="CommentTextChar"/>
    <w:uiPriority w:val="99"/>
    <w:semiHidden/>
    <w:unhideWhenUsed/>
    <w:rsid w:val="007559E8"/>
    <w:pPr>
      <w:spacing w:line="240" w:lineRule="auto"/>
    </w:pPr>
    <w:rPr>
      <w:sz w:val="20"/>
      <w:szCs w:val="20"/>
    </w:rPr>
  </w:style>
  <w:style w:type="character" w:customStyle="1" w:styleId="CommentTextChar">
    <w:name w:val="Comment Text Char"/>
    <w:link w:val="CommentText"/>
    <w:uiPriority w:val="99"/>
    <w:semiHidden/>
    <w:rsid w:val="007559E8"/>
    <w:rPr>
      <w:sz w:val="20"/>
      <w:szCs w:val="20"/>
    </w:rPr>
  </w:style>
  <w:style w:type="paragraph" w:styleId="CommentSubject">
    <w:name w:val="annotation subject"/>
    <w:basedOn w:val="CommentText"/>
    <w:next w:val="CommentText"/>
    <w:link w:val="CommentSubjectChar"/>
    <w:uiPriority w:val="99"/>
    <w:semiHidden/>
    <w:unhideWhenUsed/>
    <w:rsid w:val="007559E8"/>
    <w:rPr>
      <w:b/>
      <w:bCs/>
    </w:rPr>
  </w:style>
  <w:style w:type="character" w:customStyle="1" w:styleId="CommentSubjectChar">
    <w:name w:val="Comment Subject Char"/>
    <w:link w:val="CommentSubject"/>
    <w:uiPriority w:val="99"/>
    <w:semiHidden/>
    <w:rsid w:val="007559E8"/>
    <w:rPr>
      <w:b/>
      <w:bCs/>
      <w:sz w:val="20"/>
      <w:szCs w:val="20"/>
    </w:rPr>
  </w:style>
  <w:style w:type="paragraph" w:styleId="Header">
    <w:name w:val="header"/>
    <w:basedOn w:val="Normal"/>
    <w:link w:val="HeaderChar"/>
    <w:uiPriority w:val="99"/>
    <w:unhideWhenUsed/>
    <w:rsid w:val="00937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1C"/>
  </w:style>
  <w:style w:type="paragraph" w:styleId="Footer">
    <w:name w:val="footer"/>
    <w:basedOn w:val="Normal"/>
    <w:link w:val="FooterChar"/>
    <w:uiPriority w:val="99"/>
    <w:unhideWhenUsed/>
    <w:rsid w:val="00937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1C"/>
  </w:style>
  <w:style w:type="paragraph" w:customStyle="1" w:styleId="paragraph">
    <w:name w:val="paragraph"/>
    <w:basedOn w:val="Normal"/>
    <w:rsid w:val="001A2B8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FF26ED-1DF8-4DC5-ADDC-C0A598AA1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647892F-FB64-4036-B4AD-1B66B75762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2AE910-8EEA-45B4-A205-6045EAAAE249}">
  <ds:schemaRefs>
    <ds:schemaRef ds:uri="http://schemas.openxmlformats.org/officeDocument/2006/bibliography"/>
  </ds:schemaRefs>
</ds:datastoreItem>
</file>

<file path=customXml/itemProps4.xml><?xml version="1.0" encoding="utf-8"?>
<ds:datastoreItem xmlns:ds="http://schemas.openxmlformats.org/officeDocument/2006/customXml" ds:itemID="{FC525EB9-E5E7-48FF-924B-9583D37140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Labor</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 Heidi M - ETA</dc:creator>
  <cp:keywords/>
  <dc:description/>
  <cp:lastModifiedBy>Jefferson, Kirk - ETA</cp:lastModifiedBy>
  <cp:revision>5</cp:revision>
  <cp:lastPrinted>2018-12-06T13:26:00Z</cp:lastPrinted>
  <dcterms:created xsi:type="dcterms:W3CDTF">2023-01-10T22:02:00Z</dcterms:created>
  <dcterms:modified xsi:type="dcterms:W3CDTF">2023-01-11T18:08:00Z</dcterms:modified>
</cp:coreProperties>
</file>