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71DA30"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w:t>
      </w:r>
      <w:r>
        <w:rPr>
          <w:rFonts w:ascii="Times New Roman" w:eastAsia="Times New Roman" w:hAnsi="Times New Roman" w:cs="Times New Roman"/>
          <w:sz w:val="24"/>
          <w:szCs w:val="24"/>
        </w:rPr>
        <w:t xml:space="preserve">Factors </w:t>
      </w:r>
      <w:r w:rsidR="00D10EA0">
        <w:rPr>
          <w:rFonts w:ascii="Times New Roman" w:eastAsia="Times New Roman" w:hAnsi="Times New Roman" w:cs="Times New Roman"/>
          <w:sz w:val="24"/>
          <w:szCs w:val="24"/>
        </w:rPr>
        <w:t>affecting</w:t>
      </w:r>
      <w:r>
        <w:rPr>
          <w:rFonts w:ascii="Times New Roman" w:eastAsia="Times New Roman" w:hAnsi="Times New Roman" w:cs="Times New Roman"/>
          <w:sz w:val="24"/>
          <w:szCs w:val="24"/>
        </w:rPr>
        <w:t xml:space="preserve">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in non-aquatic species</w:t>
      </w:r>
    </w:p>
    <w:p w14:paraId="00000002"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Type of Review: </w:t>
      </w:r>
      <w:r>
        <w:rPr>
          <w:rFonts w:ascii="Times New Roman" w:eastAsia="Times New Roman" w:hAnsi="Times New Roman" w:cs="Times New Roman"/>
          <w:sz w:val="24"/>
          <w:szCs w:val="24"/>
        </w:rPr>
        <w:t>Scoping Review</w:t>
      </w:r>
    </w:p>
    <w:p w14:paraId="00000003"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Authors Contacts: </w:t>
      </w:r>
      <w:r>
        <w:rPr>
          <w:rFonts w:ascii="Times New Roman" w:eastAsia="Times New Roman" w:hAnsi="Times New Roman" w:cs="Times New Roman"/>
          <w:sz w:val="24"/>
          <w:szCs w:val="24"/>
        </w:rPr>
        <w:t>Alex Popescu (ap21pb@brocku.ca)</w:t>
      </w:r>
    </w:p>
    <w:p w14:paraId="00000004"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14:paraId="00000005" w14:textId="22D85950"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constant vigilance of an individual over others, </w:t>
      </w:r>
      <w:bookmarkStart w:id="0" w:name="_Hlk105691560"/>
      <w:r>
        <w:rPr>
          <w:rFonts w:ascii="Times New Roman" w:eastAsia="Times New Roman" w:hAnsi="Times New Roman" w:cs="Times New Roman"/>
          <w:sz w:val="24"/>
          <w:szCs w:val="24"/>
        </w:rPr>
        <w:t xml:space="preserve">has been observed in </w:t>
      </w:r>
      <w:r w:rsidR="0019375C">
        <w:rPr>
          <w:rFonts w:ascii="Times New Roman" w:eastAsia="Times New Roman" w:hAnsi="Times New Roman" w:cs="Times New Roman"/>
          <w:sz w:val="24"/>
          <w:szCs w:val="24"/>
        </w:rPr>
        <w:t>avian, terrestrial, and aquatic species</w:t>
      </w:r>
      <w:bookmarkEnd w:id="0"/>
      <w:r>
        <w:rPr>
          <w:rFonts w:ascii="Times New Roman" w:eastAsia="Times New Roman" w:hAnsi="Times New Roman" w:cs="Times New Roman"/>
          <w:sz w:val="24"/>
          <w:szCs w:val="24"/>
        </w:rPr>
        <w:t xml:space="preserve">. This type of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has the benefit of minimising the costs of anti-predator vigilance of individuals in a group, thereby increasing the effectiveness of other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s. For example, foraging efficiency is thought to be directly affected by the presence of a sentinel individual. While the effects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on individuals have been assessed before, the factors affecting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are less understood. Factors such as group size, predation pressures, and resource limitations can affect social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yet there is no comprehensive assessment of these, and other factors. I </w:t>
      </w:r>
      <w:r w:rsidR="00714E5E">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perform a </w:t>
      </w:r>
      <w:r w:rsidR="0019375C">
        <w:rPr>
          <w:rFonts w:ascii="Times New Roman" w:eastAsia="Times New Roman" w:hAnsi="Times New Roman" w:cs="Times New Roman"/>
          <w:sz w:val="24"/>
          <w:szCs w:val="24"/>
        </w:rPr>
        <w:t xml:space="preserve">scoping </w:t>
      </w:r>
      <w:r>
        <w:rPr>
          <w:rFonts w:ascii="Times New Roman" w:eastAsia="Times New Roman" w:hAnsi="Times New Roman" w:cs="Times New Roman"/>
          <w:sz w:val="24"/>
          <w:szCs w:val="24"/>
        </w:rPr>
        <w:t xml:space="preserve">review on the factors modifying the propensity of terrestrial individuals to participate in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Databases such as Web of Science, Google Scholar</w:t>
      </w:r>
      <w:r w:rsidR="00714E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Scopus will be searched using an appropriate search string, and the resulting articles will be screened using pre-established inclusion and exclusion criteria following the ROSES protocol for systematic reviews. I will synthesise and produce a comprehensive insight into how social animals might change social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in response to changes in these </w:t>
      </w:r>
      <w:r w:rsidR="00A14622">
        <w:rPr>
          <w:rFonts w:ascii="Times New Roman" w:eastAsia="Times New Roman" w:hAnsi="Times New Roman" w:cs="Times New Roman"/>
          <w:sz w:val="24"/>
          <w:szCs w:val="24"/>
        </w:rPr>
        <w:t>factors and</w:t>
      </w:r>
      <w:r>
        <w:rPr>
          <w:rFonts w:ascii="Times New Roman" w:eastAsia="Times New Roman" w:hAnsi="Times New Roman" w:cs="Times New Roman"/>
          <w:sz w:val="24"/>
          <w:szCs w:val="24"/>
        </w:rPr>
        <w:t xml:space="preserve"> make inferences on how urbanisation can alter social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in these species.</w:t>
      </w:r>
    </w:p>
    <w:p w14:paraId="00000006" w14:textId="5282B815" w:rsidR="00A72220" w:rsidRDefault="007113B2" w:rsidP="00A14622">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Background</w:t>
      </w:r>
      <w:r>
        <w:rPr>
          <w:rFonts w:ascii="Times New Roman" w:eastAsia="Times New Roman" w:hAnsi="Times New Roman" w:cs="Times New Roman"/>
          <w:sz w:val="24"/>
          <w:szCs w:val="24"/>
        </w:rPr>
        <w:t xml:space="preserve"> -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where one individual in a group exhibits constant vigilance over </w:t>
      </w:r>
      <w:r w:rsidR="009D3FCB">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members </w:t>
      </w:r>
      <w:r w:rsidR="009D3FC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group, is a form of social antipredator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This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has been observed in numerous species including aquatic, terrestrial</w:t>
      </w:r>
      <w:r w:rsidR="00714E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avian species. In meerkats, likely the best-known species exhibiting this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the sentinel will stand in an elevated area to better detect predators from a further distance. This, in turn, allows other members in a group to perform other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s with greater efficiency, such as foraging</w:t>
      </w:r>
      <w:r w:rsidR="009D3FCB">
        <w:rPr>
          <w:rFonts w:ascii="Times New Roman" w:eastAsia="Times New Roman" w:hAnsi="Times New Roman" w:cs="Times New Roman"/>
          <w:sz w:val="24"/>
          <w:szCs w:val="24"/>
        </w:rPr>
        <w:t xml:space="preserve">, </w:t>
      </w:r>
      <w:r w:rsidR="00C82E32">
        <w:rPr>
          <w:rFonts w:ascii="Times New Roman" w:eastAsia="Times New Roman" w:hAnsi="Times New Roman" w:cs="Times New Roman"/>
          <w:sz w:val="24"/>
          <w:szCs w:val="24"/>
        </w:rPr>
        <w:t>resting,</w:t>
      </w:r>
      <w:r>
        <w:rPr>
          <w:rFonts w:ascii="Times New Roman" w:eastAsia="Times New Roman" w:hAnsi="Times New Roman" w:cs="Times New Roman"/>
          <w:sz w:val="24"/>
          <w:szCs w:val="24"/>
        </w:rPr>
        <w:t xml:space="preserve"> or taking care of offspring. </w:t>
      </w:r>
    </w:p>
    <w:p w14:paraId="00000007" w14:textId="4F4BD4AB"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or not species will exhibit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is dependent mostly on if the species is social or not. </w:t>
      </w:r>
      <w:r w:rsidR="00A14622">
        <w:rPr>
          <w:rFonts w:ascii="Times New Roman" w:eastAsia="Times New Roman" w:hAnsi="Times New Roman" w:cs="Times New Roman"/>
          <w:sz w:val="24"/>
          <w:szCs w:val="24"/>
        </w:rPr>
        <w:t>Yet</w:t>
      </w:r>
      <w:r>
        <w:rPr>
          <w:rFonts w:ascii="Times New Roman" w:eastAsia="Times New Roman" w:hAnsi="Times New Roman" w:cs="Times New Roman"/>
          <w:sz w:val="24"/>
          <w:szCs w:val="24"/>
        </w:rPr>
        <w:t xml:space="preserve"> not all social species present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Recent research has identified ecological </w:t>
      </w:r>
      <w:r w:rsidR="009D3FC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social factors</w:t>
      </w:r>
      <w:r w:rsidR="009D3FCB">
        <w:rPr>
          <w:rFonts w:ascii="Times New Roman" w:eastAsia="Times New Roman" w:hAnsi="Times New Roman" w:cs="Times New Roman"/>
          <w:sz w:val="24"/>
          <w:szCs w:val="24"/>
        </w:rPr>
        <w:t xml:space="preserve"> that can</w:t>
      </w:r>
      <w:r>
        <w:rPr>
          <w:rFonts w:ascii="Times New Roman" w:eastAsia="Times New Roman" w:hAnsi="Times New Roman" w:cs="Times New Roman"/>
          <w:sz w:val="24"/>
          <w:szCs w:val="24"/>
        </w:rPr>
        <w:t xml:space="preserve"> influence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w:t>
      </w:r>
    </w:p>
    <w:p w14:paraId="00000008" w14:textId="1806D9DA"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Ecological factors such as the habitat or presence and type of predators can alter the effectiveness and usefulness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Access to food and the type of food available can also alter an individual’s propensity to participate in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since the relative costs of not foraging </w:t>
      </w:r>
      <w:r w:rsidR="009D3FCB">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mitigated by satiation.</w:t>
      </w:r>
    </w:p>
    <w:p w14:paraId="00000009" w14:textId="63A7575E"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factors can make certain individuals in a group more likely to participate in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than others. The likelihood of an individual to participate in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has been correlated with the individual’s age, sex, and status within the group (dominance and/or breeding/nonbreeding individuals in the group). Group size can also alter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interact with other factors</w:t>
      </w:r>
      <w:r w:rsidR="009D3FCB">
        <w:rPr>
          <w:rFonts w:ascii="Times New Roman" w:eastAsia="Times New Roman" w:hAnsi="Times New Roman" w:cs="Times New Roman"/>
          <w:sz w:val="24"/>
          <w:szCs w:val="24"/>
        </w:rPr>
        <w:t>.</w:t>
      </w:r>
    </w:p>
    <w:p w14:paraId="0000000A" w14:textId="77777777" w:rsidR="00A72220" w:rsidRDefault="00A72220">
      <w:pPr>
        <w:rPr>
          <w:rFonts w:ascii="Times New Roman" w:eastAsia="Times New Roman" w:hAnsi="Times New Roman" w:cs="Times New Roman"/>
          <w:sz w:val="24"/>
          <w:szCs w:val="24"/>
        </w:rPr>
      </w:pPr>
    </w:p>
    <w:p w14:paraId="0000000B" w14:textId="25CF910F"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scoping review, such as the one described in this protocol, is required to effectively bring together all potential factors and determine which have the greatest impacts on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on non-aquatic species.</w:t>
      </w:r>
    </w:p>
    <w:p w14:paraId="0000000C" w14:textId="77777777" w:rsidR="00A72220" w:rsidRDefault="007113B2" w:rsidP="00A14622">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Stakeholder Engagement: </w:t>
      </w:r>
      <w:r>
        <w:rPr>
          <w:rFonts w:ascii="Times New Roman" w:eastAsia="Times New Roman" w:hAnsi="Times New Roman" w:cs="Times New Roman"/>
          <w:sz w:val="24"/>
          <w:szCs w:val="24"/>
        </w:rPr>
        <w:t>There are no stakeholders involved in this scoping review.</w:t>
      </w:r>
    </w:p>
    <w:p w14:paraId="0000000D"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scoping review will involve the participation of:</w:t>
      </w:r>
    </w:p>
    <w:p w14:paraId="0000000E"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 Popescu - Graduate student and lead researcher of this scoping review</w:t>
      </w:r>
    </w:p>
    <w:p w14:paraId="0000000F" w14:textId="1A5106A4"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Kiyoko Gotanda - Assistant professor, </w:t>
      </w:r>
      <w:r w:rsidR="00A14622">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 xml:space="preserve"> and principal investigator of the Gotanda lab</w:t>
      </w:r>
      <w:r w:rsidR="00C82E32">
        <w:rPr>
          <w:rFonts w:ascii="Times New Roman" w:eastAsia="Times New Roman" w:hAnsi="Times New Roman" w:cs="Times New Roman"/>
          <w:sz w:val="24"/>
          <w:szCs w:val="24"/>
        </w:rPr>
        <w:t xml:space="preserve"> at Brock University.</w:t>
      </w:r>
    </w:p>
    <w:p w14:paraId="00000010" w14:textId="2153BEE9"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Ian D. </w:t>
      </w:r>
      <w:proofErr w:type="gramStart"/>
      <w:r>
        <w:rPr>
          <w:rFonts w:ascii="Times New Roman" w:eastAsia="Times New Roman" w:hAnsi="Times New Roman" w:cs="Times New Roman"/>
          <w:sz w:val="24"/>
          <w:szCs w:val="24"/>
        </w:rPr>
        <w:t xml:space="preserve">Gordon  </w:t>
      </w:r>
      <w:r w:rsidR="0019375C">
        <w:rPr>
          <w:rFonts w:ascii="Times New Roman" w:eastAsia="Times New Roman" w:hAnsi="Times New Roman" w:cs="Times New Roman"/>
          <w:sz w:val="24"/>
          <w:szCs w:val="24"/>
        </w:rPr>
        <w:t>Teaching</w:t>
      </w:r>
      <w:proofErr w:type="gramEnd"/>
      <w:r w:rsidR="0019375C">
        <w:rPr>
          <w:rFonts w:ascii="Times New Roman" w:eastAsia="Times New Roman" w:hAnsi="Times New Roman" w:cs="Times New Roman"/>
          <w:sz w:val="24"/>
          <w:szCs w:val="24"/>
        </w:rPr>
        <w:t xml:space="preserve"> &amp; Learning </w:t>
      </w:r>
      <w:r>
        <w:rPr>
          <w:rFonts w:ascii="Times New Roman" w:eastAsia="Times New Roman" w:hAnsi="Times New Roman" w:cs="Times New Roman"/>
          <w:sz w:val="24"/>
          <w:szCs w:val="24"/>
        </w:rPr>
        <w:t>librarian and search strategy consultant</w:t>
      </w:r>
      <w:r w:rsidR="00C82E32">
        <w:rPr>
          <w:rFonts w:ascii="Times New Roman" w:eastAsia="Times New Roman" w:hAnsi="Times New Roman" w:cs="Times New Roman"/>
          <w:sz w:val="24"/>
          <w:szCs w:val="24"/>
        </w:rPr>
        <w:t xml:space="preserve"> at Brock University</w:t>
      </w:r>
    </w:p>
    <w:p w14:paraId="00000011"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Lucas D. </w:t>
      </w:r>
      <w:proofErr w:type="spellStart"/>
      <w:r>
        <w:rPr>
          <w:rFonts w:ascii="Times New Roman" w:eastAsia="Times New Roman" w:hAnsi="Times New Roman" w:cs="Times New Roman"/>
          <w:sz w:val="24"/>
          <w:szCs w:val="24"/>
        </w:rPr>
        <w:t>Gorné</w:t>
      </w:r>
      <w:proofErr w:type="spellEnd"/>
      <w:r>
        <w:rPr>
          <w:rFonts w:ascii="Times New Roman" w:eastAsia="Times New Roman" w:hAnsi="Times New Roman" w:cs="Times New Roman"/>
          <w:sz w:val="24"/>
          <w:szCs w:val="24"/>
        </w:rPr>
        <w:t xml:space="preserve"> - Postdoc and consultant</w:t>
      </w:r>
    </w:p>
    <w:p w14:paraId="00000012"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Albert Wu - Graduate student and consultant</w:t>
      </w:r>
    </w:p>
    <w:p w14:paraId="00000013"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Kristen </w:t>
      </w:r>
      <w:proofErr w:type="spellStart"/>
      <w:r>
        <w:rPr>
          <w:rFonts w:ascii="Times New Roman" w:eastAsia="Times New Roman" w:hAnsi="Times New Roman" w:cs="Times New Roman"/>
          <w:sz w:val="24"/>
          <w:szCs w:val="24"/>
        </w:rPr>
        <w:t>Valhiotis</w:t>
      </w:r>
      <w:proofErr w:type="spellEnd"/>
      <w:r>
        <w:rPr>
          <w:rFonts w:ascii="Times New Roman" w:eastAsia="Times New Roman" w:hAnsi="Times New Roman" w:cs="Times New Roman"/>
          <w:sz w:val="24"/>
          <w:szCs w:val="24"/>
        </w:rPr>
        <w:t xml:space="preserve"> - Undergraduate student and consultant</w:t>
      </w:r>
    </w:p>
    <w:p w14:paraId="00000014"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 of the Review</w:t>
      </w:r>
    </w:p>
    <w:p w14:paraId="00000015" w14:textId="26FCB31C"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Objective: </w:t>
      </w:r>
      <w:r>
        <w:rPr>
          <w:rFonts w:ascii="Times New Roman" w:eastAsia="Times New Roman" w:hAnsi="Times New Roman" w:cs="Times New Roman"/>
          <w:sz w:val="24"/>
          <w:szCs w:val="24"/>
        </w:rPr>
        <w:t xml:space="preserve">To determine the factors that affect an individual’s decision to participate in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w:t>
      </w:r>
    </w:p>
    <w:p w14:paraId="00000016" w14:textId="4106F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Definition of the Question: </w:t>
      </w:r>
      <w:r>
        <w:rPr>
          <w:rFonts w:ascii="Times New Roman" w:eastAsia="Times New Roman" w:hAnsi="Times New Roman" w:cs="Times New Roman"/>
          <w:sz w:val="24"/>
          <w:szCs w:val="24"/>
        </w:rPr>
        <w:t xml:space="preserve">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is a form of social antipredator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where one individual will be constantly vigilant over </w:t>
      </w:r>
      <w:r w:rsidR="00BD17D2">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members in the group. This scoping review seeks to comprehensively identify factors that can affect this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whether by altering the frequency of participation, duration of sentinel bouts or any other quantifiable measure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w:t>
      </w:r>
    </w:p>
    <w:p w14:paraId="00000017"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00000018" w14:textId="77777777" w:rsidR="00A72220" w:rsidRDefault="007113B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Searches</w:t>
      </w:r>
    </w:p>
    <w:p w14:paraId="00000019" w14:textId="5AC8593D"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Search Strategy: </w:t>
      </w:r>
      <w:r>
        <w:rPr>
          <w:rFonts w:ascii="Times New Roman" w:eastAsia="Times New Roman" w:hAnsi="Times New Roman" w:cs="Times New Roman"/>
          <w:sz w:val="24"/>
          <w:szCs w:val="24"/>
        </w:rPr>
        <w:t>I will search W</w:t>
      </w:r>
      <w:r w:rsidR="00A14622">
        <w:rPr>
          <w:rFonts w:ascii="Times New Roman" w:eastAsia="Times New Roman" w:hAnsi="Times New Roman" w:cs="Times New Roman"/>
          <w:sz w:val="24"/>
          <w:szCs w:val="24"/>
        </w:rPr>
        <w:t xml:space="preserve">eb </w:t>
      </w:r>
      <w:r>
        <w:rPr>
          <w:rFonts w:ascii="Times New Roman" w:eastAsia="Times New Roman" w:hAnsi="Times New Roman" w:cs="Times New Roman"/>
          <w:sz w:val="24"/>
          <w:szCs w:val="24"/>
        </w:rPr>
        <w:t>o</w:t>
      </w:r>
      <w:r w:rsidR="00A14622">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S</w:t>
      </w:r>
      <w:r w:rsidR="00A14622">
        <w:rPr>
          <w:rFonts w:ascii="Times New Roman" w:eastAsia="Times New Roman" w:hAnsi="Times New Roman" w:cs="Times New Roman"/>
          <w:sz w:val="24"/>
          <w:szCs w:val="24"/>
        </w:rPr>
        <w:t>cience</w:t>
      </w:r>
      <w:r>
        <w:rPr>
          <w:rFonts w:ascii="Times New Roman" w:eastAsia="Times New Roman" w:hAnsi="Times New Roman" w:cs="Times New Roman"/>
          <w:sz w:val="24"/>
          <w:szCs w:val="24"/>
        </w:rPr>
        <w:t xml:space="preserve"> </w:t>
      </w:r>
      <w:r w:rsidR="00A14622">
        <w:rPr>
          <w:rFonts w:ascii="Times New Roman" w:eastAsia="Times New Roman" w:hAnsi="Times New Roman" w:cs="Times New Roman"/>
          <w:sz w:val="24"/>
          <w:szCs w:val="24"/>
        </w:rPr>
        <w:t>C</w:t>
      </w:r>
      <w:r>
        <w:rPr>
          <w:rFonts w:ascii="Times New Roman" w:eastAsia="Times New Roman" w:hAnsi="Times New Roman" w:cs="Times New Roman"/>
          <w:sz w:val="24"/>
          <w:szCs w:val="24"/>
        </w:rPr>
        <w:t>omplete for peer-reviewed articles. I will include grey literature by searching databases such as CAB Abstracts and Google Scholar.</w:t>
      </w:r>
    </w:p>
    <w:p w14:paraId="0000001A"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Search String: </w:t>
      </w:r>
      <w:r>
        <w:rPr>
          <w:rFonts w:ascii="Times New Roman" w:eastAsia="Times New Roman" w:hAnsi="Times New Roman" w:cs="Times New Roman"/>
          <w:sz w:val="24"/>
          <w:szCs w:val="24"/>
        </w:rPr>
        <w:t xml:space="preserve">Sentinel AND </w:t>
      </w:r>
      <w:proofErr w:type="spellStart"/>
      <w:r>
        <w:rPr>
          <w:rFonts w:ascii="Times New Roman" w:eastAsia="Times New Roman" w:hAnsi="Times New Roman" w:cs="Times New Roman"/>
          <w:sz w:val="24"/>
          <w:szCs w:val="24"/>
        </w:rPr>
        <w:t>Behavio</w:t>
      </w:r>
      <w:proofErr w:type="spellEnd"/>
      <w:r>
        <w:rPr>
          <w:rFonts w:ascii="Times New Roman" w:eastAsia="Times New Roman" w:hAnsi="Times New Roman" w:cs="Times New Roman"/>
          <w:sz w:val="24"/>
          <w:szCs w:val="24"/>
        </w:rPr>
        <w:t xml:space="preserve">* </w:t>
      </w:r>
    </w:p>
    <w:p w14:paraId="0000001B"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Languages - Bibliographic: </w:t>
      </w:r>
      <w:r>
        <w:rPr>
          <w:rFonts w:ascii="Times New Roman" w:eastAsia="Times New Roman" w:hAnsi="Times New Roman" w:cs="Times New Roman"/>
          <w:sz w:val="24"/>
          <w:szCs w:val="24"/>
        </w:rPr>
        <w:t>English only</w:t>
      </w:r>
    </w:p>
    <w:p w14:paraId="0000001C"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Languages - Grey Literature: </w:t>
      </w:r>
      <w:r>
        <w:rPr>
          <w:rFonts w:ascii="Times New Roman" w:eastAsia="Times New Roman" w:hAnsi="Times New Roman" w:cs="Times New Roman"/>
          <w:sz w:val="24"/>
          <w:szCs w:val="24"/>
        </w:rPr>
        <w:t>English only</w:t>
      </w:r>
    </w:p>
    <w:p w14:paraId="0000001D"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Bibliographic Databases:</w:t>
      </w:r>
      <w:r>
        <w:rPr>
          <w:rFonts w:ascii="Times New Roman" w:eastAsia="Times New Roman" w:hAnsi="Times New Roman" w:cs="Times New Roman"/>
          <w:sz w:val="24"/>
          <w:szCs w:val="24"/>
        </w:rPr>
        <w:t xml:space="preserve"> Web of Science Core, BIOSIS, CAB Abstracts, Zoological Records</w:t>
      </w:r>
    </w:p>
    <w:p w14:paraId="0000001E"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Web-Based Search Engines: </w:t>
      </w:r>
      <w:r>
        <w:rPr>
          <w:rFonts w:ascii="Times New Roman" w:eastAsia="Times New Roman" w:hAnsi="Times New Roman" w:cs="Times New Roman"/>
          <w:sz w:val="24"/>
          <w:szCs w:val="24"/>
        </w:rPr>
        <w:t>Google Scholar</w:t>
      </w:r>
    </w:p>
    <w:p w14:paraId="0000001F"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Organisational Websites: </w:t>
      </w:r>
      <w:r>
        <w:rPr>
          <w:rFonts w:ascii="Times New Roman" w:eastAsia="Times New Roman" w:hAnsi="Times New Roman" w:cs="Times New Roman"/>
          <w:sz w:val="24"/>
          <w:szCs w:val="24"/>
        </w:rPr>
        <w:t>N/A</w:t>
      </w:r>
    </w:p>
    <w:p w14:paraId="00000020"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Estimating the Comprehensiveness: </w:t>
      </w:r>
      <w:r>
        <w:rPr>
          <w:rFonts w:ascii="Times New Roman" w:eastAsia="Times New Roman" w:hAnsi="Times New Roman" w:cs="Times New Roman"/>
          <w:sz w:val="24"/>
          <w:szCs w:val="24"/>
        </w:rPr>
        <w:t>I have made a “hit list”. I expect my search string to capture at least 80% of the articles on the list. Any less will lead to modifications to the search string.</w:t>
      </w:r>
    </w:p>
    <w:p w14:paraId="00000021"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Search Update: </w:t>
      </w:r>
      <w:r>
        <w:rPr>
          <w:rFonts w:ascii="Times New Roman" w:eastAsia="Times New Roman" w:hAnsi="Times New Roman" w:cs="Times New Roman"/>
          <w:sz w:val="24"/>
          <w:szCs w:val="24"/>
        </w:rPr>
        <w:t>N/A</w:t>
      </w:r>
    </w:p>
    <w:p w14:paraId="00000022"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Screening and Study</w:t>
      </w:r>
    </w:p>
    <w:p w14:paraId="00000023" w14:textId="467D30AF"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t xml:space="preserve">Screening Strategy: </w:t>
      </w:r>
      <w:r>
        <w:rPr>
          <w:rFonts w:ascii="Times New Roman" w:eastAsia="Times New Roman" w:hAnsi="Times New Roman" w:cs="Times New Roman"/>
          <w:sz w:val="24"/>
          <w:szCs w:val="24"/>
        </w:rPr>
        <w:t>I will perform an initial title screening and exclude articles that do not fit the inclusion criteria. Subsequently, an abstract screening will be performed to further exclude articles based on the inclusion and exclusion criteria. Review articles will be searched forwards and backwards on Web of Science</w:t>
      </w:r>
      <w:r w:rsidR="00A14622">
        <w:rPr>
          <w:rFonts w:ascii="Times New Roman" w:eastAsia="Times New Roman" w:hAnsi="Times New Roman" w:cs="Times New Roman"/>
          <w:sz w:val="24"/>
          <w:szCs w:val="24"/>
        </w:rPr>
        <w:t xml:space="preserve"> and Google Scholar</w:t>
      </w:r>
      <w:r>
        <w:rPr>
          <w:rFonts w:ascii="Times New Roman" w:eastAsia="Times New Roman" w:hAnsi="Times New Roman" w:cs="Times New Roman"/>
          <w:sz w:val="24"/>
          <w:szCs w:val="24"/>
        </w:rPr>
        <w:t xml:space="preserve"> for relevant articles not captured by the search string.</w:t>
      </w:r>
    </w:p>
    <w:p w14:paraId="00000024" w14:textId="40091EF6"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Consistency Checking: </w:t>
      </w:r>
      <w:r>
        <w:rPr>
          <w:rFonts w:ascii="Times New Roman" w:eastAsia="Times New Roman" w:hAnsi="Times New Roman" w:cs="Times New Roman"/>
          <w:sz w:val="24"/>
          <w:szCs w:val="24"/>
        </w:rPr>
        <w:t>All articles on the hitlist should pass the title and abstract screening. Additional “screeners” will be used to ensure unbiased abstract screening</w:t>
      </w:r>
      <w:r w:rsidR="0046669A">
        <w:rPr>
          <w:rFonts w:ascii="Times New Roman" w:eastAsia="Times New Roman" w:hAnsi="Times New Roman" w:cs="Times New Roman"/>
          <w:sz w:val="24"/>
          <w:szCs w:val="24"/>
        </w:rPr>
        <w:t xml:space="preserve"> when I am unsure of whether to include or exclude an article</w:t>
      </w:r>
      <w:r>
        <w:rPr>
          <w:rFonts w:ascii="Times New Roman" w:eastAsia="Times New Roman" w:hAnsi="Times New Roman" w:cs="Times New Roman"/>
          <w:sz w:val="24"/>
          <w:szCs w:val="24"/>
        </w:rPr>
        <w:t>.</w:t>
      </w:r>
    </w:p>
    <w:p w14:paraId="00000025" w14:textId="43261CB8"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Inclusion Criteria: </w:t>
      </w:r>
      <w:r>
        <w:rPr>
          <w:rFonts w:ascii="Times New Roman" w:eastAsia="Times New Roman" w:hAnsi="Times New Roman" w:cs="Times New Roman"/>
          <w:sz w:val="24"/>
          <w:szCs w:val="24"/>
        </w:rPr>
        <w:t xml:space="preserve">Articles must test for the effect of a factor of interest on quantitative measures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t>
      </w:r>
      <w:proofErr w:type="gramStart"/>
      <w:r w:rsidR="00A14622">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frequency, duration,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Articles testing and observing the presence or coordination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in species will be kept in a separate group and used to determine how often coordination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is reported in the literature.</w:t>
      </w:r>
    </w:p>
    <w:p w14:paraId="00000026" w14:textId="3922BB7D" w:rsidR="00A72220" w:rsidRDefault="007648B7">
      <w:pPr>
        <w:rPr>
          <w:rFonts w:ascii="Times New Roman" w:eastAsia="Times New Roman" w:hAnsi="Times New Roman" w:cs="Times New Roman"/>
          <w:sz w:val="24"/>
          <w:szCs w:val="24"/>
        </w:rPr>
      </w:pPr>
      <w:hyperlink r:id="rId6">
        <w:proofErr w:type="spellStart"/>
        <w:r w:rsidR="007113B2">
          <w:rPr>
            <w:rFonts w:ascii="Times New Roman" w:eastAsia="Times New Roman" w:hAnsi="Times New Roman" w:cs="Times New Roman"/>
            <w:sz w:val="24"/>
            <w:szCs w:val="24"/>
          </w:rPr>
          <w:t>Bednekoff</w:t>
        </w:r>
        <w:proofErr w:type="spellEnd"/>
      </w:hyperlink>
      <w:hyperlink r:id="rId7">
        <w:r w:rsidR="007113B2">
          <w:rPr>
            <w:rFonts w:ascii="Times New Roman" w:eastAsia="Times New Roman" w:hAnsi="Times New Roman" w:cs="Times New Roman"/>
            <w:sz w:val="24"/>
            <w:szCs w:val="24"/>
          </w:rPr>
          <w:t xml:space="preserve"> </w:t>
        </w:r>
      </w:hyperlink>
      <w:hyperlink r:id="rId8">
        <w:r w:rsidR="007113B2">
          <w:rPr>
            <w:rFonts w:ascii="Times New Roman" w:eastAsia="Times New Roman" w:hAnsi="Times New Roman" w:cs="Times New Roman"/>
            <w:sz w:val="24"/>
            <w:szCs w:val="24"/>
          </w:rPr>
          <w:t xml:space="preserve"> (2015</w:t>
        </w:r>
      </w:hyperlink>
      <w:r w:rsidR="007113B2">
        <w:rPr>
          <w:rFonts w:ascii="Times New Roman" w:eastAsia="Times New Roman" w:hAnsi="Times New Roman" w:cs="Times New Roman"/>
          <w:sz w:val="24"/>
          <w:szCs w:val="24"/>
        </w:rPr>
        <w:t xml:space="preserve">) identifies coordination as the defining feature of sentinel </w:t>
      </w:r>
      <w:r w:rsidR="0019375C">
        <w:rPr>
          <w:rFonts w:ascii="Times New Roman" w:eastAsia="Times New Roman" w:hAnsi="Times New Roman" w:cs="Times New Roman"/>
          <w:sz w:val="24"/>
          <w:szCs w:val="24"/>
        </w:rPr>
        <w:t>behavior</w:t>
      </w:r>
      <w:r w:rsidR="007113B2">
        <w:rPr>
          <w:rFonts w:ascii="Times New Roman" w:eastAsia="Times New Roman" w:hAnsi="Times New Roman" w:cs="Times New Roman"/>
          <w:sz w:val="24"/>
          <w:szCs w:val="24"/>
        </w:rPr>
        <w:t xml:space="preserve">, yet the general definition of sentinel </w:t>
      </w:r>
      <w:r w:rsidR="0019375C">
        <w:rPr>
          <w:rFonts w:ascii="Times New Roman" w:eastAsia="Times New Roman" w:hAnsi="Times New Roman" w:cs="Times New Roman"/>
          <w:sz w:val="24"/>
          <w:szCs w:val="24"/>
        </w:rPr>
        <w:t>behavior</w:t>
      </w:r>
      <w:r w:rsidR="007113B2">
        <w:rPr>
          <w:rFonts w:ascii="Times New Roman" w:eastAsia="Times New Roman" w:hAnsi="Times New Roman" w:cs="Times New Roman"/>
          <w:sz w:val="24"/>
          <w:szCs w:val="24"/>
        </w:rPr>
        <w:t xml:space="preserve"> for the purposes of this scoping review is:</w:t>
      </w:r>
    </w:p>
    <w:p w14:paraId="00000027" w14:textId="047F72B8"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form of animal </w:t>
      </w:r>
      <w:r w:rsidR="0019375C">
        <w:rPr>
          <w:rFonts w:ascii="Times New Roman" w:eastAsia="Times New Roman" w:hAnsi="Times New Roman" w:cs="Times New Roman"/>
          <w:i/>
          <w:sz w:val="24"/>
          <w:szCs w:val="24"/>
        </w:rPr>
        <w:t>behavior</w:t>
      </w:r>
      <w:r>
        <w:rPr>
          <w:rFonts w:ascii="Times New Roman" w:eastAsia="Times New Roman" w:hAnsi="Times New Roman" w:cs="Times New Roman"/>
          <w:i/>
          <w:sz w:val="24"/>
          <w:szCs w:val="24"/>
        </w:rPr>
        <w:t xml:space="preserve"> in which one member of a group watches for potential predators while others in the group forage, rest, or engage in social interactions.” </w:t>
      </w:r>
      <w:hyperlink r:id="rId9">
        <w:r>
          <w:rPr>
            <w:rFonts w:ascii="Times New Roman" w:eastAsia="Times New Roman" w:hAnsi="Times New Roman" w:cs="Times New Roman"/>
            <w:i/>
            <w:sz w:val="24"/>
            <w:szCs w:val="24"/>
          </w:rPr>
          <w:t>(APA Dictionary of Psychology, n.d.)</w:t>
        </w:r>
      </w:hyperlink>
    </w:p>
    <w:p w14:paraId="00000028" w14:textId="2860BB30"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species must be terrestrial (birds, reptiles, mammals)</w:t>
      </w:r>
      <w:r w:rsidR="005D5EE5">
        <w:rPr>
          <w:rFonts w:ascii="Times New Roman" w:eastAsia="Times New Roman" w:hAnsi="Times New Roman" w:cs="Times New Roman"/>
          <w:sz w:val="24"/>
          <w:szCs w:val="24"/>
        </w:rPr>
        <w:t xml:space="preserve">. Sentinel </w:t>
      </w:r>
      <w:r w:rsidR="0019375C">
        <w:rPr>
          <w:rFonts w:ascii="Times New Roman" w:eastAsia="Times New Roman" w:hAnsi="Times New Roman" w:cs="Times New Roman"/>
          <w:sz w:val="24"/>
          <w:szCs w:val="24"/>
        </w:rPr>
        <w:t>behavior</w:t>
      </w:r>
      <w:r w:rsidR="005D5EE5">
        <w:rPr>
          <w:rFonts w:ascii="Times New Roman" w:eastAsia="Times New Roman" w:hAnsi="Times New Roman" w:cs="Times New Roman"/>
          <w:sz w:val="24"/>
          <w:szCs w:val="24"/>
        </w:rPr>
        <w:t xml:space="preserve"> in aquatic environments is different than in terrestrial environments</w:t>
      </w:r>
      <w:r w:rsidR="00765E91">
        <w:rPr>
          <w:rFonts w:ascii="Times New Roman" w:eastAsia="Times New Roman" w:hAnsi="Times New Roman" w:cs="Times New Roman"/>
          <w:sz w:val="24"/>
          <w:szCs w:val="24"/>
        </w:rPr>
        <w:t xml:space="preserve">. Aquatic species will not rely on visual identification of predators as much as terrestrial or avian species and can instead rely more on the presence of </w:t>
      </w:r>
      <w:r w:rsidR="00D10EA0">
        <w:rPr>
          <w:rFonts w:ascii="Times New Roman" w:eastAsia="Times New Roman" w:hAnsi="Times New Roman" w:cs="Times New Roman"/>
          <w:sz w:val="24"/>
          <w:szCs w:val="24"/>
        </w:rPr>
        <w:t>olfactory signals such as chemical alarm cues and predator odours. For this reason, aquatic species will be excluded from this scoping review.</w:t>
      </w:r>
    </w:p>
    <w:p w14:paraId="00000029" w14:textId="3FF81355"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Reasons for Exclusion:</w:t>
      </w:r>
      <w:r>
        <w:rPr>
          <w:rFonts w:ascii="Times New Roman" w:eastAsia="Times New Roman" w:hAnsi="Times New Roman" w:cs="Times New Roman"/>
          <w:sz w:val="24"/>
          <w:szCs w:val="24"/>
        </w:rPr>
        <w:t xml:space="preserve"> Articles must be from 1970 to 202</w:t>
      </w:r>
      <w:r w:rsidR="00D51266">
        <w:rPr>
          <w:rFonts w:ascii="Times New Roman" w:eastAsia="Times New Roman" w:hAnsi="Times New Roman" w:cs="Times New Roman"/>
          <w:sz w:val="24"/>
          <w:szCs w:val="24"/>
        </w:rPr>
        <w:t>2</w:t>
      </w:r>
      <w:r>
        <w:rPr>
          <w:rFonts w:ascii="Times New Roman" w:eastAsia="Times New Roman" w:hAnsi="Times New Roman" w:cs="Times New Roman"/>
          <w:sz w:val="24"/>
          <w:szCs w:val="24"/>
        </w:rPr>
        <w:t>. Model species must not be aquatic. Articles must not be theoretical (mathematical) or reviews.</w:t>
      </w:r>
    </w:p>
    <w:p w14:paraId="1B0088A1" w14:textId="77777777" w:rsidR="00A14622"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Critical appraisal</w:t>
      </w:r>
    </w:p>
    <w:p w14:paraId="0000002A" w14:textId="21F9D8B6" w:rsidR="00A72220" w:rsidRDefault="007113B2" w:rsidP="00A14622">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Articles will be read in their entirety and tagged </w:t>
      </w:r>
      <w:r w:rsidR="00A1462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identify the factors they assessed. Studies will be deemed valid if they report changes in quantitative measurements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between two or more treatment groups or states, and the effect size must either be described or be able to be calculated from their results</w:t>
      </w:r>
      <w:r w:rsidR="00AB1443">
        <w:rPr>
          <w:rFonts w:ascii="Times New Roman" w:eastAsia="Times New Roman" w:hAnsi="Times New Roman" w:cs="Times New Roman"/>
          <w:sz w:val="24"/>
          <w:szCs w:val="24"/>
        </w:rPr>
        <w:t xml:space="preserve"> (either standardized mean difference</w:t>
      </w:r>
      <w:r w:rsidR="00BF4EF9">
        <w:rPr>
          <w:rFonts w:ascii="Times New Roman" w:eastAsia="Times New Roman" w:hAnsi="Times New Roman" w:cs="Times New Roman"/>
          <w:sz w:val="24"/>
          <w:szCs w:val="24"/>
        </w:rPr>
        <w:t xml:space="preserve"> </w:t>
      </w:r>
      <w:r w:rsidR="00AB1443">
        <w:rPr>
          <w:rFonts w:ascii="Times New Roman" w:eastAsia="Times New Roman" w:hAnsi="Times New Roman" w:cs="Times New Roman"/>
          <w:sz w:val="24"/>
          <w:szCs w:val="24"/>
        </w:rPr>
        <w:t>or correlation coefficient)</w:t>
      </w:r>
      <w:r>
        <w:rPr>
          <w:rFonts w:ascii="Times New Roman" w:eastAsia="Times New Roman" w:hAnsi="Times New Roman" w:cs="Times New Roman"/>
          <w:sz w:val="24"/>
          <w:szCs w:val="24"/>
        </w:rPr>
        <w:t xml:space="preserve">. </w:t>
      </w:r>
    </w:p>
    <w:p w14:paraId="0000002B" w14:textId="228F3C26"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Critical Appraisal Strategy:</w:t>
      </w:r>
      <w:r>
        <w:rPr>
          <w:rFonts w:ascii="Times New Roman" w:eastAsia="Times New Roman" w:hAnsi="Times New Roman" w:cs="Times New Roman"/>
          <w:sz w:val="24"/>
          <w:szCs w:val="24"/>
        </w:rPr>
        <w:t xml:space="preserve"> The effect size of each factor in each model species will be compiled and used for analysis along with the measurement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used in the experiment. With this data, I will describe which factors have the greatest effects on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as well as how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can be altered.</w:t>
      </w:r>
    </w:p>
    <w:p w14:paraId="0000002C"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Consistency Checking:</w:t>
      </w:r>
      <w:r>
        <w:rPr>
          <w:rFonts w:ascii="Times New Roman" w:eastAsia="Times New Roman" w:hAnsi="Times New Roman" w:cs="Times New Roman"/>
          <w:sz w:val="24"/>
          <w:szCs w:val="24"/>
        </w:rPr>
        <w:t xml:space="preserve"> All articles on the hitlist should pass the article screening. Additional “screeners” will be used to ensure unbiased screening.</w:t>
      </w:r>
    </w:p>
    <w:p w14:paraId="0000002D"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Extraction</w:t>
      </w:r>
    </w:p>
    <w:p w14:paraId="0000002E" w14:textId="55E1B6A6"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Meta-data Extraction and Coding:</w:t>
      </w:r>
      <w:r>
        <w:rPr>
          <w:rFonts w:ascii="Times New Roman" w:eastAsia="Times New Roman" w:hAnsi="Times New Roman" w:cs="Times New Roman"/>
          <w:sz w:val="24"/>
          <w:szCs w:val="24"/>
        </w:rPr>
        <w:t xml:space="preserve"> Data extracted from articles will be recorded in a table. Elements such as sample size, treatment groups, species, habitat, factor </w:t>
      </w:r>
      <w:r w:rsidR="00A14622">
        <w:rPr>
          <w:rFonts w:ascii="Times New Roman" w:eastAsia="Times New Roman" w:hAnsi="Times New Roman" w:cs="Times New Roman"/>
          <w:sz w:val="24"/>
          <w:szCs w:val="24"/>
        </w:rPr>
        <w:t>tested,</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lastRenderedPageBreak/>
        <w:t xml:space="preserve">measurement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used will be reported in this table. From each article, the effect size of each factor tested will be recorded or calculated. The</w:t>
      </w:r>
      <w:r w:rsidR="00BF4EF9">
        <w:rPr>
          <w:rFonts w:ascii="Times New Roman" w:eastAsia="Times New Roman" w:hAnsi="Times New Roman" w:cs="Times New Roman"/>
          <w:sz w:val="24"/>
          <w:szCs w:val="24"/>
        </w:rPr>
        <w:t xml:space="preserve"> appropriate measurement of effect size will be calculated</w:t>
      </w:r>
      <w:r w:rsidR="007E3104">
        <w:rPr>
          <w:rFonts w:ascii="Times New Roman" w:eastAsia="Times New Roman" w:hAnsi="Times New Roman" w:cs="Times New Roman"/>
          <w:sz w:val="24"/>
          <w:szCs w:val="24"/>
        </w:rPr>
        <w:t xml:space="preserve"> from available datasets for</w:t>
      </w:r>
      <w:r>
        <w:rPr>
          <w:rFonts w:ascii="Times New Roman" w:eastAsia="Times New Roman" w:hAnsi="Times New Roman" w:cs="Times New Roman"/>
          <w:sz w:val="24"/>
          <w:szCs w:val="24"/>
        </w:rPr>
        <w:t xml:space="preserve"> each factor and measurement </w:t>
      </w:r>
      <w:r w:rsidR="007E3104">
        <w:rPr>
          <w:rFonts w:ascii="Times New Roman" w:eastAsia="Times New Roman" w:hAnsi="Times New Roman" w:cs="Times New Roman"/>
          <w:sz w:val="24"/>
          <w:szCs w:val="24"/>
        </w:rPr>
        <w:t xml:space="preserve">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w:t>
      </w:r>
    </w:p>
    <w:p w14:paraId="0000002F" w14:textId="4BC61A88"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coding will be performed in R and the script will be made </w:t>
      </w:r>
      <w:r w:rsidR="00D51266">
        <w:rPr>
          <w:rFonts w:ascii="Times New Roman" w:eastAsia="Times New Roman" w:hAnsi="Times New Roman" w:cs="Times New Roman"/>
          <w:sz w:val="24"/>
          <w:szCs w:val="24"/>
        </w:rPr>
        <w:t xml:space="preserve">publicly </w:t>
      </w:r>
      <w:r>
        <w:rPr>
          <w:rFonts w:ascii="Times New Roman" w:eastAsia="Times New Roman" w:hAnsi="Times New Roman" w:cs="Times New Roman"/>
          <w:sz w:val="24"/>
          <w:szCs w:val="24"/>
        </w:rPr>
        <w:t>available for review.</w:t>
      </w:r>
    </w:p>
    <w:p w14:paraId="00000030"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all articles that were used for data analysis, and reasons for rejection of articles that passed the screening process but were not used for data extraction, along with a reason for their rejection, will be compiled and made available.</w:t>
      </w:r>
    </w:p>
    <w:p w14:paraId="00000031" w14:textId="74C0081C"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Data Extraction Strategy: </w:t>
      </w:r>
      <w:r>
        <w:rPr>
          <w:rFonts w:ascii="Times New Roman" w:eastAsia="Times New Roman" w:hAnsi="Times New Roman" w:cs="Times New Roman"/>
          <w:sz w:val="24"/>
          <w:szCs w:val="24"/>
        </w:rPr>
        <w:t>All data will be extracted from results appearing in articles and any available data (either already available or obtained directly from the author).</w:t>
      </w:r>
      <w:r w:rsidR="00D51266">
        <w:rPr>
          <w:rFonts w:ascii="Times New Roman" w:eastAsia="Times New Roman" w:hAnsi="Times New Roman" w:cs="Times New Roman"/>
          <w:sz w:val="24"/>
          <w:szCs w:val="24"/>
        </w:rPr>
        <w:t xml:space="preserve"> Data will be extracted from reported tables and figures as appropriate.</w:t>
      </w:r>
    </w:p>
    <w:p w14:paraId="00000032"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Approaches to Missing Data: </w:t>
      </w:r>
      <w:r>
        <w:rPr>
          <w:rFonts w:ascii="Times New Roman" w:eastAsia="Times New Roman" w:hAnsi="Times New Roman" w:cs="Times New Roman"/>
          <w:sz w:val="24"/>
          <w:szCs w:val="24"/>
        </w:rPr>
        <w:t>Authors of articles that have missing data will be contacted and asked for any required data. If authors refuse to share their results or do not answer back, their article will be rejected.</w:t>
      </w:r>
    </w:p>
    <w:p w14:paraId="00000033" w14:textId="73760BE4"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Consistency Checking: </w:t>
      </w:r>
      <w:r>
        <w:rPr>
          <w:rFonts w:ascii="Times New Roman" w:eastAsia="Times New Roman" w:hAnsi="Times New Roman" w:cs="Times New Roman"/>
          <w:sz w:val="24"/>
          <w:szCs w:val="24"/>
        </w:rPr>
        <w:t xml:space="preserve">Reasons for rejection and the screening process </w:t>
      </w:r>
      <w:r w:rsidR="00A1462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recorded and made available to ensure repeatability of the data extraction. </w:t>
      </w:r>
    </w:p>
    <w:p w14:paraId="00000034" w14:textId="77777777" w:rsidR="00A72220" w:rsidRDefault="007113B2" w:rsidP="00A1462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Potential Effect Modifiers/</w:t>
      </w:r>
      <w:commentRangeStart w:id="1"/>
      <w:r>
        <w:rPr>
          <w:rFonts w:ascii="Times New Roman" w:eastAsia="Times New Roman" w:hAnsi="Times New Roman" w:cs="Times New Roman"/>
          <w:b/>
          <w:sz w:val="24"/>
          <w:szCs w:val="24"/>
          <w:u w:val="single"/>
        </w:rPr>
        <w:t>Reasons</w:t>
      </w:r>
      <w:commentRangeEnd w:id="1"/>
      <w:r w:rsidR="009603DE">
        <w:rPr>
          <w:rStyle w:val="CommentReference"/>
        </w:rPr>
        <w:commentReference w:id="1"/>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rPr>
        <w:t xml:space="preserve"> Still unsure about this</w:t>
      </w:r>
    </w:p>
    <w:p w14:paraId="00000035"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Synthesis and Presentation</w:t>
      </w:r>
    </w:p>
    <w:p w14:paraId="00000036"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synthesis:</w:t>
      </w:r>
      <w:r>
        <w:rPr>
          <w:rFonts w:ascii="Times New Roman" w:eastAsia="Times New Roman" w:hAnsi="Times New Roman" w:cs="Times New Roman"/>
          <w:sz w:val="24"/>
          <w:szCs w:val="24"/>
        </w:rPr>
        <w:t xml:space="preserve"> Quantitative and Qualitative</w:t>
      </w:r>
    </w:p>
    <w:p w14:paraId="00000037" w14:textId="77777777" w:rsidR="00A72220" w:rsidRDefault="007113B2">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Narrative synthesis strategy: Not applicable</w:t>
      </w:r>
    </w:p>
    <w:p w14:paraId="00000038" w14:textId="6EC4C06B"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Quantitative synthesis strategy: </w:t>
      </w:r>
      <w:r>
        <w:rPr>
          <w:rFonts w:ascii="Times New Roman" w:eastAsia="Times New Roman" w:hAnsi="Times New Roman" w:cs="Times New Roman"/>
          <w:sz w:val="24"/>
          <w:szCs w:val="24"/>
        </w:rPr>
        <w:t xml:space="preserve">Data extracted from articles will be analysed in </w:t>
      </w:r>
      <w:r w:rsidR="0024557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Statistical tests to compare the effect sizes of each factor will be performed </w:t>
      </w:r>
      <w:r w:rsidR="00A1462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assess the relative effects of each factor when compared to one another. A mixed model analysis or ANOVA of the effect size measurements, using habitat and species as factors in the model, will be performed on the effects of each factor on each measurement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From this analysis, I seek to identify which factors have the greatest effect on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observe how these factors likely affect it. </w:t>
      </w:r>
    </w:p>
    <w:p w14:paraId="00000039" w14:textId="3D077CD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Qualitative synthesis strategy: </w:t>
      </w:r>
      <w:r>
        <w:rPr>
          <w:rFonts w:ascii="Times New Roman" w:eastAsia="Times New Roman" w:hAnsi="Times New Roman" w:cs="Times New Roman"/>
          <w:sz w:val="24"/>
          <w:szCs w:val="24"/>
        </w:rPr>
        <w:t xml:space="preserve">How each factor affects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will be discussed by synthesizing findings from relevant articles used in this review. Factors will be grouped as either ecological or social in nature. How urbanisation can affect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through these factors will subsequently be discussed. </w:t>
      </w:r>
    </w:p>
    <w:p w14:paraId="0000003A" w14:textId="4DEB9CC6"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Other synthesis strategies: </w:t>
      </w:r>
      <w:r>
        <w:rPr>
          <w:rFonts w:ascii="Times New Roman" w:eastAsia="Times New Roman" w:hAnsi="Times New Roman" w:cs="Times New Roman"/>
          <w:sz w:val="24"/>
          <w:szCs w:val="24"/>
        </w:rPr>
        <w:t xml:space="preserve">The number of articles that report coordination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will be recorded and compared to the results of </w:t>
      </w:r>
      <w:hyperlink r:id="rId13">
        <w:proofErr w:type="spellStart"/>
        <w:r>
          <w:rPr>
            <w:rFonts w:ascii="Times New Roman" w:eastAsia="Times New Roman" w:hAnsi="Times New Roman" w:cs="Times New Roman"/>
            <w:sz w:val="24"/>
            <w:szCs w:val="24"/>
          </w:rPr>
          <w:t>Bednekoff</w:t>
        </w:r>
        <w:proofErr w:type="spellEnd"/>
      </w:hyperlink>
      <w:hyperlink r:id="rId14">
        <w:r>
          <w:rPr>
            <w:rFonts w:ascii="Times New Roman" w:eastAsia="Times New Roman" w:hAnsi="Times New Roman" w:cs="Times New Roman"/>
            <w:sz w:val="24"/>
            <w:szCs w:val="24"/>
          </w:rPr>
          <w:t xml:space="preserve"> ‘s review on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sz w:val="24"/>
            <w:szCs w:val="24"/>
          </w:rPr>
          <w:t>(2015)</w:t>
        </w:r>
      </w:hyperlink>
      <w:r w:rsidR="00A82708">
        <w:rPr>
          <w:rFonts w:ascii="Times New Roman" w:eastAsia="Times New Roman" w:hAnsi="Times New Roman" w:cs="Times New Roman"/>
          <w:sz w:val="24"/>
          <w:szCs w:val="24"/>
        </w:rPr>
        <w:t xml:space="preserve"> in order to determine </w:t>
      </w:r>
      <w:r w:rsidR="00B03051">
        <w:rPr>
          <w:rFonts w:ascii="Times New Roman" w:eastAsia="Times New Roman" w:hAnsi="Times New Roman" w:cs="Times New Roman"/>
          <w:sz w:val="24"/>
          <w:szCs w:val="24"/>
        </w:rPr>
        <w:t xml:space="preserve">the proportion of articles that use their definition compared to the broader definition of sentinel </w:t>
      </w:r>
      <w:r w:rsidR="0019375C">
        <w:rPr>
          <w:rFonts w:ascii="Times New Roman" w:eastAsia="Times New Roman" w:hAnsi="Times New Roman" w:cs="Times New Roman"/>
          <w:sz w:val="24"/>
          <w:szCs w:val="24"/>
        </w:rPr>
        <w:t>behavior</w:t>
      </w:r>
      <w:r w:rsidR="00B03051">
        <w:rPr>
          <w:rFonts w:ascii="Times New Roman" w:eastAsia="Times New Roman" w:hAnsi="Times New Roman" w:cs="Times New Roman"/>
          <w:sz w:val="24"/>
          <w:szCs w:val="24"/>
        </w:rPr>
        <w:t>.</w:t>
      </w:r>
    </w:p>
    <w:p w14:paraId="0000003B" w14:textId="31D883AC" w:rsidR="00A72220" w:rsidRPr="007E3104" w:rsidRDefault="007113B2">
      <w:pPr>
        <w:ind w:firstLine="7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Assessment of risk of publication bias - </w:t>
      </w:r>
      <w:r w:rsidR="007E3104">
        <w:rPr>
          <w:rFonts w:ascii="Times New Roman" w:eastAsia="Times New Roman" w:hAnsi="Times New Roman" w:cs="Times New Roman"/>
          <w:bCs/>
          <w:sz w:val="24"/>
          <w:szCs w:val="24"/>
        </w:rPr>
        <w:t>Forward and backward citation searching through published and grey literature will minimize the risk of publication bias.</w:t>
      </w:r>
    </w:p>
    <w:p w14:paraId="0000003C" w14:textId="62EA3E81"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Knowledge gap identification strategy: </w:t>
      </w:r>
      <w:r>
        <w:rPr>
          <w:rFonts w:ascii="Times New Roman" w:eastAsia="Times New Roman" w:hAnsi="Times New Roman" w:cs="Times New Roman"/>
          <w:sz w:val="24"/>
          <w:szCs w:val="24"/>
        </w:rPr>
        <w:t xml:space="preserve">A knowledge gap will be identified if there are strong effect sizes in infrequently used measurements of sentinel </w:t>
      </w:r>
      <w:r w:rsidR="0019375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Frequently mentioned </w:t>
      </w:r>
      <w:r>
        <w:rPr>
          <w:rFonts w:ascii="Times New Roman" w:eastAsia="Times New Roman" w:hAnsi="Times New Roman" w:cs="Times New Roman"/>
          <w:sz w:val="24"/>
          <w:szCs w:val="24"/>
        </w:rPr>
        <w:lastRenderedPageBreak/>
        <w:t>avenues of future research that were not followed up on will likewise be reported as gaps in the knowledge.</w:t>
      </w:r>
    </w:p>
    <w:p w14:paraId="0000003D"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Demonstrating procedural independence: </w:t>
      </w:r>
      <w:r>
        <w:rPr>
          <w:rFonts w:ascii="Times New Roman" w:eastAsia="Times New Roman" w:hAnsi="Times New Roman" w:cs="Times New Roman"/>
          <w:sz w:val="24"/>
          <w:szCs w:val="24"/>
        </w:rPr>
        <w:t>Before data extraction and analysis, screeners will be given the list of articles that will be used. They will screen this list for any articles that do not match the selection criteria for this review. Screeners will only be able to see the results from other screeners once the screening is complete. If screeners disagree on the rejection/inclusion of an article, a vote will decide the fate of the article.</w:t>
      </w:r>
    </w:p>
    <w:p w14:paraId="0000003E"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consultation with Ian D. Gordon will be required if more than 20% of articles are rejected by the screeners to identify errors in the screening procedure.</w:t>
      </w:r>
    </w:p>
    <w:p w14:paraId="0000003F"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Declarations:</w:t>
      </w:r>
      <w:r>
        <w:rPr>
          <w:rFonts w:ascii="Times New Roman" w:eastAsia="Times New Roman" w:hAnsi="Times New Roman" w:cs="Times New Roman"/>
          <w:sz w:val="24"/>
          <w:szCs w:val="24"/>
        </w:rPr>
        <w:t xml:space="preserve"> I have no competing interests.</w:t>
      </w:r>
    </w:p>
    <w:p w14:paraId="7E36F262" w14:textId="77777777" w:rsidR="00A14622" w:rsidRDefault="00A14622">
      <w:pPr>
        <w:widowControl w:val="0"/>
        <w:pBdr>
          <w:top w:val="nil"/>
          <w:left w:val="nil"/>
          <w:bottom w:val="nil"/>
          <w:right w:val="nil"/>
          <w:between w:val="nil"/>
        </w:pBdr>
        <w:spacing w:line="480" w:lineRule="auto"/>
        <w:ind w:left="720" w:hanging="720"/>
      </w:pPr>
    </w:p>
    <w:p w14:paraId="00000040" w14:textId="50483C1D" w:rsidR="00A72220" w:rsidRDefault="007648B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6"/>
          <w:szCs w:val="26"/>
        </w:rPr>
      </w:pPr>
      <w:hyperlink r:id="rId16">
        <w:r w:rsidR="007113B2">
          <w:rPr>
            <w:rFonts w:ascii="Times New Roman" w:eastAsia="Times New Roman" w:hAnsi="Times New Roman" w:cs="Times New Roman"/>
            <w:sz w:val="24"/>
            <w:szCs w:val="24"/>
          </w:rPr>
          <w:t xml:space="preserve">Bednekoff, P. A. (2015). Sentinel behavior: A review and prospectus. In </w:t>
        </w:r>
      </w:hyperlink>
      <w:hyperlink r:id="rId17">
        <w:r w:rsidR="007113B2">
          <w:rPr>
            <w:rFonts w:ascii="Times New Roman" w:eastAsia="Times New Roman" w:hAnsi="Times New Roman" w:cs="Times New Roman"/>
            <w:i/>
            <w:sz w:val="24"/>
            <w:szCs w:val="24"/>
          </w:rPr>
          <w:t>Advances in the Study of Behavior</w:t>
        </w:r>
      </w:hyperlink>
      <w:hyperlink r:id="rId18">
        <w:r w:rsidR="007113B2">
          <w:rPr>
            <w:rFonts w:ascii="Times New Roman" w:eastAsia="Times New Roman" w:hAnsi="Times New Roman" w:cs="Times New Roman"/>
            <w:sz w:val="24"/>
            <w:szCs w:val="24"/>
          </w:rPr>
          <w:t xml:space="preserve"> (Vol. 47, pp. 115–145). Elsevier. https://doi.org/10.1016/bs.asb.2015.02.001</w:t>
        </w:r>
      </w:hyperlink>
    </w:p>
    <w:sectPr w:rsidR="00A72220">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an Gordon" w:date="2022-06-09T10:15:00Z" w:initials="IG">
    <w:p w14:paraId="7BBED0A5" w14:textId="6F73AAF0" w:rsidR="009603DE" w:rsidRDefault="00B50F7A">
      <w:pPr>
        <w:pStyle w:val="CommentText"/>
      </w:pPr>
      <w:r>
        <w:rPr>
          <w:noProof/>
        </w:rPr>
        <w:t xml:space="preserve">This moves towards validity and reproducability of methods, Will modifiers of research search/inclusion/exclusion protocols result in dropped citations/data over the databases, period of study e.g. 1970+ and citations pulled. Theoretically not, but </w:t>
      </w:r>
      <w:r w:rsidR="009603DE">
        <w:rPr>
          <w:rStyle w:val="CommentReference"/>
        </w:rPr>
        <w:annotationRef/>
      </w:r>
      <w:r>
        <w:rPr>
          <w:noProof/>
        </w:rPr>
        <w:t>you have a longer track record of citations and consistency of subject descriptors, concepts, metadata indexing may result in varied results. I would comment on this and add that you will be searching using natural language terms in titles, abstracts and database indexing terms to pick up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ED0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ED0A5" w16cid:durableId="264C4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35D0" w14:textId="77777777" w:rsidR="007648B7" w:rsidRDefault="007648B7">
      <w:pPr>
        <w:spacing w:line="240" w:lineRule="auto"/>
      </w:pPr>
      <w:r>
        <w:separator/>
      </w:r>
    </w:p>
  </w:endnote>
  <w:endnote w:type="continuationSeparator" w:id="0">
    <w:p w14:paraId="222A829B" w14:textId="77777777" w:rsidR="007648B7" w:rsidRDefault="00764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A72220" w:rsidRDefault="00A72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5784" w14:textId="77777777" w:rsidR="007648B7" w:rsidRDefault="007648B7">
      <w:pPr>
        <w:spacing w:line="240" w:lineRule="auto"/>
      </w:pPr>
      <w:r>
        <w:separator/>
      </w:r>
    </w:p>
  </w:footnote>
  <w:footnote w:type="continuationSeparator" w:id="0">
    <w:p w14:paraId="0124BDC8" w14:textId="77777777" w:rsidR="007648B7" w:rsidRDefault="00764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A72220" w:rsidRDefault="00A722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A72220" w:rsidRDefault="007113B2">
    <w:r>
      <w:t>Alex Popescu</w:t>
    </w:r>
  </w:p>
  <w:p w14:paraId="00000043" w14:textId="77777777" w:rsidR="00A72220" w:rsidRDefault="007113B2">
    <w:r>
      <w:t>Brock University</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Gordon">
    <w15:presenceInfo w15:providerId="None" w15:userId="I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20"/>
    <w:rsid w:val="0019375C"/>
    <w:rsid w:val="00204C9F"/>
    <w:rsid w:val="00245579"/>
    <w:rsid w:val="00316600"/>
    <w:rsid w:val="003359ED"/>
    <w:rsid w:val="0046669A"/>
    <w:rsid w:val="004E7186"/>
    <w:rsid w:val="005176C0"/>
    <w:rsid w:val="005D5EE5"/>
    <w:rsid w:val="007113B2"/>
    <w:rsid w:val="00714E5E"/>
    <w:rsid w:val="007648B7"/>
    <w:rsid w:val="00765E91"/>
    <w:rsid w:val="007E3104"/>
    <w:rsid w:val="009603DE"/>
    <w:rsid w:val="009D3FCB"/>
    <w:rsid w:val="00A14622"/>
    <w:rsid w:val="00A72220"/>
    <w:rsid w:val="00A82708"/>
    <w:rsid w:val="00AB1443"/>
    <w:rsid w:val="00B03051"/>
    <w:rsid w:val="00B50F7A"/>
    <w:rsid w:val="00BD17D2"/>
    <w:rsid w:val="00BF4EF9"/>
    <w:rsid w:val="00C82E32"/>
    <w:rsid w:val="00D10EA0"/>
    <w:rsid w:val="00D51266"/>
    <w:rsid w:val="00D75093"/>
    <w:rsid w:val="00F71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EA6F"/>
  <w15:docId w15:val="{F3CC2153-9BA1-495B-A830-6CD9D4C6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14E5E"/>
    <w:rPr>
      <w:sz w:val="16"/>
      <w:szCs w:val="16"/>
    </w:rPr>
  </w:style>
  <w:style w:type="paragraph" w:styleId="CommentText">
    <w:name w:val="annotation text"/>
    <w:basedOn w:val="Normal"/>
    <w:link w:val="CommentTextChar"/>
    <w:uiPriority w:val="99"/>
    <w:semiHidden/>
    <w:unhideWhenUsed/>
    <w:rsid w:val="00714E5E"/>
    <w:pPr>
      <w:spacing w:line="240" w:lineRule="auto"/>
    </w:pPr>
    <w:rPr>
      <w:sz w:val="20"/>
      <w:szCs w:val="20"/>
    </w:rPr>
  </w:style>
  <w:style w:type="character" w:customStyle="1" w:styleId="CommentTextChar">
    <w:name w:val="Comment Text Char"/>
    <w:basedOn w:val="DefaultParagraphFont"/>
    <w:link w:val="CommentText"/>
    <w:uiPriority w:val="99"/>
    <w:semiHidden/>
    <w:rsid w:val="00714E5E"/>
    <w:rPr>
      <w:sz w:val="20"/>
      <w:szCs w:val="20"/>
    </w:rPr>
  </w:style>
  <w:style w:type="paragraph" w:styleId="CommentSubject">
    <w:name w:val="annotation subject"/>
    <w:basedOn w:val="CommentText"/>
    <w:next w:val="CommentText"/>
    <w:link w:val="CommentSubjectChar"/>
    <w:uiPriority w:val="99"/>
    <w:semiHidden/>
    <w:unhideWhenUsed/>
    <w:rsid w:val="00714E5E"/>
    <w:rPr>
      <w:b/>
      <w:bCs/>
    </w:rPr>
  </w:style>
  <w:style w:type="character" w:customStyle="1" w:styleId="CommentSubjectChar">
    <w:name w:val="Comment Subject Char"/>
    <w:basedOn w:val="CommentTextChar"/>
    <w:link w:val="CommentSubject"/>
    <w:uiPriority w:val="99"/>
    <w:semiHidden/>
    <w:rsid w:val="00714E5E"/>
    <w:rPr>
      <w:b/>
      <w:bCs/>
      <w:sz w:val="20"/>
      <w:szCs w:val="20"/>
    </w:rPr>
  </w:style>
  <w:style w:type="paragraph" w:styleId="Revision">
    <w:name w:val="Revision"/>
    <w:hidden/>
    <w:uiPriority w:val="99"/>
    <w:semiHidden/>
    <w:rsid w:val="00BD17D2"/>
    <w:pPr>
      <w:spacing w:line="240" w:lineRule="auto"/>
    </w:pPr>
  </w:style>
  <w:style w:type="paragraph" w:styleId="BalloonText">
    <w:name w:val="Balloon Text"/>
    <w:basedOn w:val="Normal"/>
    <w:link w:val="BalloonTextChar"/>
    <w:uiPriority w:val="99"/>
    <w:semiHidden/>
    <w:unhideWhenUsed/>
    <w:rsid w:val="004E71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4qLfca" TargetMode="External"/><Relationship Id="rId13" Type="http://schemas.openxmlformats.org/officeDocument/2006/relationships/hyperlink" Target="https://www.zotero.org/google-docs/?ej3XOs" TargetMode="External"/><Relationship Id="rId18" Type="http://schemas.openxmlformats.org/officeDocument/2006/relationships/hyperlink" Target="https://www.zotero.org/google-docs/?hkSwE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zotero.org/google-docs/?4qLfca" TargetMode="External"/><Relationship Id="rId12" Type="http://schemas.microsoft.com/office/2016/09/relationships/commentsIds" Target="commentsIds.xml"/><Relationship Id="rId17" Type="http://schemas.openxmlformats.org/officeDocument/2006/relationships/hyperlink" Target="https://www.zotero.org/google-docs/?hkSwEF" TargetMode="External"/><Relationship Id="rId2" Type="http://schemas.openxmlformats.org/officeDocument/2006/relationships/settings" Target="settings.xml"/><Relationship Id="rId16" Type="http://schemas.openxmlformats.org/officeDocument/2006/relationships/hyperlink" Target="https://www.zotero.org/google-docs/?hkSwE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zotero.org/google-docs/?4qLfca" TargetMode="Externa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zotero.org/google-docs/?ej3XO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zotero.org/google-docs/?63I67e" TargetMode="External"/><Relationship Id="rId14" Type="http://schemas.openxmlformats.org/officeDocument/2006/relationships/hyperlink" Target="https://www.zotero.org/google-docs/?ej3X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igordon</dc:creator>
  <cp:lastModifiedBy>Alex Popescu</cp:lastModifiedBy>
  <cp:revision>2</cp:revision>
  <cp:lastPrinted>2022-06-08T18:48:00Z</cp:lastPrinted>
  <dcterms:created xsi:type="dcterms:W3CDTF">2022-06-09T22:48:00Z</dcterms:created>
  <dcterms:modified xsi:type="dcterms:W3CDTF">2022-06-09T22:48:00Z</dcterms:modified>
</cp:coreProperties>
</file>