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2486" w14:textId="3A1D91B4" w:rsidR="00B33E02" w:rsidRPr="00B56980" w:rsidRDefault="00B56980" w:rsidP="00E771C8">
      <w:pPr>
        <w:pStyle w:val="SectionTitle"/>
        <w:rPr>
          <w:lang w:val="en-CA"/>
        </w:rPr>
      </w:pPr>
      <w:r w:rsidRPr="00B56980">
        <w:rPr>
          <w:lang w:val="en-CA"/>
        </w:rPr>
        <w:t>General Introduction</w:t>
      </w:r>
    </w:p>
    <w:p w14:paraId="042C1FBE" w14:textId="74D0ABD3" w:rsidR="00B56980" w:rsidRPr="00B56980" w:rsidRDefault="00B56980" w:rsidP="00E771C8">
      <w:pPr>
        <w:pStyle w:val="SectionSubtitle"/>
      </w:pPr>
      <w:r w:rsidRPr="00B56980">
        <w:t>Sentinel Behaviour</w:t>
      </w:r>
    </w:p>
    <w:p w14:paraId="0FDBE044" w14:textId="714D10D0" w:rsidR="006E0F46" w:rsidRPr="00B56980" w:rsidRDefault="00454AD4" w:rsidP="00E771C8">
      <w:pPr>
        <w:pStyle w:val="SectionText"/>
        <w:rPr>
          <w:lang w:val="en-CA"/>
        </w:rPr>
      </w:pPr>
      <w:r w:rsidRPr="00B56980">
        <w:rPr>
          <w:lang w:val="en-CA"/>
        </w:rPr>
        <w:t xml:space="preserve">It is very hard, see impossible, to find the original definition for sentinel behaviour in animals as it likely originates from the human definition of </w:t>
      </w:r>
      <w:r w:rsidR="00E771C8">
        <w:rPr>
          <w:lang w:val="en-CA"/>
        </w:rPr>
        <w:t xml:space="preserve">a </w:t>
      </w:r>
      <w:r w:rsidRPr="00B56980">
        <w:rPr>
          <w:lang w:val="en-CA"/>
        </w:rPr>
        <w:t>sentinel</w:t>
      </w:r>
      <w:r w:rsidR="00E771C8">
        <w:rPr>
          <w:lang w:val="en-CA"/>
        </w:rPr>
        <w:t>. This individual is</w:t>
      </w:r>
      <w:r w:rsidR="00CB66F0" w:rsidRPr="00B56980">
        <w:rPr>
          <w:lang w:val="en-CA"/>
        </w:rPr>
        <w:t xml:space="preserve"> tasked with watching over other group-members, alert</w:t>
      </w:r>
      <w:r w:rsidR="00E771C8">
        <w:rPr>
          <w:lang w:val="en-CA"/>
        </w:rPr>
        <w:t>ing them of</w:t>
      </w:r>
      <w:r w:rsidR="00CB66F0" w:rsidRPr="00B56980">
        <w:rPr>
          <w:lang w:val="en-CA"/>
        </w:rPr>
        <w:t xml:space="preserve"> potential dangers or threats. Similarly, animal sentinels take on the role of </w:t>
      </w:r>
      <w:r w:rsidR="00EB6A4A" w:rsidRPr="00B56980">
        <w:rPr>
          <w:lang w:val="en-CA"/>
        </w:rPr>
        <w:t xml:space="preserve">a sentinel by exhibiting constant vigilance over other group-members </w:t>
      </w:r>
      <w:r w:rsidR="00CB66F0" w:rsidRPr="00B56980">
        <w:rPr>
          <w:lang w:val="en-CA"/>
        </w:rPr>
        <w:t>from a prominent</w:t>
      </w:r>
      <w:r w:rsidR="00EB6A4A" w:rsidRPr="00B56980">
        <w:rPr>
          <w:lang w:val="en-CA"/>
        </w:rPr>
        <w:t>, usually exposed,</w:t>
      </w:r>
      <w:r w:rsidR="00CB66F0" w:rsidRPr="00B56980">
        <w:rPr>
          <w:lang w:val="en-CA"/>
        </w:rPr>
        <w:t xml:space="preserve"> position, and making alarm calls when sources of danger are detected</w:t>
      </w:r>
      <w:r w:rsidR="00C24E01">
        <w:rPr>
          <w:lang w:val="en-CA"/>
        </w:rPr>
        <w:t xml:space="preserve"> </w:t>
      </w:r>
      <w:r w:rsidR="00C24E01">
        <w:rPr>
          <w:lang w:val="en-CA"/>
        </w:rPr>
        <w:fldChar w:fldCharType="begin"/>
      </w:r>
      <w:r w:rsidR="00F669A1">
        <w:rPr>
          <w:lang w:val="en-CA"/>
        </w:rPr>
        <w:instrText xml:space="preserve"> ADDIN ZOTERO_ITEM CSL_CITATION {"citationID":"375Vp2vx","properties":{"formattedCitation":"[1,2]","plainCitation":"[1,2]","noteIndex":0},"citationItems":[{"id":152,"uris":["http://zotero.org/users/8430992/items/S3J3SQSD"],"itemData":{"id":152,"type":"chapter","container-title":"Advances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T."}],"issued":{"date-parts":[["1999",6,4]]}}}],"schema":"https://github.com/citation-style-language/schema/raw/master/csl-citation.json"} </w:instrText>
      </w:r>
      <w:r w:rsidR="00C24E01">
        <w:rPr>
          <w:lang w:val="en-CA"/>
        </w:rPr>
        <w:fldChar w:fldCharType="separate"/>
      </w:r>
      <w:r w:rsidR="008F6FB2" w:rsidRPr="008F6FB2">
        <w:t>[1,2]</w:t>
      </w:r>
      <w:r w:rsidR="00C24E01">
        <w:rPr>
          <w:lang w:val="en-CA"/>
        </w:rPr>
        <w:fldChar w:fldCharType="end"/>
      </w:r>
      <w:r w:rsidR="00CB66F0" w:rsidRPr="00B56980">
        <w:rPr>
          <w:lang w:val="en-CA"/>
        </w:rPr>
        <w:t>. Observations of sentinel behaviour have very likely been made by naturalists and researchers for centuries</w:t>
      </w:r>
      <w:r w:rsidR="00E771C8">
        <w:rPr>
          <w:lang w:val="en-CA"/>
        </w:rPr>
        <w:t xml:space="preserve"> and the earliest </w:t>
      </w:r>
      <w:r w:rsidR="00CB66F0" w:rsidRPr="00B56980">
        <w:rPr>
          <w:lang w:val="en-CA"/>
        </w:rPr>
        <w:t>descriptions of sentinel behaviour in animals appear in mid-</w:t>
      </w:r>
      <w:proofErr w:type="spellStart"/>
      <w:r w:rsidR="00CB66F0" w:rsidRPr="00B56980">
        <w:rPr>
          <w:lang w:val="en-CA"/>
        </w:rPr>
        <w:t>XXth</w:t>
      </w:r>
      <w:proofErr w:type="spellEnd"/>
      <w:r w:rsidR="00CB66F0" w:rsidRPr="00B56980">
        <w:rPr>
          <w:lang w:val="en-CA"/>
        </w:rPr>
        <w:t xml:space="preserve"> century research articles, mostly associated with the behaviour of birds</w:t>
      </w:r>
      <w:r w:rsidR="00E771C8">
        <w:rPr>
          <w:lang w:val="en-CA"/>
        </w:rPr>
        <w:t xml:space="preserve"> and mammals</w:t>
      </w:r>
      <w:r w:rsidR="00CB66F0" w:rsidRPr="00B56980">
        <w:rPr>
          <w:lang w:val="en-CA"/>
        </w:rPr>
        <w:t xml:space="preserve">. As they are more visible and considerably louder than their mammal counterparts, sentinel behaviour has been predominantly researched in avian species, though much research has been done on the behaviour in mammal and </w:t>
      </w:r>
      <w:r w:rsidR="004B62E8" w:rsidRPr="00B56980">
        <w:rPr>
          <w:lang w:val="en-CA"/>
        </w:rPr>
        <w:t xml:space="preserve">even in </w:t>
      </w:r>
      <w:r w:rsidR="00CB66F0" w:rsidRPr="00B56980">
        <w:rPr>
          <w:lang w:val="en-CA"/>
        </w:rPr>
        <w:t xml:space="preserve">aquatic species. </w:t>
      </w:r>
      <w:r w:rsidR="004B62E8" w:rsidRPr="00B56980">
        <w:rPr>
          <w:lang w:val="en-CA"/>
        </w:rPr>
        <w:t xml:space="preserve">Possibly the most recognizable sentinel species are meerkats, </w:t>
      </w:r>
      <w:r w:rsidR="004B62E8" w:rsidRPr="00B56980">
        <w:rPr>
          <w:i/>
          <w:iCs/>
          <w:lang w:val="en-CA"/>
        </w:rPr>
        <w:t xml:space="preserve">Suricata </w:t>
      </w:r>
      <w:proofErr w:type="spellStart"/>
      <w:r w:rsidR="004B62E8" w:rsidRPr="00B56980">
        <w:rPr>
          <w:i/>
          <w:iCs/>
          <w:lang w:val="en-CA"/>
        </w:rPr>
        <w:t>suricatta</w:t>
      </w:r>
      <w:proofErr w:type="spellEnd"/>
      <w:r w:rsidR="004B62E8" w:rsidRPr="00B56980">
        <w:rPr>
          <w:i/>
          <w:iCs/>
          <w:lang w:val="en-CA"/>
        </w:rPr>
        <w:t>,</w:t>
      </w:r>
      <w:r w:rsidR="004B62E8" w:rsidRPr="00B56980">
        <w:rPr>
          <w:lang w:val="en-CA"/>
        </w:rPr>
        <w:t xml:space="preserve"> a species whose sentinels stand up on their hind legs to perform sentinel duties</w:t>
      </w:r>
      <w:r w:rsidR="00A3466D">
        <w:rPr>
          <w:lang w:val="en-CA"/>
        </w:rPr>
        <w:t xml:space="preserve"> </w:t>
      </w:r>
      <w:r w:rsidR="00A3466D">
        <w:rPr>
          <w:lang w:val="en-CA"/>
        </w:rPr>
        <w:fldChar w:fldCharType="begin"/>
      </w:r>
      <w:r w:rsidR="00F669A1">
        <w:rPr>
          <w:lang w:val="en-CA"/>
        </w:rPr>
        <w:instrText xml:space="preserve"> ADDIN ZOTERO_ITEM CSL_CITATION {"citationID":"PiDGAup4","properties":{"formattedCitation":"[3\\uc0\\u8211{}8]","plainCitation":"[3–8]","noteIndex":0},"citationItems":[{"id":707,"uris":["http://zotero.org/users/8430992/items/KQJR9S6E"],"itemData":{"id":707,"type":"article-journal","abstract":"The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S."}],"issued":{"date-parts":[["2022",1]]}}},{"id":702,"uris":["http://zotero.org/users/8430992/items/PBMZB2SQ"],"itemData":{"id":702,"type":"article-journal","container-title":"Animal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B."}],"issued":{"date-parts":[["2021",1]]}}},{"id":1719,"uris":["http://zotero.org/users/8430992/items/GJUINRSW"],"itemData":{"id":1719,"type":"article-journal","abstract":"Cooperative breeding often evolved in harsh and arid habitats characterized by high levels of environmental uncertainty. Most forms of cooperative behavior have energetic costs and previous studies have shown that the contributions of individuals to alloparental provisioning are conditional on their food intake. However, the effect of naturally occurring, extreme environmental conditions on the persistence of costly forms of cooperative behaviors and their coordination by communication remain unknown. Here, we show that in meerkats (Suricata suricatta) the probability to act as sentinel, a cooperative vigilance behavior, was the same for typically occurring dry and wet conditions, but significantly reduced during a drought condition with almost no rain, especially in young individuals, members of small groups and groups with pups. The duration an individual stayed on sentinel guard, however, was most reduced during dry conditions. Besides reductions in sentinel behavior, the vocal coordination of foraging meerkats differed when comparing drought and wet conditions. Individuals responded more strongly to playbacks of sentinel “all-clear” calls and close calls, resulting in less vigilance and more foraging behavior during the drought condition. We conclude that while meerkats are adapted to commonly occurring dry periods with low rainfall, the extreme drought period with almost no rain, led to a decrease of the frequency of costly forms of cooperative behaviors in favor of behaviors that maximize direct fitness benefits and also affected the vocal coordination among group members.","container-title":"Behavioral Ecology","DOI":"10.1093/beheco/arz112","ISSN":"1045-2249","issue":"6","journalAbbreviation":"Behavioral Ecology","page":"1558-1566","source":"Silverchair","title":"Drought decreases cooperative sentinel behavior and affects vocal coordination in meerkats","volume":"30","author":[{"family":"Rauber","given":"Ramona"},{"family":"Clutton-Brock","given":"Tim H"},{"family":"Manser","given":"Marta B"}],"issued":{"date-parts":[["2019",11,8]]}}},{"id":722,"uris":["http://zotero.org/users/8430992/items/R3QC9GEW"],"itemData":{"id":722,"type":"article-journal","container-title":"Animal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id":733,"uris":["http://zotero.org/users/8430992/items/NM3ZGIRG"],"itemData":{"id":733,"type":"article-journal","abstract":"Although the ultimate causes for variation in contributions to helping in cooperative breeders are increasingly well understood, the underlying physiological mechanisms remain largely unknown. Recent work has suggested that glucocorticoids may play an important role in the expression of cooperative behavior. Here, we present the first experimental test of the effects of glucocorticoids on helper behavior in a cooperative breeder. Glucocorticoid levels of adult female and male meerkat, Suricata suricatta, helpers were elevated with an intramuscular injection of cortisol (hydrocortisone 21-hemisuccinate sodium salt) dissolved in saline, whereas matched controls simultaneously received an injection of physiological saline. The treatment successfully elevated circulating glucocorticoid levels but did not result in significant changes in pup feeding or sentinel behavior. Females, however, spent less time foraging when glucocorticoid levels were elevated and appeared to spend more time in close proximity to pups. These results provide no evidence that glucocorticoids affect cooperative behaviors but suggest that there may be an effect on foraging effort and affiliation with pups.","container-title":"Behavioral Ecology","DOI":"10.1093/beheco/art039","ISSN":"1045-2249, 1465-7279","issue":"5","journalAbbreviation":"Behavioral Ecology","language":"en","page":"1122-1127","source":"DOI.org (Crossref)","title":"Effects of cortisol administration on cooperative behavior in meerkat helpers","volume":"24","author":[{"family":"Santema","given":"P."},{"family":"Teitel","given":"Z."},{"family":"Manser","given":"M."},{"family":"Bennett","given":"N."},{"family":"Clutton-Brock","given":"T."}],"issued":{"date-parts":[["2013",9,1]]}}},{"id":761,"uris":["http://zotero.org/users/8430992/items/2YIKGKV7"],"itemData":{"id":761,"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schema":"https://github.com/citation-style-language/schema/raw/master/csl-citation.json"} </w:instrText>
      </w:r>
      <w:r w:rsidR="00A3466D">
        <w:rPr>
          <w:lang w:val="en-CA"/>
        </w:rPr>
        <w:fldChar w:fldCharType="separate"/>
      </w:r>
      <w:r w:rsidR="008F6FB2" w:rsidRPr="008F6FB2">
        <w:t>[3–8]</w:t>
      </w:r>
      <w:r w:rsidR="00A3466D">
        <w:rPr>
          <w:lang w:val="en-CA"/>
        </w:rPr>
        <w:fldChar w:fldCharType="end"/>
      </w:r>
      <w:r w:rsidR="00E771C8">
        <w:rPr>
          <w:lang w:val="en-CA"/>
        </w:rPr>
        <w:t>.</w:t>
      </w:r>
      <w:r w:rsidR="004B62E8" w:rsidRPr="00B56980">
        <w:rPr>
          <w:lang w:val="en-CA"/>
        </w:rPr>
        <w:t xml:space="preserve"> </w:t>
      </w:r>
      <w:r w:rsidR="00E771C8">
        <w:rPr>
          <w:lang w:val="en-CA"/>
        </w:rPr>
        <w:t>Studies have also been conducted on sentinel behaviour in certain</w:t>
      </w:r>
      <w:r w:rsidR="004B62E8" w:rsidRPr="00B56980">
        <w:rPr>
          <w:lang w:val="en-CA"/>
        </w:rPr>
        <w:t xml:space="preserve"> mongoose and primate</w:t>
      </w:r>
      <w:r w:rsidR="00E771C8">
        <w:rPr>
          <w:lang w:val="en-CA"/>
        </w:rPr>
        <w:t xml:space="preserve"> species</w:t>
      </w:r>
      <w:r w:rsidR="00A3466D">
        <w:rPr>
          <w:lang w:val="en-CA"/>
        </w:rPr>
        <w:t xml:space="preserve"> </w:t>
      </w:r>
      <w:r w:rsidR="00A3466D">
        <w:rPr>
          <w:lang w:val="en-CA"/>
        </w:rPr>
        <w:fldChar w:fldCharType="begin"/>
      </w:r>
      <w:r w:rsidR="00A3466D">
        <w:rPr>
          <w:lang w:val="en-CA"/>
        </w:rPr>
        <w:instrText xml:space="preserve"> ADDIN ZOTERO_ITEM CSL_CITATION {"citationID":"vh1FjyFi","properties":{"formattedCitation":"[9\\uc0\\u8211{}12]","plainCitation":"[9–12]","noteIndex":0},"citationItems":[{"id":694,"uris":["http://zotero.org/users/8430992/items/8V5EL56W"],"itemData":{"id":694,"type":"article-journal","abstract":"Anthropogenic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N"}],"editor":[{"family":"Candolin","given":"Ulrika"}],"issued":{"date-parts":[["2020",6,19]]}}},{"id":718,"uris":["http://zotero.org/users/8430992/items/S4B6CGCU"],"itemData":{"id":718,"type":"article-journal","abstract":"Significance\n            Humans frequently trade goods and can track the amount they owe using memories of past exchanges. While nonhuman animals are also known to be capable of trading cooperative acts immediately for one another, more contentious is the possibility that there can be delayed rewards. We use detailed field observations, social-network analyses, and a playback experiment to demonstrate that wild dwarf mongooses provide more grooming to those groupmates who contribute more to sentinel behavior (acting as a raised guard to look out for danger). We therefore provide experimental evidence of delayed contingent cooperation, and cross-commodity exchange, in a wild nonprimate.\n          , \n            \n              Many animals participate in biological markets, with strong evidence existing for immediate cooperative trades. In particular, grooming is often exchanged for itself or other commodities, such as coalitionary support or access to food and mates. More contentious is the possibility that nonhuman animals can rely on memories of recent events, providing contingent cooperation even when there is a temporal delay between two cooperative acts. Here we provide experimental evidence of delayed cross-commodity grooming exchange in wild dwarf mongooses (\n              Helogale parvula\n              ). First, we use natural observations and social-network analyses to demonstrate a positive link between grooming and sentinel behavior (acting as a raised guard). Group members who contributed more to sentinel behavior received more grooming and had a better social-network position. We then used a field-based playback experiment to test a causal link between contributions to sentinel behavior and grooming received later in the day. During 3-h trial sessions, the perceived sentinel contributions of a focal individual were either up-regulated (playback of its surveillance calls, which are given naturally during sentinel bouts) or unmanipulated (playback of its foraging close calls as a control). On returning to the sleeping refuge at the end of the day, focal individuals received more grooming following surveillance-call playback than control-call playback and more grooming than a matched individual whose sentinel contributions were not up-regulated. We believe our study therefore provides experimental evidence of delayed contingent cooperation in a wild nonprimate species.","container-title":"Proceedings of the National Academy of Sciences","DOI":"10.1073/pnas.1801000115","ISSN":"0027-8424, 1091-6490","issue":"24","journalAbbreviation":"Proc. Natl. Acad. Sci. U.S.A.","language":"en","page":"6255-6260","source":"DOI.org (Crossref)","title":"Experimental evidence for delayed contingent cooperation among wild dwarf mongooses","volume":"115","author":[{"family":"Kern","given":"Julie M."},{"family":"Radford","given":"Andrew N."}],"issued":{"date-parts":[["2018",6,12]]}}},{"id":719,"uris":["http://zotero.org/users/8430992/items/RCE7A48W"],"itemData":{"id":719,"type":"article-journal","container-title":"Animal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N."}],"issued":{"date-parts":[["2014",12]]}}},{"id":720,"uris":["http://zotero.org/users/8430992/items/JCKJXI9A"],"itemData":{"id":720,"type":"article-journal","container-title":"Animal Behaviour","DOI":"10.1016/j.anbehav.2013.02.020","ISSN":"00033472","issue":"5","journalAbbreviation":"Animal Behaviour","language":"en","page":"967-975","source":"DOI.org (Crossref)","title":"Call of duty? Variation in use of the watchman's song by sentinel dwarf mongooses, &lt;i&gt;Helogale parvula&lt;/i&gt;","title-short":"Call of duty?","volume":"85","author":[{"family":"Kern","given":"Julie M."},{"family":"Radford","given":"Andrew N."}],"issued":{"date-parts":[["2013",5]]}}}],"schema":"https://github.com/citation-style-language/schema/raw/master/csl-citation.json"} </w:instrText>
      </w:r>
      <w:r w:rsidR="00A3466D">
        <w:rPr>
          <w:lang w:val="en-CA"/>
        </w:rPr>
        <w:fldChar w:fldCharType="separate"/>
      </w:r>
      <w:r w:rsidR="008F6FB2" w:rsidRPr="008F6FB2">
        <w:t>[9–12]</w:t>
      </w:r>
      <w:r w:rsidR="00A3466D">
        <w:rPr>
          <w:lang w:val="en-CA"/>
        </w:rPr>
        <w:fldChar w:fldCharType="end"/>
      </w:r>
      <w:r w:rsidR="004B62E8" w:rsidRPr="00B56980">
        <w:rPr>
          <w:lang w:val="en-CA"/>
        </w:rPr>
        <w:t xml:space="preserve">. </w:t>
      </w:r>
      <w:r w:rsidR="00EB6A4A" w:rsidRPr="00B56980">
        <w:rPr>
          <w:lang w:val="en-CA"/>
        </w:rPr>
        <w:t xml:space="preserve">In avian species, sentinel systems have been described and exhaustively researched in species of the </w:t>
      </w:r>
      <w:proofErr w:type="spellStart"/>
      <w:r w:rsidR="00EB6A4A" w:rsidRPr="00B56980">
        <w:rPr>
          <w:i/>
          <w:iCs/>
          <w:lang w:val="en-CA"/>
        </w:rPr>
        <w:t>Aphelocoma</w:t>
      </w:r>
      <w:proofErr w:type="spellEnd"/>
      <w:r w:rsidR="00A3466D">
        <w:rPr>
          <w:i/>
          <w:iCs/>
          <w:lang w:val="en-CA"/>
        </w:rPr>
        <w:t xml:space="preserve"> </w:t>
      </w:r>
      <w:r w:rsidR="00A3466D">
        <w:rPr>
          <w:i/>
          <w:iCs/>
          <w:lang w:val="en-CA"/>
        </w:rPr>
        <w:fldChar w:fldCharType="begin"/>
      </w:r>
      <w:r w:rsidR="00F669A1">
        <w:rPr>
          <w:i/>
          <w:iCs/>
          <w:lang w:val="en-CA"/>
        </w:rPr>
        <w:instrText xml:space="preserve"> ADDIN ZOTERO_ITEM CSL_CITATION {"citationID":"sBT63MYv","properties":{"formattedCitation":"[13\\uc0\\u8211{}17]","plainCitation":"[13–17]","noteIndex":0},"citationItems":[{"id":697,"uris":["http://zotero.org/users/8430992/items/2RMFDXDF"],"itemData":{"id":697,"type":"article-journal","abstract":"Sentinels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E."}],"issued":{"date-parts":[["2006",8]]}}},{"id":753,"uris":["http://zotero.org/users/8430992/items/FNUF65IF"],"itemData":{"id":753,"type":"article-journal","abstract":"Supplemental food enables some birds to lay eggs earlier, perhaps by allowing birds to increase their energy intake or allocate energy from other activities to reproduction. We examined the relationships between prelaying behavior, food handling and consumption rates, and the timing of breeding of female Florida Scrub-Jays (Aphelocoma coerulescens) in suburban and wildland habitats. Scrub-jays in suburban habitats had access to ad libitum human-provided foods; wildland jays did not. During both years of this study, suburban scrub-jays bred earlier than their wildland counterparts. Wildland scrub-jays bred earlier in 1997 than in 1996, but the timing of breeding by suburban scrub-jays did not vary between years. Suburban scrub-jays spent less time foraging and more time perching than wildland jays. They handled more food per hour and per foraging hour, suggesting their foraging was more efﬁcient. Despite this, food consumption rates did not differ between the two habitats. Neither time spent foraging or perching nor food consumption rates signiﬁcantly inﬂuenced variation in time of breeding among individuals. Time of breeding was signiﬁcantly inﬂuenced by site, year, and rate of food handling. Individuals that handled more food items per foraging hour, that is, those individuals that were most efﬁcient, were the earliest breeders in both habitats. These results suggest that foraging efﬁciency increases with access to human-provided food and that resource predictability may be a perceptual cue for the appropriate timing of breeding.","container-title":"The Condor","DOI":"10.1093/condor/105.3.515","ISSN":"0010-5422, 1938-5129","issue":"3","language":"en","page":"515-527","source":"DOI.org (Crossref)","title":"Variation in foraging behavior, diet, and time of breeding of Florida scrub-jays in suburban and wildland habitats","volume":"105","author":[{"family":"Fleischer","given":"Arthur L."},{"family":"Bowman","given":"Reed"},{"family":"Woolfenden","given":"Glen E."}],"issued":{"date-parts":[["2003",8,1]]}}},{"id":170,"uris":["http://zotero.org/users/8430992/items/AXUK3AW6"],"itemData":{"id":170,"type":"article-journal","container-title":"Animal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E."}],"issued":{"date-parts":[["1989",6]]}}}],"schema":"https://github.com/citation-style-language/schema/raw/master/csl-citation.json"} </w:instrText>
      </w:r>
      <w:r w:rsidR="00A3466D">
        <w:rPr>
          <w:i/>
          <w:iCs/>
          <w:lang w:val="en-CA"/>
        </w:rPr>
        <w:fldChar w:fldCharType="separate"/>
      </w:r>
      <w:r w:rsidR="008F6FB2" w:rsidRPr="008F6FB2">
        <w:t>[13–17]</w:t>
      </w:r>
      <w:r w:rsidR="00A3466D">
        <w:rPr>
          <w:i/>
          <w:iCs/>
          <w:lang w:val="en-CA"/>
        </w:rPr>
        <w:fldChar w:fldCharType="end"/>
      </w:r>
      <w:r w:rsidR="00EB6A4A" w:rsidRPr="00B56980">
        <w:rPr>
          <w:lang w:val="en-CA"/>
        </w:rPr>
        <w:t xml:space="preserve">, </w:t>
      </w:r>
      <w:proofErr w:type="spellStart"/>
      <w:r w:rsidR="00EB6A4A" w:rsidRPr="00B56980">
        <w:rPr>
          <w:i/>
          <w:iCs/>
          <w:lang w:val="en-CA"/>
        </w:rPr>
        <w:t>Argya</w:t>
      </w:r>
      <w:proofErr w:type="spellEnd"/>
      <w:r w:rsidR="00A3466D">
        <w:rPr>
          <w:i/>
          <w:iCs/>
          <w:lang w:val="en-CA"/>
        </w:rPr>
        <w:t xml:space="preserve"> </w:t>
      </w:r>
      <w:r w:rsidR="00A3466D">
        <w:rPr>
          <w:i/>
          <w:iCs/>
          <w:lang w:val="en-CA"/>
        </w:rPr>
        <w:fldChar w:fldCharType="begin"/>
      </w:r>
      <w:r w:rsidR="00F669A1">
        <w:rPr>
          <w:i/>
          <w:iCs/>
          <w:lang w:val="en-CA"/>
        </w:rPr>
        <w:instrText xml:space="preserve"> ADDIN ZOTERO_ITEM CSL_CITATION {"citationID":"aKr1boay","properties":{"formattedCitation":"[18\\uc0\\u8211{}23]","plainCitation":"[18–23]","noteIndex":0},"citationItems":[{"id":724,"uris":["http://zotero.org/users/8430992/items/T3TH35UT"],"itemData":{"id":724,"type":"article-journal","container-title":"Ibis","DOI":"10.1111/j.1474-919X.2006.00567.x","ISSN":"00191019","issue":"4","language":"en","page":"664-671","source":"DOI.org (Crossref)","title":"Potential prey make excellent ornithologists: adaptive, flexible responses towards avian predation threat by Arabian babblers &lt;i&gt;Turdoides squamiceps&lt;/i&gt; living at a migratory hotspot: predation threat flexibility in babblers","title-short":"Potential prey make excellent ornithologists","volume":"148","author":[{"family":"Edelaar","given":"Pim"},{"family":"Wright","given":"Jonathan"}],"issued":{"date-parts":[["2006",7,17]]}}},{"id":699,"uris":["http://zotero.org/users/8430992/items/2J9K4HLH"],"itemData":{"id":699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A."},{"family":"Khazin","given":"V."}],"issued":{"date-parts":[["2001",4,22]]}}}],"schema":"https://github.com/citation-style-language/schema/raw/master/csl-citation.json"} </w:instrText>
      </w:r>
      <w:r w:rsidR="00A3466D">
        <w:rPr>
          <w:i/>
          <w:iCs/>
          <w:lang w:val="en-CA"/>
        </w:rPr>
        <w:fldChar w:fldCharType="separate"/>
      </w:r>
      <w:r w:rsidR="008F6FB2" w:rsidRPr="008F6FB2">
        <w:t>[18–23]</w:t>
      </w:r>
      <w:r w:rsidR="00A3466D">
        <w:rPr>
          <w:i/>
          <w:iCs/>
          <w:lang w:val="en-CA"/>
        </w:rPr>
        <w:fldChar w:fldCharType="end"/>
      </w:r>
      <w:r w:rsidR="00EB6A4A" w:rsidRPr="00B56980">
        <w:rPr>
          <w:lang w:val="en-CA"/>
        </w:rPr>
        <w:t xml:space="preserve">, and </w:t>
      </w:r>
      <w:proofErr w:type="spellStart"/>
      <w:r w:rsidR="00EB6A4A" w:rsidRPr="00B56980">
        <w:rPr>
          <w:i/>
          <w:iCs/>
          <w:lang w:val="en-CA"/>
        </w:rPr>
        <w:t>Turdoides</w:t>
      </w:r>
      <w:proofErr w:type="spellEnd"/>
      <w:r w:rsidR="004B62E8" w:rsidRPr="00B56980">
        <w:rPr>
          <w:lang w:val="en-CA"/>
        </w:rPr>
        <w:t xml:space="preserve"> </w:t>
      </w:r>
      <w:r w:rsidR="00EB6A4A" w:rsidRPr="00B56980">
        <w:rPr>
          <w:lang w:val="en-CA"/>
        </w:rPr>
        <w:t>gen</w:t>
      </w:r>
      <w:r w:rsidR="00E771C8">
        <w:rPr>
          <w:lang w:val="en-CA"/>
        </w:rPr>
        <w:t>era</w:t>
      </w:r>
      <w:r w:rsidR="00A3466D">
        <w:rPr>
          <w:lang w:val="en-CA"/>
        </w:rPr>
        <w:t xml:space="preserve"> </w:t>
      </w:r>
      <w:r w:rsidR="00A3466D">
        <w:rPr>
          <w:lang w:val="en-CA"/>
        </w:rPr>
        <w:fldChar w:fldCharType="begin"/>
      </w:r>
      <w:r w:rsidR="00F669A1">
        <w:rPr>
          <w:lang w:val="en-CA"/>
        </w:rPr>
        <w:instrText xml:space="preserve"> ADDIN ZOTERO_ITEM CSL_CITATION {"citationID":"0ttmifa2","properties":{"formattedCitation":"[24,25]","plainCitation":"[24,25]","noteIndex":0},"citationItems":[{"id":1071,"uris":["http://zotero.org/users/8430992/items/2SFBTQ8B"],"itemData":{"id":1071,"type":"article-journal","abstract":"Five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striatus&lt;/i&gt;)","volume":"25","author":[{"family":"Gaston","given":"A.J."}],"issued":{"date-parts":[["1977"]]}}},{"id":746,"uris":["http://zotero.org/users/8430992/items/CEUGZXST"],"itemData":{"id":746,"type":"article-journal","container-title":"Pakistan Journal of Zoology","DOI":"https://dx.doi.org/10.17582/journal.pjz/20170420070416","issue":"5","language":"en","page":"1701-1708","source":"Zotero","title":"Breeding and feeding behaviour of jungle babbler(&lt;i&gt;Turdiodes striata dumont&lt;/i&gt;, 1923) in agro-ecological zones of district layyah, pakistan","volume":"52","author":[{"family":"Rafay","given":"Muhammad"},{"family":"Ahmad","given":"Ghafoor"},{"family":"Ruby","given":"Tahira"},{"family":"Abdullah","given":"Muhammad"},{"family":"Rasheed","given":"Fahad"},{"family":"Abid","given":"Muhammad"}],"issued":{"date-parts":[["2020"]]}}}],"schema":"https://github.com/citation-style-language/schema/raw/master/csl-citation.json"} </w:instrText>
      </w:r>
      <w:r w:rsidR="00A3466D">
        <w:rPr>
          <w:lang w:val="en-CA"/>
        </w:rPr>
        <w:fldChar w:fldCharType="separate"/>
      </w:r>
      <w:r w:rsidR="00F669A1" w:rsidRPr="00F669A1">
        <w:t>[24,25]</w:t>
      </w:r>
      <w:r w:rsidR="00A3466D">
        <w:rPr>
          <w:lang w:val="en-CA"/>
        </w:rPr>
        <w:fldChar w:fldCharType="end"/>
      </w:r>
      <w:r w:rsidR="00E771C8">
        <w:rPr>
          <w:lang w:val="en-CA"/>
        </w:rPr>
        <w:t>. Since this be</w:t>
      </w:r>
      <w:r w:rsidR="00E872DA">
        <w:rPr>
          <w:lang w:val="en-CA"/>
        </w:rPr>
        <w:t xml:space="preserve">haviour </w:t>
      </w:r>
      <w:r w:rsidR="00EB6A4A" w:rsidRPr="00B56980">
        <w:rPr>
          <w:lang w:val="en-CA"/>
        </w:rPr>
        <w:t>is not limited to those genera</w:t>
      </w:r>
      <w:r w:rsidR="00E872DA">
        <w:rPr>
          <w:lang w:val="en-CA"/>
        </w:rPr>
        <w:t xml:space="preserve"> and is shared across several taxa without common ancestry, t</w:t>
      </w:r>
      <w:r w:rsidR="00CB66F0" w:rsidRPr="00B56980">
        <w:rPr>
          <w:lang w:val="en-CA"/>
        </w:rPr>
        <w:t>his behaviour must have evolved when very specific environmental and social conditions were met.</w:t>
      </w:r>
    </w:p>
    <w:p w14:paraId="79127F19" w14:textId="57411AE7" w:rsidR="00955703" w:rsidRDefault="006E0F46" w:rsidP="00E771C8">
      <w:pPr>
        <w:pStyle w:val="SectionText"/>
        <w:rPr>
          <w:lang w:val="en-CA"/>
        </w:rPr>
      </w:pPr>
      <w:r w:rsidRPr="00B56980">
        <w:rPr>
          <w:lang w:val="en-CA"/>
        </w:rPr>
        <w:t>S</w:t>
      </w:r>
      <w:r w:rsidR="00CB66F0" w:rsidRPr="00B56980">
        <w:rPr>
          <w:lang w:val="en-CA"/>
        </w:rPr>
        <w:t xml:space="preserve">entinel behaviour </w:t>
      </w:r>
      <w:r w:rsidR="00D61BF8">
        <w:rPr>
          <w:lang w:val="en-CA"/>
        </w:rPr>
        <w:t>is an</w:t>
      </w:r>
      <w:r w:rsidR="00CB66F0" w:rsidRPr="00B56980">
        <w:rPr>
          <w:lang w:val="en-CA"/>
        </w:rPr>
        <w:t xml:space="preserve"> effective strategy to</w:t>
      </w:r>
      <w:r w:rsidRPr="00B56980">
        <w:rPr>
          <w:lang w:val="en-CA"/>
        </w:rPr>
        <w:t xml:space="preserve"> </w:t>
      </w:r>
      <w:r w:rsidR="00D61BF8">
        <w:rPr>
          <w:lang w:val="en-CA"/>
        </w:rPr>
        <w:t xml:space="preserve">help </w:t>
      </w:r>
      <w:r w:rsidRPr="00B56980">
        <w:rPr>
          <w:lang w:val="en-CA"/>
        </w:rPr>
        <w:t>balance a fundamental trade-off between foraging and vigilance</w:t>
      </w:r>
      <w:r w:rsidR="00A3466D">
        <w:rPr>
          <w:lang w:val="en-CA"/>
        </w:rPr>
        <w:t xml:space="preserve"> </w:t>
      </w:r>
      <w:r w:rsidR="00A3466D">
        <w:rPr>
          <w:lang w:val="en-CA"/>
        </w:rPr>
        <w:fldChar w:fldCharType="begin"/>
      </w:r>
      <w:r w:rsidR="00F669A1">
        <w:rPr>
          <w:lang w:val="en-CA"/>
        </w:rPr>
        <w:instrText xml:space="preserve"> ADDIN ZOTERO_ITEM CSL_CITATION {"citationID":"YWJaPM7H","properties":{"formattedCitation":"[26]","plainCitation":"[26]","noteIndex":0},"citationItems":[{"id":1040,"uris":["http://zotero.org/users/8430992/items/KLYWEFGE"],"itemData":{"id":1040,"type":"article-journal","container-title":"Journal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A."}],"issued":{"date-parts":[["2001",11]]}}}],"schema":"https://github.com/citation-style-language/schema/raw/master/csl-citation.json"} </w:instrText>
      </w:r>
      <w:r w:rsidR="00A3466D">
        <w:rPr>
          <w:lang w:val="en-CA"/>
        </w:rPr>
        <w:fldChar w:fldCharType="separate"/>
      </w:r>
      <w:r w:rsidR="00F669A1" w:rsidRPr="00F669A1">
        <w:t>[26]</w:t>
      </w:r>
      <w:r w:rsidR="00A3466D">
        <w:rPr>
          <w:lang w:val="en-CA"/>
        </w:rPr>
        <w:fldChar w:fldCharType="end"/>
      </w:r>
      <w:r w:rsidRPr="00B56980">
        <w:rPr>
          <w:lang w:val="en-CA"/>
        </w:rPr>
        <w:t>. These two behaviours are considered mutually exclusive</w:t>
      </w:r>
      <w:r w:rsidR="00D61BF8">
        <w:rPr>
          <w:lang w:val="en-CA"/>
        </w:rPr>
        <w:t xml:space="preserve">, are equally important, and therefore </w:t>
      </w:r>
      <w:r w:rsidR="00AA368D" w:rsidRPr="00B56980">
        <w:rPr>
          <w:lang w:val="en-CA"/>
        </w:rPr>
        <w:t>time spent performing each behaviour must be carefully managed</w:t>
      </w:r>
      <w:r w:rsidR="00A3466D">
        <w:rPr>
          <w:lang w:val="en-CA"/>
        </w:rPr>
        <w:t xml:space="preserve"> </w:t>
      </w:r>
      <w:r w:rsidR="00A3466D">
        <w:rPr>
          <w:lang w:val="en-CA"/>
        </w:rPr>
        <w:fldChar w:fldCharType="begin"/>
      </w:r>
      <w:r w:rsidR="00F669A1">
        <w:rPr>
          <w:lang w:val="en-CA"/>
        </w:rPr>
        <w:instrText xml:space="preserve"> ADDIN ZOTERO_ITEM CSL_CITATION {"citationID":"Te8BqoGE","properties":{"formattedCitation":"[27\\uc0\\u8211{}29]","plainCitation":"[27–29]","noteIndex":0},"citationItems":[{"id":143,"uris":["http://zotero.org/users/8430992/items/JFF5UC7G"],"itemData":{"id":143,"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M."}],"issued":{"date-parts":[["1990",4,1]]}}},{"id":150,"uris":["http://zotero.org/users/8430992/items/5WK6RU6E"],"itemData":{"id":150,"type":"chapter","collection-title":"Stress and Behavior","container-title":"Advances in the Study of Behavior","language":"en","note":"DOI: 10.1016/S0065-3454(08)60366-6","page":"215-290","publisher":"Academic Press","source":"ScienceDirect","title":"Stress and decision making under the risk of predation: recent developments from behavioral, reproductive, and ecological perspectives","title-short":"Stress and Decision Making under the Risk of Predation","URL":"https://www.sciencedirect.com/science/article/pii/S0065345408603666","volume":"27","author":[{"family":"Lima","given":"Steven L."}],"editor":[{"family":"Møller","given":"Anders Pape"},{"family":"Milinski","given":"Manfred"},{"family":"Slater","given":"Peter J. B."}],"accessed":{"date-parts":[["2022",1,9]]},"issued":{"date-parts":[["1998",1,1]]}}},{"id":1735,"uris":["http://zotero.org/users/8430992/items/2LCBYLU5"],"itemData":{"id":1735,"type":"article-journal","abstract":"A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L."}],"issued":{"date-parts":[["1995",1,1]]}}}],"schema":"https://github.com/citation-style-language/schema/raw/master/csl-citation.json"} </w:instrText>
      </w:r>
      <w:r w:rsidR="00A3466D">
        <w:rPr>
          <w:lang w:val="en-CA"/>
        </w:rPr>
        <w:fldChar w:fldCharType="separate"/>
      </w:r>
      <w:r w:rsidR="00F669A1" w:rsidRPr="00F669A1">
        <w:t>[27–29]</w:t>
      </w:r>
      <w:r w:rsidR="00A3466D">
        <w:rPr>
          <w:lang w:val="en-CA"/>
        </w:rPr>
        <w:fldChar w:fldCharType="end"/>
      </w:r>
      <w:r w:rsidR="00AA368D" w:rsidRPr="00B56980">
        <w:rPr>
          <w:lang w:val="en-CA"/>
        </w:rPr>
        <w:t xml:space="preserve">. </w:t>
      </w:r>
      <w:r w:rsidRPr="00B56980">
        <w:rPr>
          <w:lang w:val="en-CA"/>
        </w:rPr>
        <w:t xml:space="preserve">Were one to forgo vigilance, they would expose themselves to an increased risk of </w:t>
      </w:r>
      <w:r w:rsidR="00D61BF8">
        <w:rPr>
          <w:lang w:val="en-CA"/>
        </w:rPr>
        <w:t>mortality due to predation</w:t>
      </w:r>
      <w:r w:rsidRPr="00B56980">
        <w:rPr>
          <w:lang w:val="en-CA"/>
        </w:rPr>
        <w:t>. The opposite is also true, where one’s excess in vigilance would lead them to increased risk of starvation. It is therefore important to effectively balance these two needs.</w:t>
      </w:r>
      <w:r w:rsidR="00AA368D" w:rsidRPr="00B56980">
        <w:rPr>
          <w:lang w:val="en-CA"/>
        </w:rPr>
        <w:t xml:space="preserve"> Effective management of this trade-off can result in an increase in fitness. The use of sentinel behaviour could therefore be an incredible advantage to species that can utilize the behaviour.</w:t>
      </w:r>
      <w:r w:rsidR="00EB6A4A" w:rsidRPr="00B56980">
        <w:rPr>
          <w:lang w:val="en-CA"/>
        </w:rPr>
        <w:t xml:space="preserve"> </w:t>
      </w:r>
    </w:p>
    <w:p w14:paraId="4193955F" w14:textId="5BB30D5B" w:rsidR="00362877" w:rsidRPr="00B56980" w:rsidRDefault="00EB6A4A" w:rsidP="00E771C8">
      <w:pPr>
        <w:pStyle w:val="SectionText"/>
        <w:rPr>
          <w:lang w:val="en-CA"/>
        </w:rPr>
      </w:pPr>
      <w:r w:rsidRPr="00B56980">
        <w:rPr>
          <w:lang w:val="en-CA"/>
        </w:rPr>
        <w:t xml:space="preserve">Yet, the underlying mechanisms for sentinel decision-making are not clear, giving rise to much debate over whether this behaviour </w:t>
      </w:r>
      <w:r w:rsidR="00946916">
        <w:rPr>
          <w:lang w:val="en-CA"/>
        </w:rPr>
        <w:t xml:space="preserve">is a cooperative behaviour </w:t>
      </w:r>
      <w:r w:rsidRPr="00B56980">
        <w:rPr>
          <w:lang w:val="en-CA"/>
        </w:rPr>
        <w:t xml:space="preserve">or </w:t>
      </w:r>
      <w:r w:rsidR="00946916">
        <w:rPr>
          <w:lang w:val="en-CA"/>
        </w:rPr>
        <w:t xml:space="preserve">driven </w:t>
      </w:r>
      <w:r w:rsidRPr="00B56980">
        <w:rPr>
          <w:lang w:val="en-CA"/>
        </w:rPr>
        <w:t>by selfish decisions. The former would suggest that individuals perform sentinel duties in a transactional manner, where one ensures the protection of group-members because they will, in turn, receive the benefits of sentinel behaviour when another individual takes its place</w:t>
      </w:r>
      <w:r w:rsidR="00946916">
        <w:rPr>
          <w:lang w:val="en-CA"/>
        </w:rPr>
        <w:t xml:space="preserve"> </w:t>
      </w:r>
      <w:r w:rsidR="00946916">
        <w:rPr>
          <w:lang w:val="en-CA"/>
        </w:rPr>
        <w:fldChar w:fldCharType="begin"/>
      </w:r>
      <w:r w:rsidR="00F669A1">
        <w:rPr>
          <w:lang w:val="en-CA"/>
        </w:rPr>
        <w:instrText xml:space="preserve"> ADDIN ZOTERO_ITEM CSL_CITATION {"citationID":"AR0G69hu","properties":{"formattedCitation":"[30]","plainCitation":"[30]","noteIndex":0},"citationItems":[{"id":1724,"uris":["http://zotero.org/users/8430992/items/ZQQMW55U"],"itemData":{"id":1724,"type":"article-journal","abstract":"Sentinel behaviour, where individuals take turns to watch for danger and give alarm calls to approaching predators, has been observed in a number of animal societies. However, the evolutionary causes of this behaviour remain unclear. There are two main, competing hypotheses regarding the evolution of sentinel behaviour. The first hypothesis is that it is a cooperative behaviour, where group members benefit from the detection of danger but share the workload of acting as a sentinel. The second is that it is a safe, selfish behaviour. Under the second hypothesis, once an individual is satiated, being a sentinel is safer because sentinels can detect threats more readily and can therefore escape from predators faster. We examined whether sentinels are safer than foragers in a wild, free-living cooperative bird (the pied babbler, Turdoides bicolor) with a well-described sentinel system. We found that sentinel behaviour was costly because (1) sentinels were targeted by predators more often, (2) they were further from cover than foragers, and (3) they took longer to reach the safety of cover following a predator alarm. These results suggest that individuals do not become sentinels because it is safer. This is the first study to demonstrate that sentinels are at greater risk of predator attack than foraging group members and suggests sentinel activity may have evolved as a form of cooperative behaviour.","container-title":"Animal Behaviour","DOI":"10.1016/j.anbehav.2012.10.017","ISSN":"0003-3472","issue":"1","journalAbbreviation":"Animal Behaviour","page":"137-142","source":"ScienceDirect","title":"Is sentinel behaviour safe? An experimental investigation","title-short":"Is sentinel behaviour safe?","volume":"85","author":[{"family":"Ridley","given":"Amanda R."},{"family":"Nelson-Flower","given":"Martha J."},{"family":"Thompson","given":"Alex M."}],"issued":{"date-parts":[["2013",1,1]]}}}],"schema":"https://github.com/citation-style-language/schema/raw/master/csl-citation.json"} </w:instrText>
      </w:r>
      <w:r w:rsidR="00946916">
        <w:rPr>
          <w:lang w:val="en-CA"/>
        </w:rPr>
        <w:fldChar w:fldCharType="separate"/>
      </w:r>
      <w:r w:rsidR="00F669A1" w:rsidRPr="00F669A1">
        <w:t>[30]</w:t>
      </w:r>
      <w:r w:rsidR="00946916">
        <w:rPr>
          <w:lang w:val="en-CA"/>
        </w:rPr>
        <w:fldChar w:fldCharType="end"/>
      </w:r>
      <w:r w:rsidRPr="00B56980">
        <w:rPr>
          <w:lang w:val="en-CA"/>
        </w:rPr>
        <w:t xml:space="preserve">. This may be due to direct benefits to foraging efficiency and predation risk reduction, or indirect benefits such as </w:t>
      </w:r>
      <w:r w:rsidR="00550753" w:rsidRPr="00B56980">
        <w:rPr>
          <w:lang w:val="en-CA"/>
        </w:rPr>
        <w:t>by</w:t>
      </w:r>
      <w:r w:rsidRPr="00B56980">
        <w:rPr>
          <w:lang w:val="en-CA"/>
        </w:rPr>
        <w:t xml:space="preserve"> </w:t>
      </w:r>
      <w:r w:rsidR="00550753" w:rsidRPr="00B56980">
        <w:rPr>
          <w:lang w:val="en-CA"/>
        </w:rPr>
        <w:t xml:space="preserve">ensuring the survival of other group-members thereby indirectly increasing the likelihood of their survival, but also the likelihood of their genes being passed down. However, this behaviour </w:t>
      </w:r>
      <w:r w:rsidR="00550753" w:rsidRPr="00B56980">
        <w:rPr>
          <w:lang w:val="en-CA"/>
        </w:rPr>
        <w:lastRenderedPageBreak/>
        <w:t xml:space="preserve">could be driven by selfish, state-dependent decisions. Originally hypothesized by </w:t>
      </w:r>
      <w:proofErr w:type="spellStart"/>
      <w:r w:rsidR="00550753" w:rsidRPr="00B56980">
        <w:rPr>
          <w:lang w:val="en-CA"/>
        </w:rPr>
        <w:t>Bednekoff</w:t>
      </w:r>
      <w:proofErr w:type="spellEnd"/>
      <w:r w:rsidR="00955703" w:rsidRPr="00B56980">
        <w:rPr>
          <w:lang w:val="en-CA"/>
        </w:rPr>
        <w:t>, an important contributor to research on sentinel behaviour</w:t>
      </w:r>
      <w:r w:rsidR="00550753" w:rsidRPr="00B56980">
        <w:rPr>
          <w:lang w:val="en-CA"/>
        </w:rPr>
        <w:t>, this state-dependent model for sentinel decision-making revolves around an individual’s energetic reserves and requirements</w:t>
      </w:r>
      <w:r w:rsidR="00946916">
        <w:rPr>
          <w:lang w:val="en-CA"/>
        </w:rPr>
        <w:t xml:space="preserve"> </w:t>
      </w:r>
      <w:r w:rsidR="00946916">
        <w:rPr>
          <w:lang w:val="en-CA"/>
        </w:rPr>
        <w:fldChar w:fldCharType="begin"/>
      </w:r>
      <w:r w:rsidR="00F669A1">
        <w:rPr>
          <w:lang w:val="en-CA"/>
        </w:rPr>
        <w:instrText xml:space="preserve"> ADDIN ZOTERO_ITEM CSL_CITATION {"citationID":"Echfz8Pz","properties":{"formattedCitation":"[31,32]","plainCitation":"[31,32]","noteIndex":0},"citationItems":[{"id":1729,"uris":["http://zotero.org/users/8430992/items/RK8XJ8GS"],"itemData":{"id":1729,"type":"article-journal","abstract":"Sentinels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946916">
        <w:rPr>
          <w:lang w:val="en-CA"/>
        </w:rPr>
        <w:fldChar w:fldCharType="separate"/>
      </w:r>
      <w:r w:rsidR="00F669A1" w:rsidRPr="00F669A1">
        <w:t>[31,32]</w:t>
      </w:r>
      <w:r w:rsidR="00946916">
        <w:rPr>
          <w:lang w:val="en-CA"/>
        </w:rPr>
        <w:fldChar w:fldCharType="end"/>
      </w:r>
      <w:r w:rsidR="00550753" w:rsidRPr="00B56980">
        <w:rPr>
          <w:lang w:val="en-CA"/>
        </w:rPr>
        <w:t xml:space="preserve">. </w:t>
      </w:r>
      <w:r w:rsidR="00D61BF8">
        <w:rPr>
          <w:lang w:val="en-CA"/>
        </w:rPr>
        <w:t>I</w:t>
      </w:r>
      <w:r w:rsidR="00550753" w:rsidRPr="00B56980">
        <w:rPr>
          <w:lang w:val="en-CA"/>
        </w:rPr>
        <w:t xml:space="preserve">ndividuals who have sufficient energetic reserves are more inclined to perform sentinel duties if the alternative is foraging without a sentinel, a considerably more dangerous option than being sentinel. This has garnered much support from the results of studies performed on the effects of satiation and body mass on the propensity of an individual </w:t>
      </w:r>
      <w:r w:rsidR="00D61BF8">
        <w:rPr>
          <w:lang w:val="en-CA"/>
        </w:rPr>
        <w:t xml:space="preserve">to </w:t>
      </w:r>
      <w:r w:rsidR="00550753" w:rsidRPr="00B56980">
        <w:rPr>
          <w:lang w:val="en-CA"/>
        </w:rPr>
        <w:t>perform sentinel behaviour</w:t>
      </w:r>
      <w:r w:rsidR="00946916">
        <w:rPr>
          <w:lang w:val="en-CA"/>
        </w:rPr>
        <w:t xml:space="preserve"> </w:t>
      </w:r>
      <w:r w:rsidR="00946916">
        <w:rPr>
          <w:lang w:val="en-CA"/>
        </w:rPr>
        <w:fldChar w:fldCharType="begin"/>
      </w:r>
      <w:r w:rsidR="00F669A1">
        <w:rPr>
          <w:lang w:val="en-CA"/>
        </w:rPr>
        <w:instrText xml:space="preserve"> ADDIN ZOTERO_ITEM CSL_CITATION {"citationID":"vJilKRNK","properties":{"formattedCitation":"[3,23,26,33]","plainCitation":"[3,23,26,33]","noteIndex":0},"citationItems":[{"id":707,"uris":["http://zotero.org/users/8430992/items/KQJR9S6E"],"itemData":{"id":707,"type":"article-journal","abstract":"The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S."},{"family":"Manser","given":"M."}],"issued":{"date-parts":[["1999",6,4]]}}}],"schema":"https://github.com/citation-style-language/schema/raw/master/csl-citation.json"} </w:instrText>
      </w:r>
      <w:r w:rsidR="00946916">
        <w:rPr>
          <w:lang w:val="en-CA"/>
        </w:rPr>
        <w:fldChar w:fldCharType="separate"/>
      </w:r>
      <w:r w:rsidR="00F669A1" w:rsidRPr="00F669A1">
        <w:t>[3,23,26,33]</w:t>
      </w:r>
      <w:r w:rsidR="00946916">
        <w:rPr>
          <w:lang w:val="en-CA"/>
        </w:rPr>
        <w:fldChar w:fldCharType="end"/>
      </w:r>
      <w:r w:rsidR="00550753" w:rsidRPr="00B56980">
        <w:rPr>
          <w:lang w:val="en-CA"/>
        </w:rPr>
        <w:t>. These two hypotheses are however not mutually exclusive, and sentinel behaviour invariably provides benefits to other individuals in the group</w:t>
      </w:r>
      <w:r w:rsidR="00D61BF8">
        <w:rPr>
          <w:lang w:val="en-CA"/>
        </w:rPr>
        <w:t xml:space="preserve"> as well and could provide benefits to the sentinel itself</w:t>
      </w:r>
      <w:r w:rsidR="00550753" w:rsidRPr="00B56980">
        <w:rPr>
          <w:lang w:val="en-CA"/>
        </w:rPr>
        <w:t>. Supporting this, studies have shown that dominant males will perform more sentinel behaviour when in the presence of signals from out-group rivals, either auditory or chemical</w:t>
      </w:r>
      <w:r w:rsidR="00484A6D">
        <w:rPr>
          <w:lang w:val="en-CA"/>
        </w:rPr>
        <w:t xml:space="preserve"> </w:t>
      </w:r>
      <w:r w:rsidR="00484A6D">
        <w:rPr>
          <w:lang w:val="en-CA"/>
        </w:rPr>
        <w:fldChar w:fldCharType="begin"/>
      </w:r>
      <w:r w:rsidR="00F669A1">
        <w:rPr>
          <w:lang w:val="en-CA"/>
        </w:rPr>
        <w:instrText xml:space="preserve"> ADDIN ZOTERO_ITEM CSL_CITATION {"citationID":"aTKzHOgn","properties":{"formattedCitation":"[34,35]","plainCitation":"[34,35]","noteIndex":0},"citationItems":[{"id":740,"uris":["http://zotero.org/users/8430992/items/AURHX4ZR"],"itemData":{"id":740,"type":"article-journal","abstract":"Abstract\n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N"}],"editor":[{"family":"Barrett","given":"Louise"}],"issued":{"date-parts":[["2019",9,28]]}}},{"id":84,"uris":["http://zotero.org/users/8430992/items/C59SZWFU"],"itemData":{"id":84,"type":"article-journal","abstract":"Although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00484A6D">
        <w:rPr>
          <w:lang w:val="en-CA"/>
        </w:rPr>
        <w:fldChar w:fldCharType="separate"/>
      </w:r>
      <w:r w:rsidR="00F669A1" w:rsidRPr="00F669A1">
        <w:t>[34,35]</w:t>
      </w:r>
      <w:r w:rsidR="00484A6D">
        <w:rPr>
          <w:lang w:val="en-CA"/>
        </w:rPr>
        <w:fldChar w:fldCharType="end"/>
      </w:r>
      <w:r w:rsidR="00D61BF8">
        <w:rPr>
          <w:lang w:val="en-CA"/>
        </w:rPr>
        <w:t>, suggesting dominant males could be using sentinel behaviour to also gather information about other groups and defend against territory intrusion</w:t>
      </w:r>
      <w:r w:rsidR="00550753" w:rsidRPr="00B56980">
        <w:rPr>
          <w:lang w:val="en-CA"/>
        </w:rPr>
        <w:t>. Sentinel behaviour could then serve additional purposes apart from the identification of possible threats.</w:t>
      </w:r>
    </w:p>
    <w:p w14:paraId="21660177" w14:textId="169048A4" w:rsidR="00AA368D" w:rsidRPr="00B56980" w:rsidRDefault="00065AD4" w:rsidP="00E771C8">
      <w:pPr>
        <w:pStyle w:val="SectionText"/>
        <w:rPr>
          <w:lang w:val="en-CA"/>
        </w:rPr>
      </w:pPr>
      <w:r w:rsidRPr="00B56980">
        <w:rPr>
          <w:lang w:val="en-CA"/>
        </w:rPr>
        <w:t xml:space="preserve">Individuals </w:t>
      </w:r>
      <w:r w:rsidR="00D61BF8">
        <w:rPr>
          <w:lang w:val="en-CA"/>
        </w:rPr>
        <w:t xml:space="preserve">under the watchful eye of </w:t>
      </w:r>
      <w:r w:rsidRPr="00B56980">
        <w:rPr>
          <w:lang w:val="en-CA"/>
        </w:rPr>
        <w:t xml:space="preserve">a sentinel receive significant benefits. </w:t>
      </w:r>
      <w:r w:rsidR="006E0F46" w:rsidRPr="00B56980">
        <w:rPr>
          <w:lang w:val="en-CA"/>
        </w:rPr>
        <w:t>If a sentinel is present, then other group</w:t>
      </w:r>
      <w:r w:rsidR="00EB6A4A" w:rsidRPr="00B56980">
        <w:rPr>
          <w:lang w:val="en-CA"/>
        </w:rPr>
        <w:t>-</w:t>
      </w:r>
      <w:r w:rsidR="006E0F46" w:rsidRPr="00B56980">
        <w:rPr>
          <w:lang w:val="en-CA"/>
        </w:rPr>
        <w:t>members could reduce their individual vigilance and increase their foraging efficiency</w:t>
      </w:r>
      <w:r w:rsidR="00D61BF8">
        <w:rPr>
          <w:lang w:val="en-CA"/>
        </w:rPr>
        <w:t xml:space="preserve"> as vigilance is ensured by the sentinel</w:t>
      </w:r>
      <w:r w:rsidR="00484A6D">
        <w:rPr>
          <w:lang w:val="en-CA"/>
        </w:rPr>
        <w:t xml:space="preserve"> </w:t>
      </w:r>
      <w:r w:rsidR="00484A6D">
        <w:rPr>
          <w:lang w:val="en-CA"/>
        </w:rPr>
        <w:fldChar w:fldCharType="begin"/>
      </w:r>
      <w:r w:rsidR="00F669A1">
        <w:rPr>
          <w:lang w:val="en-CA"/>
        </w:rPr>
        <w:instrText xml:space="preserve"> ADDIN ZOTERO_ITEM CSL_CITATION {"citationID":"iDU44r5K","properties":{"formattedCitation":"[36]","plainCitation":"[36]","noteIndex":0},"citationItems":[{"id":171,"uris":["http://zotero.org/users/8430992/items/MPPQIDNU"],"itemData":{"id":171,"type":"article-journal","container-title":"Current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N."}],"issued":{"date-parts":[["2008",4,22]]}}}],"schema":"https://github.com/citation-style-language/schema/raw/master/csl-citation.json"} </w:instrText>
      </w:r>
      <w:r w:rsidR="00484A6D">
        <w:rPr>
          <w:lang w:val="en-CA"/>
        </w:rPr>
        <w:fldChar w:fldCharType="separate"/>
      </w:r>
      <w:r w:rsidR="00F669A1" w:rsidRPr="00F669A1">
        <w:t>[36]</w:t>
      </w:r>
      <w:r w:rsidR="00484A6D">
        <w:rPr>
          <w:lang w:val="en-CA"/>
        </w:rPr>
        <w:fldChar w:fldCharType="end"/>
      </w:r>
      <w:r w:rsidR="006E0F46" w:rsidRPr="00B56980">
        <w:rPr>
          <w:lang w:val="en-CA"/>
        </w:rPr>
        <w:t xml:space="preserve">. </w:t>
      </w:r>
      <w:r w:rsidR="00D61BF8">
        <w:rPr>
          <w:lang w:val="en-CA"/>
        </w:rPr>
        <w:t xml:space="preserve">A sentinel cannot be vigilant in perpetuity, and eventually will relinquish the position in favour of foraging for food. </w:t>
      </w:r>
      <w:r w:rsidR="006E0F46" w:rsidRPr="00B56980">
        <w:rPr>
          <w:lang w:val="en-CA"/>
        </w:rPr>
        <w:t xml:space="preserve">It is therefore crucial that sentinels coordinate their efforts to minimize the “gaps” in coverage and ensure the safety of </w:t>
      </w:r>
      <w:r w:rsidR="00D61BF8">
        <w:rPr>
          <w:lang w:val="en-CA"/>
        </w:rPr>
        <w:t xml:space="preserve">the </w:t>
      </w:r>
      <w:r w:rsidR="006E0F46" w:rsidRPr="00B56980">
        <w:rPr>
          <w:lang w:val="en-CA"/>
        </w:rPr>
        <w:t>group</w:t>
      </w:r>
      <w:r w:rsidR="00484A6D">
        <w:rPr>
          <w:lang w:val="en-CA"/>
        </w:rPr>
        <w:t xml:space="preserve"> </w:t>
      </w:r>
      <w:r w:rsidR="00484A6D">
        <w:rPr>
          <w:lang w:val="en-CA"/>
        </w:rPr>
        <w:fldChar w:fldCharType="begin"/>
      </w:r>
      <w:r w:rsidR="00F669A1">
        <w:rPr>
          <w:lang w:val="en-CA"/>
        </w:rPr>
        <w:instrText xml:space="preserve"> ADDIN ZOTERO_ITEM CSL_CITATION {"citationID":"T7vbIZoQ","properties":{"formattedCitation":"[1,31,32]","plainCitation":"[1,31,32]","noteIndex":0},"citationItems":[{"id":152,"uris":["http://zotero.org/users/8430992/items/S3J3SQSD"],"itemData":{"id":152,"type":"chapter","container-title":"Advances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484A6D">
        <w:rPr>
          <w:lang w:val="en-CA"/>
        </w:rPr>
        <w:fldChar w:fldCharType="separate"/>
      </w:r>
      <w:r w:rsidR="00F669A1" w:rsidRPr="00F669A1">
        <w:t>[1,31,32]</w:t>
      </w:r>
      <w:r w:rsidR="00484A6D">
        <w:rPr>
          <w:lang w:val="en-CA"/>
        </w:rPr>
        <w:fldChar w:fldCharType="end"/>
      </w:r>
      <w:r w:rsidR="006E0F46" w:rsidRPr="00B56980">
        <w:rPr>
          <w:lang w:val="en-CA"/>
        </w:rPr>
        <w:t xml:space="preserve">. </w:t>
      </w:r>
      <w:r w:rsidR="008F6FB2">
        <w:rPr>
          <w:lang w:val="en-CA"/>
        </w:rPr>
        <w:t xml:space="preserve">This </w:t>
      </w:r>
      <w:r w:rsidR="00AA368D" w:rsidRPr="00B56980">
        <w:rPr>
          <w:lang w:val="en-CA"/>
        </w:rPr>
        <w:t xml:space="preserve">coordination of sentinels </w:t>
      </w:r>
      <w:r w:rsidR="008F6FB2">
        <w:rPr>
          <w:lang w:val="en-CA"/>
        </w:rPr>
        <w:t>has been recognized as</w:t>
      </w:r>
      <w:r w:rsidR="00AA368D" w:rsidRPr="00B56980">
        <w:rPr>
          <w:lang w:val="en-CA"/>
        </w:rPr>
        <w:t xml:space="preserve"> the defining feature of sentinel behaviour since adopting an exposed position and making alarm calls are not behaviours exclusive to sentinel behaviour</w:t>
      </w:r>
      <w:r w:rsidR="008F6FB2">
        <w:rPr>
          <w:lang w:val="en-CA"/>
        </w:rPr>
        <w:fldChar w:fldCharType="begin"/>
      </w:r>
      <w:r w:rsidR="00F669A1">
        <w:rPr>
          <w:lang w:val="en-CA"/>
        </w:rPr>
        <w:instrText xml:space="preserve"> ADDIN ZOTERO_ITEM CSL_CITATION {"citationID":"vO7q8WBY","properties":{"formattedCitation":"[1,17,32]","plainCitation":"[1,17,32]","noteIndex":0},"citationItems":[{"id":152,"uris":["http://zotero.org/users/8430992/items/S3J3SQSD"],"itemData":{"id":152,"type":"chapter","container-title":"Advances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8F6FB2">
        <w:rPr>
          <w:lang w:val="en-CA"/>
        </w:rPr>
        <w:fldChar w:fldCharType="separate"/>
      </w:r>
      <w:r w:rsidR="00F669A1" w:rsidRPr="00F669A1">
        <w:t>[1,17,32]</w:t>
      </w:r>
      <w:r w:rsidR="008F6FB2">
        <w:rPr>
          <w:lang w:val="en-CA"/>
        </w:rPr>
        <w:fldChar w:fldCharType="end"/>
      </w:r>
      <w:r w:rsidR="00AA368D" w:rsidRPr="00B56980">
        <w:rPr>
          <w:lang w:val="en-CA"/>
        </w:rPr>
        <w:t xml:space="preserve">. </w:t>
      </w:r>
      <w:r w:rsidR="008F6FB2">
        <w:rPr>
          <w:lang w:val="en-CA"/>
        </w:rPr>
        <w:t>T</w:t>
      </w:r>
      <w:r w:rsidR="00AA368D" w:rsidRPr="00B56980">
        <w:rPr>
          <w:lang w:val="en-CA"/>
        </w:rPr>
        <w:t xml:space="preserve">his </w:t>
      </w:r>
      <w:r w:rsidR="008F6FB2">
        <w:rPr>
          <w:lang w:val="en-CA"/>
        </w:rPr>
        <w:t xml:space="preserve">definition </w:t>
      </w:r>
      <w:r w:rsidR="00AA368D" w:rsidRPr="00B56980">
        <w:rPr>
          <w:lang w:val="en-CA"/>
        </w:rPr>
        <w:t>is not universally used, resulting in possible misidentification of sentinel behaviour in non-sentinel species.</w:t>
      </w:r>
    </w:p>
    <w:p w14:paraId="23969F60" w14:textId="74C372EE" w:rsidR="00AA368D" w:rsidRPr="00B56980" w:rsidRDefault="00C24E01" w:rsidP="00E771C8">
      <w:pPr>
        <w:pStyle w:val="SectionText"/>
        <w:rPr>
          <w:lang w:val="en-CA"/>
        </w:rPr>
      </w:pPr>
      <w:r>
        <w:rPr>
          <w:lang w:val="en-CA"/>
        </w:rPr>
        <w:t>S</w:t>
      </w:r>
      <w:r w:rsidR="00AA368D" w:rsidRPr="00B56980">
        <w:rPr>
          <w:lang w:val="en-CA"/>
        </w:rPr>
        <w:t xml:space="preserve">entinel species could therefore be at an advantage over non-sentinel species when foraging in a common environment. Though mixed-species flocks exist, where </w:t>
      </w:r>
      <w:r w:rsidR="00FC3E1D" w:rsidRPr="00B56980">
        <w:rPr>
          <w:lang w:val="en-CA"/>
        </w:rPr>
        <w:t xml:space="preserve">non-sentinel </w:t>
      </w:r>
      <w:r w:rsidR="00AA368D" w:rsidRPr="00B56980">
        <w:rPr>
          <w:lang w:val="en-CA"/>
        </w:rPr>
        <w:t xml:space="preserve">species </w:t>
      </w:r>
      <w:r w:rsidR="00FC3E1D" w:rsidRPr="00B56980">
        <w:rPr>
          <w:lang w:val="en-CA"/>
        </w:rPr>
        <w:t xml:space="preserve">forage in the presence of sentinel species and utilize the latter’s sentinel alarm calls, it is important to observe the relative advantages offered by this behaviour. More crucially, the advantages provided by this behaviour could be cumulative or interact with other advantages the species may have. For example, an individual could be better adapted to foraging in a specific environment or on a specific resource, </w:t>
      </w:r>
      <w:r w:rsidR="00065AD4" w:rsidRPr="00B56980">
        <w:rPr>
          <w:lang w:val="en-CA"/>
        </w:rPr>
        <w:t>also called a</w:t>
      </w:r>
      <w:r w:rsidR="00FC3E1D" w:rsidRPr="00B56980">
        <w:rPr>
          <w:lang w:val="en-CA"/>
        </w:rPr>
        <w:t xml:space="preserve"> specialist species. </w:t>
      </w:r>
      <w:r w:rsidR="00065AD4" w:rsidRPr="00B56980">
        <w:rPr>
          <w:lang w:val="en-CA"/>
        </w:rPr>
        <w:t xml:space="preserve">Were these specialists to also have a sentinel system, then they could </w:t>
      </w:r>
      <w:r w:rsidR="00FC3E1D" w:rsidRPr="00B56980">
        <w:rPr>
          <w:lang w:val="en-CA"/>
        </w:rPr>
        <w:t>outcompete other species for resources in the conditions to which the species is adapted to.</w:t>
      </w:r>
    </w:p>
    <w:p w14:paraId="73D298FA" w14:textId="279211E0" w:rsidR="00B56980" w:rsidRPr="00B56980" w:rsidRDefault="00B56980" w:rsidP="00E771C8">
      <w:pPr>
        <w:pStyle w:val="SectionSubtitle"/>
      </w:pPr>
      <w:r w:rsidRPr="00B56980">
        <w:t>Urbanization</w:t>
      </w:r>
    </w:p>
    <w:p w14:paraId="4265D16E" w14:textId="43FC7513" w:rsidR="00D15DF8" w:rsidRPr="00B56980" w:rsidRDefault="00FC3E1D" w:rsidP="00E771C8">
      <w:pPr>
        <w:pStyle w:val="SectionText"/>
        <w:rPr>
          <w:lang w:val="en-CA"/>
        </w:rPr>
      </w:pPr>
      <w:r w:rsidRPr="00B56980">
        <w:rPr>
          <w:lang w:val="en-CA"/>
        </w:rPr>
        <w:t>Unfortunately, these specialist species are at a severe disadvantage in the face of urbanization</w:t>
      </w:r>
      <w:r w:rsidR="00A83427">
        <w:rPr>
          <w:lang w:val="en-CA"/>
        </w:rPr>
        <w:t xml:space="preserve"> </w:t>
      </w:r>
      <w:r w:rsidR="00A83427">
        <w:rPr>
          <w:lang w:val="en-CA"/>
        </w:rPr>
        <w:fldChar w:fldCharType="begin"/>
      </w:r>
      <w:r w:rsidR="00F669A1">
        <w:rPr>
          <w:lang w:val="en-CA"/>
        </w:rPr>
        <w:instrText xml:space="preserve"> ADDIN ZOTERO_ITEM CSL_CITATION {"citationID":"4Ry4eHI5","properties":{"formattedCitation":"[37,38]","plainCitation":"[37,38]","noteIndex":0},"citationItems":[{"id":1737,"uris":["http://zotero.org/users/8430992/items/XK785JE9"],"itemData":{"id":1737,"type":"article-journal","abstract":"Although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rsidR="00A83427">
        <w:rPr>
          <w:lang w:val="en-CA"/>
        </w:rPr>
        <w:fldChar w:fldCharType="separate"/>
      </w:r>
      <w:r w:rsidR="00F669A1" w:rsidRPr="00F669A1">
        <w:t>[37,38]</w:t>
      </w:r>
      <w:r w:rsidR="00A83427">
        <w:rPr>
          <w:lang w:val="en-CA"/>
        </w:rPr>
        <w:fldChar w:fldCharType="end"/>
      </w:r>
      <w:r w:rsidRPr="00B56980">
        <w:rPr>
          <w:lang w:val="en-CA"/>
        </w:rPr>
        <w:t xml:space="preserve">. Urbanization is the shift in the human population towards urban centers, resulting in ever-expanding urban areas and the modification of wide swathes of wildlands. </w:t>
      </w:r>
      <w:r w:rsidR="00CE2319">
        <w:rPr>
          <w:lang w:val="en-CA"/>
        </w:rPr>
        <w:t xml:space="preserve">With over 55% of the global human population living in urban areas and a forecasted increase in this percentage </w:t>
      </w:r>
      <w:r w:rsidR="00CE2319">
        <w:rPr>
          <w:lang w:val="en-CA"/>
        </w:rPr>
        <w:lastRenderedPageBreak/>
        <w:t>in the following decades</w:t>
      </w:r>
      <w:r w:rsidR="00A83427">
        <w:rPr>
          <w:lang w:val="en-CA"/>
        </w:rPr>
        <w:t xml:space="preserve"> </w:t>
      </w:r>
      <w:r w:rsidR="00A83427">
        <w:rPr>
          <w:lang w:val="en-CA"/>
        </w:rPr>
        <w:fldChar w:fldCharType="begin"/>
      </w:r>
      <w:r w:rsidR="00F669A1">
        <w:rPr>
          <w:lang w:val="en-CA"/>
        </w:rPr>
        <w:instrText xml:space="preserve"> ADDIN ZOTERO_ITEM CSL_CITATION {"citationID":"lryxS5Cj","properties":{"formattedCitation":"[39]","plainCitation":"[39]","noteIndex":0},"citationItems":[{"id":1744,"uris":["http://zotero.org/users/8430992/items/XPQJSEGW"],"itemData":{"id":1744,"type":"webpage","container-title":"United Nations","title":"68% of the world population projected to live in urban areas by 2050, says UN","URL":"https://www.un.org/development/desa/en/news/population/2018-revision-of-world-urbanization-prospects.html","author":[{"family":"UN Department of Economic and Social Affairs","given":""}],"issued":{"date-parts":[["2018"]]}}}],"schema":"https://github.com/citation-style-language/schema/raw/master/csl-citation.json"} </w:instrText>
      </w:r>
      <w:r w:rsidR="00A83427">
        <w:rPr>
          <w:lang w:val="en-CA"/>
        </w:rPr>
        <w:fldChar w:fldCharType="separate"/>
      </w:r>
      <w:r w:rsidR="00F669A1" w:rsidRPr="00F669A1">
        <w:t>[39]</w:t>
      </w:r>
      <w:r w:rsidR="00A83427">
        <w:rPr>
          <w:lang w:val="en-CA"/>
        </w:rPr>
        <w:fldChar w:fldCharType="end"/>
      </w:r>
      <w:r w:rsidR="00CE2319">
        <w:rPr>
          <w:lang w:val="en-CA"/>
        </w:rPr>
        <w:t xml:space="preserve">, it is inevitable that animal species will be affected by </w:t>
      </w:r>
      <w:r w:rsidR="00A83427">
        <w:rPr>
          <w:lang w:val="en-CA"/>
        </w:rPr>
        <w:t xml:space="preserve">the environmental </w:t>
      </w:r>
      <w:r w:rsidR="00CE2319">
        <w:rPr>
          <w:lang w:val="en-CA"/>
        </w:rPr>
        <w:t xml:space="preserve">changes made to accommodate human occupation. </w:t>
      </w:r>
      <w:r w:rsidRPr="00B56980">
        <w:rPr>
          <w:lang w:val="en-CA"/>
        </w:rPr>
        <w:t xml:space="preserve">Species must therefore quickly adapt to minimize fitness losses accrued by foraging in unnatural, anthropogenic environments. Specialist species are at a disadvantage when compared to more generalist species if the conditions to which they are adapted to are no longer present. </w:t>
      </w:r>
      <w:r w:rsidR="00F16579" w:rsidRPr="00B56980">
        <w:rPr>
          <w:lang w:val="en-CA"/>
        </w:rPr>
        <w:t>Since urbanization can cause habitat loss or fragmentation, and increases the frequency and severity of anthropogenic disturbances</w:t>
      </w:r>
      <w:r w:rsidR="00A83427">
        <w:rPr>
          <w:lang w:val="en-CA"/>
        </w:rPr>
        <w:t xml:space="preserve"> </w:t>
      </w:r>
      <w:r w:rsidR="00A83427">
        <w:rPr>
          <w:lang w:val="en-CA"/>
        </w:rPr>
        <w:fldChar w:fldCharType="begin"/>
      </w:r>
      <w:r w:rsidR="00F669A1">
        <w:rPr>
          <w:lang w:val="en-CA"/>
        </w:rPr>
        <w:instrText xml:space="preserve"> ADDIN ZOTERO_ITEM CSL_CITATION {"citationID":"KPAFvPL7","properties":{"formattedCitation":"[40,41]","plainCitation":"[40,41]","noteIndex":0},"citationItems":[{"id":154,"uris":["http://zotero.org/users/8430992/items/U83EWWCW"],"itemData":{"id":154,"type":"chapter","abstract":"Urban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M."},{"family":"Bowman","given":"Reed"},{"family":"Donnelly","given":"Roarke"}],"accessed":{"date-parts":[["2021",9,22]]},"issued":{"date-parts":[["2001"]]}}}],"schema":"https://github.com/citation-style-language/schema/raw/master/csl-citation.json"} </w:instrText>
      </w:r>
      <w:r w:rsidR="00A83427">
        <w:rPr>
          <w:lang w:val="en-CA"/>
        </w:rPr>
        <w:fldChar w:fldCharType="separate"/>
      </w:r>
      <w:r w:rsidR="00F669A1" w:rsidRPr="00F669A1">
        <w:t>[40,41]</w:t>
      </w:r>
      <w:r w:rsidR="00A83427">
        <w:rPr>
          <w:lang w:val="en-CA"/>
        </w:rPr>
        <w:fldChar w:fldCharType="end"/>
      </w:r>
      <w:r w:rsidR="00F16579" w:rsidRPr="00B56980">
        <w:rPr>
          <w:lang w:val="en-CA"/>
        </w:rPr>
        <w:t>, specialist species are often ill-suited for urban spaces, resulting in species extirpation and even extinction.</w:t>
      </w:r>
      <w:r w:rsidR="008A476E" w:rsidRPr="00B56980">
        <w:rPr>
          <w:lang w:val="en-CA"/>
        </w:rPr>
        <w:t xml:space="preserve"> </w:t>
      </w:r>
      <w:r w:rsidR="00CE2319" w:rsidRPr="00B56980">
        <w:rPr>
          <w:lang w:val="en-CA"/>
        </w:rPr>
        <w:t>This can be observed in the significant loss of biodiversity caused by the ever-increasing global urbanization</w:t>
      </w:r>
      <w:r w:rsidR="00531125">
        <w:rPr>
          <w:lang w:val="en-CA"/>
        </w:rPr>
        <w:t xml:space="preserve"> </w:t>
      </w:r>
      <w:r w:rsidR="00531125">
        <w:rPr>
          <w:lang w:val="en-CA"/>
        </w:rPr>
        <w:fldChar w:fldCharType="begin"/>
      </w:r>
      <w:r w:rsidR="00F669A1">
        <w:rPr>
          <w:lang w:val="en-CA"/>
        </w:rPr>
        <w:instrText xml:space="preserve"> ADDIN ZOTERO_ITEM CSL_CITATION {"citationID":"KKB5rJX9","properties":{"formattedCitation":"[42]","plainCitation":"[42]","noteIndex":0},"citationItems":[{"id":580,"uris":["http://zotero.org/users/8430992/items/36DLFC7F"],"itemData":{"id":580,"type":"article-journal","abstract":"Urbanization contributes to the loss of the world's biodiversity and the homogenization of its biota. However, comparative studies of urban biodiversity leading to robust generalities of the status and drivers of biodiversity in cities at the global scale are lacking. Here, we compiled the largest global dataset to date of two diverse taxa in cities: birds (54 cities) and plants (110 cities). We found that the majority of urban bird and plant species are native in the world's cities. Few plants and birds are cosmopolitan, the most common being Columba livia and Poa annua. The density of bird and plant species (the number of species per km2) has declined substantially: only 8% of native bird and 25% of native plant species are currently present compared with estimates of non-urban density of species. The current density of species in cities and the loss in density of species was best explained by anthropogenic features (landcover, city age) rather than by non-anthropogenic factors (geography, climate, topography). As urbanization continues to expand, efforts directed towards the conservation of intact vegetation within urban landscapes could support higher concentrations of both bird and plant species. Despite declines in the density of species, cities still retain endemic native species, thus providing opportunities for regional and global biodiversity conservation, restoration and education.","container-title":"Proceedings of the Royal Society B: Biological Sciences","DOI":"10.1098/rspb.2013.3330","issue":"1780","note":"publisher: Royal Society","page":"20133330","source":"royalsocietypublishing.org (Atypon)","title":"A global analysis of the impacts of urbanization on bird and plant diversity reveals key anthropogenic drivers","volume":"281","author":[{"family":"Aronson","given":"Myla F. J."},{"family":"La Sorte","given":"Frank A."},{"family":"Nilon","given":"Charles H."},{"family":"Katti","given":"Madhusudan"},{"family":"Goddard","given":"Mark A."},{"family":"Lepczyk","given":"Christopher A."},{"family":"Warren","given":"Paige S."},{"family":"Williams","given":"Nicholas S. G."},{"family":"Cilliers","given":"Sarel"},{"family":"Clarkson","given":"Bruce"},{"family":"Dobbs","given":"Cynnamon"},{"family":"Dolan","given":"Rebecca"},{"family":"Hedblom","given":"Marcus"},{"family":"Klotz","given":"Stefan"},{"family":"Kooijmans","given":"Jip Louwe"},{"family":"Kühn","given":"Ingolf"},{"family":"MacGregor-Fors","given":"Ian"},{"family":"McDonnell","given":"Mark"},{"family":"Mörtberg","given":"Ulla"},{"family":"Pyšek","given":"Petr"},{"family":"Siebert","given":"Stefan"},{"family":"Sushinsky","given":"Jessica"},{"family":"Werner","given":"Peter"},{"family":"Winter","given":"Marten"}],"issued":{"date-parts":[["2014",4,7]]}}}],"schema":"https://github.com/citation-style-language/schema/raw/master/csl-citation.json"} </w:instrText>
      </w:r>
      <w:r w:rsidR="00531125">
        <w:rPr>
          <w:lang w:val="en-CA"/>
        </w:rPr>
        <w:fldChar w:fldCharType="separate"/>
      </w:r>
      <w:r w:rsidR="00F669A1" w:rsidRPr="00F669A1">
        <w:t>[42]</w:t>
      </w:r>
      <w:r w:rsidR="00531125">
        <w:rPr>
          <w:lang w:val="en-CA"/>
        </w:rPr>
        <w:fldChar w:fldCharType="end"/>
      </w:r>
      <w:r w:rsidR="00CE2319" w:rsidRPr="00B56980">
        <w:rPr>
          <w:lang w:val="en-CA"/>
        </w:rPr>
        <w:t>.</w:t>
      </w:r>
      <w:r w:rsidR="00CE2319">
        <w:rPr>
          <w:lang w:val="en-CA"/>
        </w:rPr>
        <w:t xml:space="preserve"> </w:t>
      </w:r>
      <w:r w:rsidR="008A476E" w:rsidRPr="00B56980">
        <w:rPr>
          <w:lang w:val="en-CA"/>
        </w:rPr>
        <w:t xml:space="preserve">However, not all species suffer equally. </w:t>
      </w:r>
      <w:r w:rsidRPr="00B56980">
        <w:rPr>
          <w:lang w:val="en-CA"/>
        </w:rPr>
        <w:t>Generalist</w:t>
      </w:r>
      <w:r w:rsidR="00CE2319">
        <w:rPr>
          <w:lang w:val="en-CA"/>
        </w:rPr>
        <w:t xml:space="preserve"> </w:t>
      </w:r>
      <w:r w:rsidRPr="00B56980">
        <w:rPr>
          <w:lang w:val="en-CA"/>
        </w:rPr>
        <w:t>s</w:t>
      </w:r>
      <w:r w:rsidR="00CE2319">
        <w:rPr>
          <w:lang w:val="en-CA"/>
        </w:rPr>
        <w:t>pecies</w:t>
      </w:r>
      <w:r w:rsidRPr="00B56980">
        <w:rPr>
          <w:lang w:val="en-CA"/>
        </w:rPr>
        <w:t xml:space="preserve"> </w:t>
      </w:r>
      <w:r w:rsidR="00CE2319">
        <w:rPr>
          <w:lang w:val="en-CA"/>
        </w:rPr>
        <w:t xml:space="preserve">are </w:t>
      </w:r>
      <w:r w:rsidR="008A476E" w:rsidRPr="00B56980">
        <w:rPr>
          <w:lang w:val="en-CA"/>
        </w:rPr>
        <w:t>better</w:t>
      </w:r>
      <w:r w:rsidRPr="00B56980">
        <w:rPr>
          <w:lang w:val="en-CA"/>
        </w:rPr>
        <w:t xml:space="preserve"> suited to forage in most conditions</w:t>
      </w:r>
      <w:r w:rsidR="009B258A">
        <w:rPr>
          <w:lang w:val="en-CA"/>
        </w:rPr>
        <w:t xml:space="preserve"> than specialist species and</w:t>
      </w:r>
      <w:r w:rsidRPr="00B56980">
        <w:rPr>
          <w:lang w:val="en-CA"/>
        </w:rPr>
        <w:t xml:space="preserve"> could even benefit from living and foraging in urban areas</w:t>
      </w:r>
      <w:r w:rsidR="004C7857">
        <w:rPr>
          <w:lang w:val="en-CA"/>
        </w:rPr>
        <w:t xml:space="preserve"> </w:t>
      </w:r>
      <w:r w:rsidR="004C7857">
        <w:rPr>
          <w:lang w:val="en-CA"/>
        </w:rPr>
        <w:fldChar w:fldCharType="begin"/>
      </w:r>
      <w:r w:rsidR="00F669A1">
        <w:rPr>
          <w:lang w:val="en-CA"/>
        </w:rPr>
        <w:instrText xml:space="preserve"> ADDIN ZOTERO_ITEM CSL_CITATION {"citationID":"GNknNFJo","properties":{"formattedCitation":"[37,38]","plainCitation":"[37,38]","noteIndex":0},"citationItems":[{"id":1737,"uris":["http://zotero.org/users/8430992/items/XK785JE9"],"itemData":{"id":1737,"type":"article-journal","abstract":"Although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rsidR="004C7857">
        <w:rPr>
          <w:lang w:val="en-CA"/>
        </w:rPr>
        <w:fldChar w:fldCharType="separate"/>
      </w:r>
      <w:r w:rsidR="00F669A1" w:rsidRPr="00F669A1">
        <w:t>[37,38]</w:t>
      </w:r>
      <w:r w:rsidR="004C7857">
        <w:rPr>
          <w:lang w:val="en-CA"/>
        </w:rPr>
        <w:fldChar w:fldCharType="end"/>
      </w:r>
      <w:r w:rsidRPr="00B56980">
        <w:rPr>
          <w:lang w:val="en-CA"/>
        </w:rPr>
        <w:t>.</w:t>
      </w:r>
      <w:r w:rsidR="00BD4771" w:rsidRPr="00B56980">
        <w:rPr>
          <w:lang w:val="en-CA"/>
        </w:rPr>
        <w:t xml:space="preserve"> S</w:t>
      </w:r>
      <w:r w:rsidR="009B258A">
        <w:rPr>
          <w:lang w:val="en-CA"/>
        </w:rPr>
        <w:t>uch s</w:t>
      </w:r>
      <w:r w:rsidR="00BD4771" w:rsidRPr="00B56980">
        <w:rPr>
          <w:lang w:val="en-CA"/>
        </w:rPr>
        <w:t>pecies could adapt at many levels, with physiological, morphological, and behavioural adaptations being observed in many species</w:t>
      </w:r>
      <w:r w:rsidR="004C7857">
        <w:rPr>
          <w:lang w:val="en-CA"/>
        </w:rPr>
        <w:t xml:space="preserve"> </w:t>
      </w:r>
      <w:r w:rsidR="004C7857">
        <w:rPr>
          <w:lang w:val="en-CA"/>
        </w:rPr>
        <w:fldChar w:fldCharType="begin"/>
      </w:r>
      <w:r w:rsidR="00F669A1">
        <w:rPr>
          <w:lang w:val="en-CA"/>
        </w:rPr>
        <w:instrText xml:space="preserve"> ADDIN ZOTERO_ITEM CSL_CITATION {"citationID":"HXhq8cgb","properties":{"formattedCitation":"[40,41,43,44]","plainCitation":"[40,41,43,44]","noteIndex":0},"citationItems":[{"id":154,"uris":["http://zotero.org/users/8430992/items/U83EWWCW"],"itemData":{"id":154,"type":"chapter","abstract":"Urban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id":153,"uris":["http://zotero.org/users/8430992/items/N5ZS9TPD"],"itemData":{"id":153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M."}],"issued":{"date-parts":[["2013"]]}}}],"schema":"https://github.com/citation-style-language/schema/raw/master/csl-citation.json"} </w:instrText>
      </w:r>
      <w:r w:rsidR="004C7857">
        <w:rPr>
          <w:lang w:val="en-CA"/>
        </w:rPr>
        <w:fldChar w:fldCharType="separate"/>
      </w:r>
      <w:r w:rsidR="00F669A1" w:rsidRPr="00F669A1">
        <w:t>[40,41,43,44]</w:t>
      </w:r>
      <w:r w:rsidR="004C7857">
        <w:rPr>
          <w:lang w:val="en-CA"/>
        </w:rPr>
        <w:fldChar w:fldCharType="end"/>
      </w:r>
      <w:r w:rsidR="00BD4771" w:rsidRPr="00B56980">
        <w:rPr>
          <w:lang w:val="en-CA"/>
        </w:rPr>
        <w:t>.</w:t>
      </w:r>
      <w:r w:rsidRPr="00B56980">
        <w:rPr>
          <w:lang w:val="en-CA"/>
        </w:rPr>
        <w:t xml:space="preserve"> Behavioural adaptations such as the use of anthropogenic structures for nesting, changes in foraging and vigilance behaviours such as</w:t>
      </w:r>
      <w:r w:rsidR="00D15DF8" w:rsidRPr="00B56980">
        <w:rPr>
          <w:lang w:val="en-CA"/>
        </w:rPr>
        <w:t xml:space="preserve"> preference for anthropogenic foods and increased tolerance to human proximity and disturbances are but some of many adaptations observed in urban-adapted species.</w:t>
      </w:r>
      <w:r w:rsidR="00F16579" w:rsidRPr="00B56980">
        <w:rPr>
          <w:lang w:val="en-CA"/>
        </w:rPr>
        <w:t xml:space="preserve"> As a result, urban-adapted</w:t>
      </w:r>
      <w:r w:rsidR="00CE2319">
        <w:rPr>
          <w:lang w:val="en-CA"/>
        </w:rPr>
        <w:t xml:space="preserve"> species -</w:t>
      </w:r>
      <w:r w:rsidR="00F16579" w:rsidRPr="00B56980">
        <w:rPr>
          <w:lang w:val="en-CA"/>
        </w:rPr>
        <w:t xml:space="preserve"> henceforth referred to as synurbic species</w:t>
      </w:r>
      <w:r w:rsidR="00CE2319">
        <w:rPr>
          <w:lang w:val="en-CA"/>
        </w:rPr>
        <w:t xml:space="preserve"> -</w:t>
      </w:r>
      <w:r w:rsidR="00F16579" w:rsidRPr="00B56980">
        <w:rPr>
          <w:lang w:val="en-CA"/>
        </w:rPr>
        <w:t xml:space="preserve"> could increase in abundance in urban areas</w:t>
      </w:r>
      <w:r w:rsidR="004C7857">
        <w:rPr>
          <w:lang w:val="en-CA"/>
        </w:rPr>
        <w:t xml:space="preserve"> </w:t>
      </w:r>
      <w:r w:rsidR="004C7857">
        <w:rPr>
          <w:lang w:val="en-CA"/>
        </w:rPr>
        <w:fldChar w:fldCharType="begin"/>
      </w:r>
      <w:r w:rsidR="00F669A1">
        <w:rPr>
          <w:lang w:val="en-CA"/>
        </w:rPr>
        <w:instrText xml:space="preserve"> ADDIN ZOTERO_ITEM CSL_CITATION {"citationID":"lOCNNnmX","properties":{"formattedCitation":"[45]","plainCitation":"[45]","noteIndex":0},"citationItems":[{"id":1751,"uris":["http://zotero.org/users/8430992/items/MA4AZRZD"],"itemData":{"id":1751,"type":"article-journal","abstract":"The term ‘synurbic’ is sometimes used within the more recent urban ecology literature to refer to a species that colonises or is found within urban ecosystems, but this is too simplistic an interpretation. We consider that the term should be reserved for species populations that have higher densities in urban compared to rural areas, as a quantifiable measure of preferential urban association. This paper clarifies the terms ‘synurbic’ and ‘synurbization’ and considers some of the problems of defining ‘urban’, before detailing some of the positive responses exhibited by urban species that may lead to synurbic populations. It may be particularly important to determine whether responses drive directional selection leading to adaptation and genetic differentiation, or are within the range of expected phenotypic plasticity, and observed responses are discussed within this context. Further investigation of species response to urban environments, including the frequency and significance of adaptation, will be important for understanding the emergence of synurbic populations and their implications for urban biodiversity and management. We hope that the terms defined here will form the basis for comparative studies of urban species.","container-title":"Applied Geography","DOI":"10.1016/j.apgeog.2011.06.013","ISSN":"0143-6228","issue":"2","journalAbbreviation":"Applied Geography","page":"514-521","source":"ScienceDirect","title":"What makes a species synurbic?","volume":"32","author":[{"family":"Francis","given":"Robert A."},{"family":"Chadwick","given":"Michael A."}],"issued":{"date-parts":[["2012",3,1]]}}}],"schema":"https://github.com/citation-style-language/schema/raw/master/csl-citation.json"} </w:instrText>
      </w:r>
      <w:r w:rsidR="004C7857">
        <w:rPr>
          <w:lang w:val="en-CA"/>
        </w:rPr>
        <w:fldChar w:fldCharType="separate"/>
      </w:r>
      <w:r w:rsidR="00F669A1" w:rsidRPr="00F669A1">
        <w:t>[45]</w:t>
      </w:r>
      <w:r w:rsidR="004C7857">
        <w:rPr>
          <w:lang w:val="en-CA"/>
        </w:rPr>
        <w:fldChar w:fldCharType="end"/>
      </w:r>
      <w:r w:rsidR="00F16579" w:rsidRPr="00B56980">
        <w:rPr>
          <w:lang w:val="en-CA"/>
        </w:rPr>
        <w:t>.</w:t>
      </w:r>
      <w:r w:rsidR="00D15DF8" w:rsidRPr="00B56980">
        <w:rPr>
          <w:lang w:val="en-CA"/>
        </w:rPr>
        <w:t xml:space="preserve"> </w:t>
      </w:r>
      <w:r w:rsidR="00F16579" w:rsidRPr="00B56980">
        <w:rPr>
          <w:lang w:val="en-CA"/>
        </w:rPr>
        <w:t>S</w:t>
      </w:r>
      <w:r w:rsidR="00D15DF8" w:rsidRPr="00B56980">
        <w:rPr>
          <w:lang w:val="en-CA"/>
        </w:rPr>
        <w:t xml:space="preserve">ynurbic species can be seen in our daily lives, from the squirrels and raccoons eating from our trashcans to the birds that nest on the gutters descending from our roofs. More visible and </w:t>
      </w:r>
      <w:r w:rsidR="00C73D18" w:rsidRPr="00B56980">
        <w:rPr>
          <w:lang w:val="en-CA"/>
        </w:rPr>
        <w:t>heard</w:t>
      </w:r>
      <w:r w:rsidR="00D15DF8" w:rsidRPr="00B56980">
        <w:rPr>
          <w:lang w:val="en-CA"/>
        </w:rPr>
        <w:t>, are the seagulls and crows fighting for food scraps in our parks and parking lots. These two species are great examples of synurbic species</w:t>
      </w:r>
      <w:r w:rsidR="004E68CC">
        <w:rPr>
          <w:lang w:val="en-CA"/>
        </w:rPr>
        <w:t xml:space="preserve">, with the latter species’ </w:t>
      </w:r>
      <w:r w:rsidR="00D15DF8" w:rsidRPr="00B56980">
        <w:rPr>
          <w:lang w:val="en-CA"/>
        </w:rPr>
        <w:t>abundance consistently increas</w:t>
      </w:r>
      <w:r w:rsidR="004E68CC">
        <w:rPr>
          <w:lang w:val="en-CA"/>
        </w:rPr>
        <w:t>ing</w:t>
      </w:r>
      <w:r w:rsidR="00D15DF8" w:rsidRPr="00B56980">
        <w:rPr>
          <w:lang w:val="en-CA"/>
        </w:rPr>
        <w:t xml:space="preserve"> over the years, correlating with the increase in the size of urban areas</w:t>
      </w:r>
      <w:r w:rsidR="004E68CC">
        <w:rPr>
          <w:lang w:val="en-CA"/>
        </w:rPr>
        <w:t xml:space="preserve"> </w:t>
      </w:r>
      <w:r w:rsidR="004E68CC">
        <w:rPr>
          <w:lang w:val="en-CA"/>
        </w:rPr>
        <w:fldChar w:fldCharType="begin"/>
      </w:r>
      <w:r w:rsidR="00F669A1">
        <w:rPr>
          <w:lang w:val="en-CA"/>
        </w:rPr>
        <w:instrText xml:space="preserve"> ADDIN ZOTERO_ITEM CSL_CITATION {"citationID":"qDIUXDNv","properties":{"formattedCitation":"[46\\uc0\\u8211{}49]","plainCitation":"[46–49]","noteIndex":0},"citationItems":[{"id":147,"uris":["http://zotero.org/users/8430992/items/WBMUKQWR"],"itemData":{"id":147,"type":"chapter","container-title":"Avian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rsidR="004E68CC">
        <w:rPr>
          <w:lang w:val="en-CA"/>
        </w:rPr>
        <w:fldChar w:fldCharType="separate"/>
      </w:r>
      <w:r w:rsidR="00F669A1" w:rsidRPr="00F669A1">
        <w:t>[46–49]</w:t>
      </w:r>
      <w:r w:rsidR="004E68CC">
        <w:rPr>
          <w:lang w:val="en-CA"/>
        </w:rPr>
        <w:fldChar w:fldCharType="end"/>
      </w:r>
      <w:r w:rsidR="00D15DF8" w:rsidRPr="00B56980">
        <w:rPr>
          <w:lang w:val="en-CA"/>
        </w:rPr>
        <w:t xml:space="preserve">. Adaptations to urban living have also been observed in these species, such as </w:t>
      </w:r>
      <w:r w:rsidR="00A80442" w:rsidRPr="00B56980">
        <w:rPr>
          <w:lang w:val="en-CA"/>
        </w:rPr>
        <w:t>preferring</w:t>
      </w:r>
      <w:r w:rsidR="00D15DF8" w:rsidRPr="00B56980">
        <w:rPr>
          <w:lang w:val="en-CA"/>
        </w:rPr>
        <w:t xml:space="preserve"> anthropogenic foods and greatly increased tolerance to human proximity</w:t>
      </w:r>
      <w:r w:rsidR="004E68CC">
        <w:rPr>
          <w:lang w:val="en-CA"/>
        </w:rPr>
        <w:fldChar w:fldCharType="begin"/>
      </w:r>
      <w:r w:rsidR="00F669A1">
        <w:rPr>
          <w:lang w:val="en-CA"/>
        </w:rPr>
        <w:instrText xml:space="preserve"> ADDIN ZOTERO_ITEM CSL_CITATION {"citationID":"jx4OQDN2","properties":{"formattedCitation":"[46,48,49]","plainCitation":"[46,48,49]","noteIndex":0},"citationItems":[{"id":147,"uris":["http://zotero.org/users/8430992/items/WBMUKQWR"],"itemData":{"id":147,"type":"chapter","container-title":"Avian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rsidR="004E68CC">
        <w:rPr>
          <w:lang w:val="en-CA"/>
        </w:rPr>
        <w:fldChar w:fldCharType="separate"/>
      </w:r>
      <w:r w:rsidR="00F669A1" w:rsidRPr="00F669A1">
        <w:t>[46,48,49]</w:t>
      </w:r>
      <w:r w:rsidR="004E68CC">
        <w:rPr>
          <w:lang w:val="en-CA"/>
        </w:rPr>
        <w:fldChar w:fldCharType="end"/>
      </w:r>
      <w:r w:rsidR="00D15DF8" w:rsidRPr="00B56980">
        <w:rPr>
          <w:lang w:val="en-CA"/>
        </w:rPr>
        <w:t>.</w:t>
      </w:r>
      <w:r w:rsidR="00065AD4" w:rsidRPr="00B56980">
        <w:rPr>
          <w:lang w:val="en-CA"/>
        </w:rPr>
        <w:t xml:space="preserve"> This could also extend to social behaviours, including sentinel behaviour. For example, urban areas have factors that could reduce the effectiveness of sentinels, such as by having increased anthropogenic disturbances and noise which make sentinel calls and signals more difficult to hear and understand</w:t>
      </w:r>
      <w:r w:rsidR="004E68CC">
        <w:rPr>
          <w:lang w:val="en-CA"/>
        </w:rPr>
        <w:t xml:space="preserve"> </w:t>
      </w:r>
      <w:r w:rsidR="004E68CC">
        <w:rPr>
          <w:lang w:val="en-CA"/>
        </w:rPr>
        <w:fldChar w:fldCharType="begin"/>
      </w:r>
      <w:r w:rsidR="00F669A1">
        <w:rPr>
          <w:lang w:val="en-CA"/>
        </w:rPr>
        <w:instrText xml:space="preserve"> ADDIN ZOTERO_ITEM CSL_CITATION {"citationID":"Rd5pyRNH","properties":{"formattedCitation":"[9,50]","plainCitation":"[9,50]","noteIndex":0},"citationItems":[{"id":694,"uris":["http://zotero.org/users/8430992/items/8V5EL56W"],"itemData":{"id":694,"type":"article-journal","abstract":"Anthropogenic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N."}],"issued":{"date-parts":[["2016",11]]}}}],"schema":"https://github.com/citation-style-language/schema/raw/master/csl-citation.json"} </w:instrText>
      </w:r>
      <w:r w:rsidR="004E68CC">
        <w:rPr>
          <w:lang w:val="en-CA"/>
        </w:rPr>
        <w:fldChar w:fldCharType="separate"/>
      </w:r>
      <w:r w:rsidR="00F669A1" w:rsidRPr="00F669A1">
        <w:t>[9,50]</w:t>
      </w:r>
      <w:r w:rsidR="004E68CC">
        <w:rPr>
          <w:lang w:val="en-CA"/>
        </w:rPr>
        <w:fldChar w:fldCharType="end"/>
      </w:r>
      <w:r w:rsidR="00065AD4" w:rsidRPr="00B56980">
        <w:rPr>
          <w:lang w:val="en-CA"/>
        </w:rPr>
        <w:t>. In such scenarios</w:t>
      </w:r>
      <w:r w:rsidR="00CC1F07">
        <w:rPr>
          <w:lang w:val="en-CA"/>
        </w:rPr>
        <w:t>, species have</w:t>
      </w:r>
      <w:r w:rsidR="00065AD4" w:rsidRPr="00B56980">
        <w:rPr>
          <w:lang w:val="en-CA"/>
        </w:rPr>
        <w:t xml:space="preserve"> adapted the</w:t>
      </w:r>
      <w:r w:rsidR="00CC1F07">
        <w:rPr>
          <w:lang w:val="en-CA"/>
        </w:rPr>
        <w:t>ir use of sentinel</w:t>
      </w:r>
      <w:r w:rsidR="00065AD4" w:rsidRPr="00B56980">
        <w:rPr>
          <w:lang w:val="en-CA"/>
        </w:rPr>
        <w:t xml:space="preserve"> behaviour, </w:t>
      </w:r>
      <w:r w:rsidR="00CC1F07">
        <w:rPr>
          <w:lang w:val="en-CA"/>
        </w:rPr>
        <w:t>increasing their individual vigilance despite the presence of a sentinel</w:t>
      </w:r>
      <w:r w:rsidR="00B33E02" w:rsidRPr="00B56980">
        <w:rPr>
          <w:lang w:val="en-CA"/>
        </w:rPr>
        <w:t>. Urban areas also have an increased abundance and predictability of food sources (e.g. litter, trash cans, dumpsters) containing highly caloric anthropogenic foods</w:t>
      </w:r>
      <w:r w:rsidR="00CC1F07">
        <w:rPr>
          <w:lang w:val="en-CA"/>
        </w:rPr>
        <w:t>. I</w:t>
      </w:r>
      <w:r w:rsidR="00B33E02" w:rsidRPr="00B56980">
        <w:rPr>
          <w:lang w:val="en-CA"/>
        </w:rPr>
        <w:t xml:space="preserve">ndividuals </w:t>
      </w:r>
      <w:r w:rsidR="009B258A">
        <w:rPr>
          <w:lang w:val="en-CA"/>
        </w:rPr>
        <w:t>c</w:t>
      </w:r>
      <w:r w:rsidR="00CC1F07">
        <w:rPr>
          <w:lang w:val="en-CA"/>
        </w:rPr>
        <w:t>ould therefore</w:t>
      </w:r>
      <w:r w:rsidR="009B258A">
        <w:rPr>
          <w:lang w:val="en-CA"/>
        </w:rPr>
        <w:t xml:space="preserve"> consume more energy in a quicker manner than in wilder, less disturbed areas</w:t>
      </w:r>
      <w:r w:rsidR="00CC1F07">
        <w:rPr>
          <w:lang w:val="en-CA"/>
        </w:rPr>
        <w:t xml:space="preserve">, resulting in greater body mass and energetic reserves </w:t>
      </w:r>
      <w:r w:rsidR="00CC1F07">
        <w:rPr>
          <w:lang w:val="en-CA"/>
        </w:rPr>
        <w:fldChar w:fldCharType="begin"/>
      </w:r>
      <w:r w:rsidR="00F669A1">
        <w:rPr>
          <w:lang w:val="en-CA"/>
        </w:rPr>
        <w:instrText xml:space="preserve"> ADDIN ZOTERO_ITEM CSL_CITATION {"citationID":"CJOs9Cwu","properties":{"formattedCitation":"[51,52]","plainCitation":"[51,52]","noteIndex":0},"citationItems":[{"id":1761,"uris":["http://zotero.org/users/8430992/items/UAUNU9FT"],"itemData":{"id":1761,"type":"article-journal","container-title":"Urban Ecosystems","DOI":"https://doi.org/10.1007/s11252-019-00885-3","page":"1019-1026","title":"Juggling a “junk-food” diet: responses of an urban bird to fluctuating anthropogenic-food availability","volume":"22","author":[{"family":"Stofberg","given":"M."},{"family":"Cunningham","given":"S."},{"family":"Sumasgutner","given":"P."},{"family":"Amar","given":"A."}],"issued":{"date-parts":[["2019"]]}}},{"id":1763,"uris":["http://zotero.org/users/8430992/items/CE8F4UD3"],"itemData":{"id":1763,"type":"article-journal","container-title":"Conservation Physiology","title":"Enhanced access to anthropogenic food waste is related to hyperglycemia in raccoons (&lt;i&gt;Procyon lotor&lt;/i&gt;)","URL":"https://api.semanticscholar.org/CorpusID:51609895","volume":"6","author":[{"family":"Schulte-Hostedde","given":"Albrecht I."},{"family":"Mazal","given":"Zvia"},{"family":"Jardine","given":"Claire M."},{"family":"Gagnon","given":"Jeffrey"}],"issued":{"date-parts":[["2018"]]}}}],"schema":"https://github.com/citation-style-language/schema/raw/master/csl-citation.json"} </w:instrText>
      </w:r>
      <w:r w:rsidR="00CC1F07">
        <w:rPr>
          <w:lang w:val="en-CA"/>
        </w:rPr>
        <w:fldChar w:fldCharType="separate"/>
      </w:r>
      <w:r w:rsidR="00F669A1" w:rsidRPr="00F669A1">
        <w:t>[51,52]</w:t>
      </w:r>
      <w:r w:rsidR="00CC1F07">
        <w:rPr>
          <w:lang w:val="en-CA"/>
        </w:rPr>
        <w:fldChar w:fldCharType="end"/>
      </w:r>
      <w:r w:rsidR="009B258A">
        <w:rPr>
          <w:lang w:val="en-CA"/>
        </w:rPr>
        <w:t xml:space="preserve">. </w:t>
      </w:r>
      <w:r w:rsidR="00CC1F07">
        <w:rPr>
          <w:lang w:val="en-CA"/>
        </w:rPr>
        <w:t>I</w:t>
      </w:r>
      <w:r w:rsidR="00CC1F07" w:rsidRPr="00B56980">
        <w:rPr>
          <w:lang w:val="en-CA"/>
        </w:rPr>
        <w:t xml:space="preserve">f </w:t>
      </w:r>
      <w:proofErr w:type="spellStart"/>
      <w:r w:rsidR="00CC1F07" w:rsidRPr="00B56980">
        <w:rPr>
          <w:lang w:val="en-CA"/>
        </w:rPr>
        <w:t>Bednekoff’s</w:t>
      </w:r>
      <w:proofErr w:type="spellEnd"/>
      <w:r w:rsidR="00CC1F07" w:rsidRPr="00B56980">
        <w:rPr>
          <w:lang w:val="en-CA"/>
        </w:rPr>
        <w:t xml:space="preserve"> model </w:t>
      </w:r>
      <w:r w:rsidR="00CC1F07">
        <w:rPr>
          <w:lang w:val="en-CA"/>
        </w:rPr>
        <w:t xml:space="preserve">of state-dependent decision-making </w:t>
      </w:r>
      <w:r w:rsidR="00CC1F07" w:rsidRPr="00B56980">
        <w:rPr>
          <w:lang w:val="en-CA"/>
        </w:rPr>
        <w:t>holds true,</w:t>
      </w:r>
      <w:r w:rsidR="00CC1F07">
        <w:rPr>
          <w:lang w:val="en-CA"/>
        </w:rPr>
        <w:t xml:space="preserve"> i</w:t>
      </w:r>
      <w:r w:rsidR="009B258A">
        <w:rPr>
          <w:lang w:val="en-CA"/>
        </w:rPr>
        <w:t xml:space="preserve">ndividuals should then be </w:t>
      </w:r>
      <w:r w:rsidR="00B33E02" w:rsidRPr="00B56980">
        <w:rPr>
          <w:lang w:val="en-CA"/>
        </w:rPr>
        <w:t>able to perform sentinel behaviour earlier, more often and/or for longer</w:t>
      </w:r>
      <w:r w:rsidR="00CC1F07">
        <w:rPr>
          <w:lang w:val="en-CA"/>
        </w:rPr>
        <w:t xml:space="preserve"> </w:t>
      </w:r>
      <w:r w:rsidR="00CC1F07">
        <w:rPr>
          <w:lang w:val="en-CA"/>
        </w:rPr>
        <w:fldChar w:fldCharType="begin"/>
      </w:r>
      <w:r w:rsidR="00F669A1">
        <w:rPr>
          <w:lang w:val="en-CA"/>
        </w:rPr>
        <w:instrText xml:space="preserve"> ADDIN ZOTERO_ITEM CSL_CITATION {"citationID":"seUdSWpL","properties":{"formattedCitation":"[31,32]","plainCitation":"[31,32]","noteIndex":0},"citationItems":[{"id":1729,"uris":["http://zotero.org/users/8430992/items/RK8XJ8GS"],"itemData":{"id":1729,"type":"article-journal","abstract":"Sentinels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CC1F07">
        <w:rPr>
          <w:lang w:val="en-CA"/>
        </w:rPr>
        <w:fldChar w:fldCharType="separate"/>
      </w:r>
      <w:r w:rsidR="00F669A1" w:rsidRPr="00F669A1">
        <w:t>[31,32]</w:t>
      </w:r>
      <w:r w:rsidR="00CC1F07">
        <w:rPr>
          <w:lang w:val="en-CA"/>
        </w:rPr>
        <w:fldChar w:fldCharType="end"/>
      </w:r>
      <w:r w:rsidR="00B33E02" w:rsidRPr="00B56980">
        <w:rPr>
          <w:lang w:val="en-CA"/>
        </w:rPr>
        <w:t xml:space="preserve">. Considering that sentinel behaviour can provide advantages to both antipredator vigilance and foraging efficiency, synurbic sentinel species could be better suited to foraging in urban areas, outcompeting non-social and less adapted individuals. </w:t>
      </w:r>
      <w:r w:rsidR="009B258A">
        <w:rPr>
          <w:lang w:val="en-CA"/>
        </w:rPr>
        <w:t xml:space="preserve">The </w:t>
      </w:r>
      <w:r w:rsidR="00E03F5F">
        <w:rPr>
          <w:lang w:val="en-CA"/>
        </w:rPr>
        <w:t xml:space="preserve">associated </w:t>
      </w:r>
      <w:r w:rsidR="009B258A">
        <w:rPr>
          <w:lang w:val="en-CA"/>
        </w:rPr>
        <w:t>increase in abundance of th</w:t>
      </w:r>
      <w:r w:rsidR="00E03F5F">
        <w:rPr>
          <w:lang w:val="en-CA"/>
        </w:rPr>
        <w:t>ese</w:t>
      </w:r>
      <w:r w:rsidR="009B258A">
        <w:rPr>
          <w:lang w:val="en-CA"/>
        </w:rPr>
        <w:t xml:space="preserve"> species could be contributing </w:t>
      </w:r>
      <w:r w:rsidR="009B258A" w:rsidRPr="00B56980">
        <w:rPr>
          <w:lang w:val="en-CA"/>
        </w:rPr>
        <w:t xml:space="preserve">to the loss of biodiversity in and around urban areas, exacerbating an already devastating </w:t>
      </w:r>
      <w:r w:rsidR="00E03F5F" w:rsidRPr="00B56980">
        <w:rPr>
          <w:lang w:val="en-CA"/>
        </w:rPr>
        <w:t>problem. There</w:t>
      </w:r>
      <w:r w:rsidR="00B33E02" w:rsidRPr="00B56980">
        <w:rPr>
          <w:lang w:val="en-CA"/>
        </w:rPr>
        <w:t xml:space="preserve"> is therefore a need to determine how social species benefit from </w:t>
      </w:r>
      <w:r w:rsidR="00B33E02" w:rsidRPr="00B56980">
        <w:rPr>
          <w:lang w:val="en-CA"/>
        </w:rPr>
        <w:lastRenderedPageBreak/>
        <w:t xml:space="preserve">having adapted social behaviours in urban areas, as these benefits could play a role in the observed increase in abundance of American crows in urban areas. </w:t>
      </w:r>
    </w:p>
    <w:p w14:paraId="74725A46" w14:textId="29D2D410" w:rsidR="00B56980" w:rsidRPr="00B56980" w:rsidRDefault="00B56980" w:rsidP="00E771C8">
      <w:pPr>
        <w:pStyle w:val="SectionSubtitle"/>
        <w:rPr>
          <w:i/>
          <w:iCs/>
        </w:rPr>
      </w:pPr>
      <w:r w:rsidRPr="00B56980">
        <w:t xml:space="preserve">The American crow, </w:t>
      </w:r>
      <w:r w:rsidRPr="00B56980">
        <w:rPr>
          <w:i/>
          <w:iCs/>
        </w:rPr>
        <w:t>Corvus brachyrhynchos</w:t>
      </w:r>
    </w:p>
    <w:p w14:paraId="04FACE76" w14:textId="2A26B0EF" w:rsidR="00065AD4" w:rsidRPr="00B56980" w:rsidRDefault="00D15DF8" w:rsidP="00E771C8">
      <w:pPr>
        <w:pStyle w:val="SectionText"/>
        <w:rPr>
          <w:lang w:val="en-CA"/>
        </w:rPr>
      </w:pPr>
      <w:r w:rsidRPr="00B56980">
        <w:rPr>
          <w:lang w:val="en-CA"/>
        </w:rPr>
        <w:t xml:space="preserve">While </w:t>
      </w:r>
      <w:r w:rsidR="00B33E02" w:rsidRPr="00B56980">
        <w:rPr>
          <w:lang w:val="en-CA"/>
        </w:rPr>
        <w:t>seagulls and crows</w:t>
      </w:r>
      <w:r w:rsidRPr="00B56980">
        <w:rPr>
          <w:lang w:val="en-CA"/>
        </w:rPr>
        <w:t xml:space="preserve"> </w:t>
      </w:r>
      <w:r w:rsidR="00B33E02" w:rsidRPr="00B56980">
        <w:rPr>
          <w:lang w:val="en-CA"/>
        </w:rPr>
        <w:t>have their similarities, being synurbic generalists that inhabit urban areas</w:t>
      </w:r>
      <w:r w:rsidRPr="00B56980">
        <w:rPr>
          <w:lang w:val="en-CA"/>
        </w:rPr>
        <w:t>, American crows</w:t>
      </w:r>
      <w:r w:rsidR="00413F62" w:rsidRPr="00B56980">
        <w:rPr>
          <w:lang w:val="en-CA"/>
        </w:rPr>
        <w:t xml:space="preserve">, </w:t>
      </w:r>
      <w:r w:rsidR="00413F62" w:rsidRPr="00B56980">
        <w:rPr>
          <w:i/>
          <w:iCs/>
          <w:lang w:val="en-CA"/>
        </w:rPr>
        <w:t>Corvus brachyrhynchos</w:t>
      </w:r>
      <w:r w:rsidR="00413F62" w:rsidRPr="00B56980">
        <w:rPr>
          <w:lang w:val="en-CA"/>
        </w:rPr>
        <w:t xml:space="preserve">, </w:t>
      </w:r>
      <w:r w:rsidRPr="00B56980">
        <w:rPr>
          <w:lang w:val="en-CA"/>
        </w:rPr>
        <w:t xml:space="preserve">have much more sophisticated social behaviours than their </w:t>
      </w:r>
      <w:r w:rsidR="00C73D18" w:rsidRPr="00B56980">
        <w:rPr>
          <w:lang w:val="en-CA"/>
        </w:rPr>
        <w:t xml:space="preserve">white-and-grey-feathered counterparts. American crows </w:t>
      </w:r>
      <w:r w:rsidR="00A80442" w:rsidRPr="00B56980">
        <w:rPr>
          <w:lang w:val="en-CA"/>
        </w:rPr>
        <w:t>are a cooperatively breeding species that can be found soaring in the skies and perched on the lampposts of most north American cities</w:t>
      </w:r>
      <w:r w:rsidR="005056BB">
        <w:rPr>
          <w:lang w:val="en-CA"/>
        </w:rPr>
        <w:t xml:space="preserve"> </w:t>
      </w:r>
      <w:r w:rsidR="005056BB">
        <w:rPr>
          <w:lang w:val="en-CA"/>
        </w:rPr>
        <w:fldChar w:fldCharType="begin"/>
      </w:r>
      <w:r w:rsidR="00F669A1">
        <w:rPr>
          <w:lang w:val="en-CA"/>
        </w:rPr>
        <w:instrText xml:space="preserve"> ADDIN ZOTERO_ITEM CSL_CITATION {"citationID":"St1Y4jXs","properties":{"formattedCitation":"[46,47]","plainCitation":"[46,47]","noteIndex":0},"citationItems":[{"id":147,"uris":["http://zotero.org/users/8430992/items/WBMUKQWR"],"itemData":{"id":147,"type":"chapter","container-title":"Avian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M."},{"family":"Neatherlin","given":"Erik"}],"issued":{"date-parts":[["2006"]]}}}],"schema":"https://github.com/citation-style-language/schema/raw/master/csl-citation.json"} </w:instrText>
      </w:r>
      <w:r w:rsidR="005056BB">
        <w:rPr>
          <w:lang w:val="en-CA"/>
        </w:rPr>
        <w:fldChar w:fldCharType="separate"/>
      </w:r>
      <w:r w:rsidR="00F669A1" w:rsidRPr="00F669A1">
        <w:t>[46,47]</w:t>
      </w:r>
      <w:r w:rsidR="005056BB">
        <w:rPr>
          <w:lang w:val="en-CA"/>
        </w:rPr>
        <w:fldChar w:fldCharType="end"/>
      </w:r>
      <w:r w:rsidR="00A80442" w:rsidRPr="00B56980">
        <w:rPr>
          <w:lang w:val="en-CA"/>
        </w:rPr>
        <w:t xml:space="preserve">. Having a variety of perches to choose from, </w:t>
      </w:r>
      <w:r w:rsidR="00B56980" w:rsidRPr="00B56980">
        <w:rPr>
          <w:lang w:val="en-CA"/>
        </w:rPr>
        <w:t>sentinels</w:t>
      </w:r>
      <w:r w:rsidR="00A80442" w:rsidRPr="00B56980">
        <w:rPr>
          <w:lang w:val="en-CA"/>
        </w:rPr>
        <w:t xml:space="preserve"> are often spotted in the proximity of groups of foraging crows, and a sentinel system has been described in the species</w:t>
      </w:r>
      <w:r w:rsidR="004708F5">
        <w:rPr>
          <w:lang w:val="en-CA"/>
        </w:rPr>
        <w:t xml:space="preserve"> </w:t>
      </w:r>
      <w:r w:rsidR="004708F5">
        <w:rPr>
          <w:lang w:val="en-CA"/>
        </w:rPr>
        <w:fldChar w:fldCharType="begin"/>
      </w:r>
      <w:r w:rsidR="00F669A1">
        <w:rPr>
          <w:lang w:val="en-CA"/>
        </w:rPr>
        <w:instrText xml:space="preserve"> ADDIN ZOTERO_ITEM CSL_CITATION {"citationID":"25XNIcPH","properties":{"formattedCitation":"[53]","plainCitation":"[53]","noteIndex":0},"citationItems":[{"id":137,"uris":["http://zotero.org/users/8430992/items/YW3AMMQD"],"itemData":{"id":137,"type":"article-journal","container-title":"Bird Behavior","DOI":"10.3727/015613887791918105","ISSN":"01561383","issue":"2","language":"en","page":"93-95","source":"DOI.org (Crossref)","title":"Sentinel behaviour in American crows","volume":"7","author":[{"family":"Maccarone","given":"Alan D."}],"issued":{"date-parts":[["1987",12,1]]}}}],"schema":"https://github.com/citation-style-language/schema/raw/master/csl-citation.json"} </w:instrText>
      </w:r>
      <w:r w:rsidR="004708F5">
        <w:rPr>
          <w:lang w:val="en-CA"/>
        </w:rPr>
        <w:fldChar w:fldCharType="separate"/>
      </w:r>
      <w:r w:rsidR="00F669A1" w:rsidRPr="00F669A1">
        <w:t>[53]</w:t>
      </w:r>
      <w:r w:rsidR="004708F5">
        <w:rPr>
          <w:lang w:val="en-CA"/>
        </w:rPr>
        <w:fldChar w:fldCharType="end"/>
      </w:r>
      <w:r w:rsidR="00A80442" w:rsidRPr="00B56980">
        <w:rPr>
          <w:lang w:val="en-CA"/>
        </w:rPr>
        <w:t xml:space="preserve">. Their synurbic and social nature therefore makes them good models to </w:t>
      </w:r>
      <w:r w:rsidR="003758FF" w:rsidRPr="00B56980">
        <w:rPr>
          <w:lang w:val="en-CA"/>
        </w:rPr>
        <w:t xml:space="preserve">determine if the use of </w:t>
      </w:r>
      <w:r w:rsidR="00B33E02" w:rsidRPr="00B56980">
        <w:rPr>
          <w:lang w:val="en-CA"/>
        </w:rPr>
        <w:t xml:space="preserve">social </w:t>
      </w:r>
      <w:r w:rsidR="003758FF" w:rsidRPr="00B56980">
        <w:rPr>
          <w:lang w:val="en-CA"/>
        </w:rPr>
        <w:t>behaviour</w:t>
      </w:r>
      <w:r w:rsidR="00B33E02" w:rsidRPr="00B56980">
        <w:rPr>
          <w:lang w:val="en-CA"/>
        </w:rPr>
        <w:t>s, specifically sentinel behaviour,</w:t>
      </w:r>
      <w:r w:rsidR="003758FF" w:rsidRPr="00B56980">
        <w:rPr>
          <w:lang w:val="en-CA"/>
        </w:rPr>
        <w:t xml:space="preserve"> is adapted in urban areas.</w:t>
      </w:r>
      <w:r w:rsidR="00B56980" w:rsidRPr="00B56980">
        <w:rPr>
          <w:lang w:val="en-CA"/>
        </w:rPr>
        <w:t xml:space="preserve"> If the use of sentinel behaviour is adapted in the spec</w:t>
      </w:r>
      <w:r w:rsidR="00B56980">
        <w:rPr>
          <w:lang w:val="en-CA"/>
        </w:rPr>
        <w:t>ies, then foragers could modify their needs for either individual vigilance or foraging efficiency. Were the effectiveness of a sentinel to be impeded</w:t>
      </w:r>
      <w:r w:rsidR="00625450">
        <w:rPr>
          <w:lang w:val="en-CA"/>
        </w:rPr>
        <w:t xml:space="preserve"> by the foraging environment</w:t>
      </w:r>
      <w:r w:rsidR="00B56980">
        <w:rPr>
          <w:lang w:val="en-CA"/>
        </w:rPr>
        <w:t xml:space="preserve">, foragers </w:t>
      </w:r>
      <w:r w:rsidR="00123FE9">
        <w:rPr>
          <w:lang w:val="en-CA"/>
        </w:rPr>
        <w:t>could increase the duration of time spent</w:t>
      </w:r>
      <w:r w:rsidR="00B56980">
        <w:rPr>
          <w:lang w:val="en-CA"/>
        </w:rPr>
        <w:t xml:space="preserve"> being vigilant, reducing the overall time spent foraging. Conversely, </w:t>
      </w:r>
      <w:r w:rsidR="00625450">
        <w:rPr>
          <w:lang w:val="en-CA"/>
        </w:rPr>
        <w:t xml:space="preserve">the time spent foraging </w:t>
      </w:r>
      <w:r w:rsidR="00123FE9">
        <w:rPr>
          <w:lang w:val="en-CA"/>
        </w:rPr>
        <w:t>is expected to</w:t>
      </w:r>
      <w:r w:rsidR="00625450">
        <w:rPr>
          <w:lang w:val="en-CA"/>
        </w:rPr>
        <w:t xml:space="preserve"> remain unchanged if sentinel effectiveness is not affected by the foraging environment, with an increase in </w:t>
      </w:r>
      <w:r w:rsidR="00123FE9">
        <w:rPr>
          <w:lang w:val="en-CA"/>
        </w:rPr>
        <w:t xml:space="preserve">the duration of time spent foraging when compared to </w:t>
      </w:r>
      <w:r w:rsidR="00E03F5F">
        <w:rPr>
          <w:lang w:val="en-CA"/>
        </w:rPr>
        <w:t>foraging in the absence of a sentinel</w:t>
      </w:r>
      <w:r w:rsidR="00123FE9">
        <w:rPr>
          <w:lang w:val="en-CA"/>
        </w:rPr>
        <w:t>. By observing the behaviour of foraging American crows, I could make inferences about how the use of sentinel behaviour is impacted by the foraging environment, and by extension urbanization.</w:t>
      </w:r>
      <w:r w:rsidR="004708F5">
        <w:rPr>
          <w:lang w:val="en-CA"/>
        </w:rPr>
        <w:t xml:space="preserve"> </w:t>
      </w:r>
      <w:r w:rsidR="00C24E01">
        <w:rPr>
          <w:lang w:val="en-CA"/>
        </w:rPr>
        <w:t xml:space="preserve">Synurbic nest predators like the American crow could negatively affect the survival of other species like the Common Nighthawk </w:t>
      </w:r>
      <w:r w:rsidR="00C24E01">
        <w:rPr>
          <w:lang w:val="en-CA"/>
        </w:rPr>
        <w:fldChar w:fldCharType="begin"/>
      </w:r>
      <w:r w:rsidR="00F669A1">
        <w:rPr>
          <w:lang w:val="en-CA"/>
        </w:rPr>
        <w:instrText xml:space="preserve"> ADDIN ZOTERO_ITEM CSL_CITATION {"citationID":"30S0JFBj","properties":{"formattedCitation":"[46,54]","plainCitation":"[46,54]","noteIndex":0},"citationItems":[{"id":147,"uris":["http://zotero.org/users/8430992/items/WBMUKQWR"],"itemData":{"id":147,"type":"chapter","container-title":"Avian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L."}],"accessed":{"date-parts":[["2022",1,5]]},"issued":{"date-parts":[["2001"]]}}},{"id":1765,"uris":["http://zotero.org/users/8430992/items/E8NQER9P"],"itemData":{"id":1765,"type":"article-journal","abstract":"Ground-nesting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N."}],"issued":{"date-parts":[["2015",9]]}}}],"schema":"https://github.com/citation-style-language/schema/raw/master/csl-citation.json"} </w:instrText>
      </w:r>
      <w:r w:rsidR="00C24E01">
        <w:rPr>
          <w:lang w:val="en-CA"/>
        </w:rPr>
        <w:fldChar w:fldCharType="separate"/>
      </w:r>
      <w:r w:rsidR="00F669A1" w:rsidRPr="00F669A1">
        <w:t>[46,54]</w:t>
      </w:r>
      <w:r w:rsidR="00C24E01">
        <w:rPr>
          <w:lang w:val="en-CA"/>
        </w:rPr>
        <w:fldChar w:fldCharType="end"/>
      </w:r>
      <w:r w:rsidR="00C24E01">
        <w:rPr>
          <w:lang w:val="en-CA"/>
        </w:rPr>
        <w:t>, contributing to the decrease in biodiversity observed around urban centers. Therefore, studies such as mine could help determine the role of adapted behaviours on the success of urban exploiters like the American crow.</w:t>
      </w:r>
    </w:p>
    <w:p w14:paraId="2D548FC6" w14:textId="473CF44C" w:rsidR="00B56980" w:rsidRPr="00B56980" w:rsidRDefault="00B56980" w:rsidP="00E771C8">
      <w:pPr>
        <w:pStyle w:val="SectionSubtitle"/>
      </w:pPr>
      <w:r w:rsidRPr="00B56980">
        <w:t>Research Objectives</w:t>
      </w:r>
    </w:p>
    <w:p w14:paraId="24FB27C4" w14:textId="20B0298A" w:rsidR="00123FE9" w:rsidRDefault="00413F62" w:rsidP="00E771C8">
      <w:pPr>
        <w:pStyle w:val="SectionText"/>
        <w:rPr>
          <w:lang w:val="en-CA"/>
        </w:rPr>
      </w:pPr>
      <w:r w:rsidRPr="00B56980">
        <w:rPr>
          <w:lang w:val="en-CA"/>
        </w:rPr>
        <w:t>In chapter 1, I performed a scoping review on the currently available literature on intrinsic and extrinsic factors affecting sentinel decision-making in terrestrial and avian species.</w:t>
      </w:r>
      <w:r w:rsidR="00123FE9">
        <w:rPr>
          <w:lang w:val="en-CA"/>
        </w:rPr>
        <w:t xml:space="preserve"> I discuss these factors in relation to urbanization with the objective to determine if and how urbanization could alter this behaviour, either directly or indirectly. The purpose of this chapter is to help predict and explain the results of the </w:t>
      </w:r>
      <w:r w:rsidR="00E03F5F">
        <w:rPr>
          <w:lang w:val="en-CA"/>
        </w:rPr>
        <w:t xml:space="preserve">Chapter 2’s </w:t>
      </w:r>
      <w:r w:rsidR="00123FE9">
        <w:rPr>
          <w:lang w:val="en-CA"/>
        </w:rPr>
        <w:t>observational study.</w:t>
      </w:r>
      <w:r w:rsidR="00E771C8">
        <w:rPr>
          <w:lang w:val="en-CA"/>
        </w:rPr>
        <w:t xml:space="preserve"> I hypothesize that sentinel behaviour is affected by both intrinsic and extrinsic factors, and that while some factors are unchangeable, many of the factors identified can be affected by urbanization.</w:t>
      </w:r>
    </w:p>
    <w:p w14:paraId="7EBE317F" w14:textId="1B6AD52B" w:rsidR="00413F62" w:rsidRPr="00B56980" w:rsidRDefault="00413F62" w:rsidP="00E771C8">
      <w:pPr>
        <w:pStyle w:val="SectionText"/>
        <w:rPr>
          <w:lang w:val="en-CA"/>
        </w:rPr>
      </w:pPr>
      <w:r w:rsidRPr="00B56980">
        <w:rPr>
          <w:lang w:val="en-CA"/>
        </w:rPr>
        <w:t>In chapter 2, I investigate the results of an observational study I undertook in summer 2022</w:t>
      </w:r>
      <w:r w:rsidR="00E03F5F">
        <w:rPr>
          <w:lang w:val="en-CA"/>
        </w:rPr>
        <w:t>. The objective of the study was</w:t>
      </w:r>
      <w:r w:rsidRPr="00B56980">
        <w:rPr>
          <w:lang w:val="en-CA"/>
        </w:rPr>
        <w:t xml:space="preserve"> to determine how American crows alter </w:t>
      </w:r>
      <w:r w:rsidR="005056BB">
        <w:rPr>
          <w:lang w:val="en-CA"/>
        </w:rPr>
        <w:t>their use of sentinel coverage</w:t>
      </w:r>
      <w:r w:rsidRPr="00B56980">
        <w:rPr>
          <w:lang w:val="en-CA"/>
        </w:rPr>
        <w:t xml:space="preserve"> when foraging in different urban areas. To do this, I recorded foraging crows and measured the duration of bouts of alert and foraging behaviours. Since these two behaviours are mutually exclusive and directly linked with Lima’s theory of a foraging-vigilance trade-off, they are good metrics to measure how the foragers </w:t>
      </w:r>
      <w:r w:rsidR="005810AE">
        <w:rPr>
          <w:lang w:val="en-CA"/>
        </w:rPr>
        <w:t xml:space="preserve">perceive their environment and </w:t>
      </w:r>
      <w:r w:rsidRPr="00B56980">
        <w:rPr>
          <w:lang w:val="en-CA"/>
        </w:rPr>
        <w:t xml:space="preserve">utilize the </w:t>
      </w:r>
      <w:r w:rsidR="00E771C8">
        <w:rPr>
          <w:lang w:val="en-CA"/>
        </w:rPr>
        <w:t xml:space="preserve">added </w:t>
      </w:r>
      <w:r w:rsidRPr="00B56980">
        <w:rPr>
          <w:lang w:val="en-CA"/>
        </w:rPr>
        <w:t xml:space="preserve">vigilance </w:t>
      </w:r>
      <w:r w:rsidRPr="00B56980">
        <w:rPr>
          <w:lang w:val="en-CA"/>
        </w:rPr>
        <w:lastRenderedPageBreak/>
        <w:t xml:space="preserve">provided by </w:t>
      </w:r>
      <w:r w:rsidR="005810AE">
        <w:rPr>
          <w:lang w:val="en-CA"/>
        </w:rPr>
        <w:t>the</w:t>
      </w:r>
      <w:r w:rsidRPr="00B56980">
        <w:rPr>
          <w:lang w:val="en-CA"/>
        </w:rPr>
        <w:t xml:space="preserve"> sentinel.</w:t>
      </w:r>
      <w:r w:rsidR="00F16579" w:rsidRPr="00B56980">
        <w:rPr>
          <w:lang w:val="en-CA"/>
        </w:rPr>
        <w:t xml:space="preserve"> </w:t>
      </w:r>
      <w:r w:rsidRPr="00B56980">
        <w:rPr>
          <w:lang w:val="en-CA"/>
        </w:rPr>
        <w:t xml:space="preserve">I hypothesize that </w:t>
      </w:r>
      <w:r w:rsidR="004727CE" w:rsidRPr="00B56980">
        <w:rPr>
          <w:lang w:val="en-CA"/>
        </w:rPr>
        <w:t xml:space="preserve">foragers </w:t>
      </w:r>
      <w:r w:rsidR="005810AE">
        <w:rPr>
          <w:lang w:val="en-CA"/>
        </w:rPr>
        <w:t>will</w:t>
      </w:r>
      <w:r w:rsidR="004727CE" w:rsidRPr="00B56980">
        <w:rPr>
          <w:lang w:val="en-CA"/>
        </w:rPr>
        <w:t xml:space="preserve"> reduce the time spent being vigilant in the presence of a sentinel, regardless of the environment in which they forage in, though the reduction in time spent being vigilant should reflect the relative risk of their foraging environment.</w:t>
      </w:r>
    </w:p>
    <w:p w14:paraId="1DF911F8" w14:textId="3BF48852" w:rsidR="008A476E" w:rsidRDefault="008A476E" w:rsidP="00E771C8">
      <w:pPr>
        <w:pStyle w:val="SectionText"/>
        <w:rPr>
          <w:lang w:val="en-CA"/>
        </w:rPr>
      </w:pPr>
      <w:r w:rsidRPr="00B56980">
        <w:rPr>
          <w:lang w:val="en-CA"/>
        </w:rPr>
        <w:t xml:space="preserve">This </w:t>
      </w:r>
      <w:r w:rsidR="005810AE">
        <w:rPr>
          <w:lang w:val="en-CA"/>
        </w:rPr>
        <w:t xml:space="preserve">Chapter 1 of this </w:t>
      </w:r>
      <w:r w:rsidRPr="00B56980">
        <w:rPr>
          <w:lang w:val="en-CA"/>
        </w:rPr>
        <w:t xml:space="preserve">thesis </w:t>
      </w:r>
      <w:r w:rsidR="005810AE">
        <w:rPr>
          <w:lang w:val="en-CA"/>
        </w:rPr>
        <w:t xml:space="preserve">will </w:t>
      </w:r>
      <w:r w:rsidRPr="00B56980">
        <w:rPr>
          <w:lang w:val="en-CA"/>
        </w:rPr>
        <w:t xml:space="preserve">provide some insights into how a sentinel species could respond to having to forage in urban areas. Since not all sentinel species are synurbic, the increased proximity to urban areas could result in an increased frequency of sentinel species interacting with urban environments. Moreover, the results of chapter 2 will help elucidate </w:t>
      </w:r>
      <w:r w:rsidR="00E771C8">
        <w:rPr>
          <w:lang w:val="en-CA"/>
        </w:rPr>
        <w:t>the effects urbanization could have on forager use of the added protection of a sentinel. In turn, these results could help explain why certain social species, including the American crow, are so successful in urban areas and how sentinel behaviour could contribute to this success.</w:t>
      </w:r>
    </w:p>
    <w:p w14:paraId="4EAD09EE" w14:textId="510B7F9D" w:rsidR="008F6FB2" w:rsidRDefault="008F6FB2" w:rsidP="008F6FB2">
      <w:pPr>
        <w:pStyle w:val="SectionTitle"/>
      </w:pPr>
      <w:r>
        <w:t>References</w:t>
      </w:r>
    </w:p>
    <w:p w14:paraId="1E06E6F7" w14:textId="77777777" w:rsidR="00F669A1" w:rsidRDefault="008F6FB2" w:rsidP="00F669A1">
      <w:pPr>
        <w:pStyle w:val="SectionText"/>
      </w:pPr>
      <w:r>
        <w:fldChar w:fldCharType="begin"/>
      </w:r>
      <w:r w:rsidR="00F669A1">
        <w:instrText xml:space="preserve"> ADDIN ZOTERO_BIBL {"uncited":[],"omitted":[],"custom":[]} CSL_BIBLIOGRAPHY </w:instrText>
      </w:r>
      <w:r>
        <w:fldChar w:fldCharType="separate"/>
      </w:r>
      <w:r w:rsidR="00F669A1">
        <w:t>1.</w:t>
      </w:r>
      <w:r w:rsidR="00F669A1">
        <w:tab/>
      </w:r>
      <w:proofErr w:type="spellStart"/>
      <w:r w:rsidR="00F669A1">
        <w:t>Bednekoff</w:t>
      </w:r>
      <w:proofErr w:type="spellEnd"/>
      <w:r w:rsidR="00F669A1">
        <w:t xml:space="preserve"> PA. 2015 Sentinel behavior: a review and prospectus. In </w:t>
      </w:r>
      <w:r w:rsidR="00F669A1">
        <w:rPr>
          <w:i/>
          <w:iCs/>
        </w:rPr>
        <w:t>Advances in the Study of Behavior</w:t>
      </w:r>
      <w:r w:rsidR="00F669A1">
        <w:t>, pp. 115–145. Elsevier. (</w:t>
      </w:r>
      <w:proofErr w:type="gramStart"/>
      <w:r w:rsidR="00F669A1">
        <w:t>doi:10.1016/bs.asb</w:t>
      </w:r>
      <w:proofErr w:type="gramEnd"/>
      <w:r w:rsidR="00F669A1">
        <w:t>.2015.02.001)</w:t>
      </w:r>
    </w:p>
    <w:p w14:paraId="09D74AE8" w14:textId="77777777" w:rsidR="00F669A1" w:rsidRPr="00F669A1" w:rsidRDefault="00F669A1" w:rsidP="00F669A1">
      <w:pPr>
        <w:pStyle w:val="SectionText"/>
        <w:rPr>
          <w:lang w:val="fr-FR"/>
        </w:rPr>
      </w:pPr>
      <w:r w:rsidRPr="00F669A1">
        <w:rPr>
          <w:lang w:val="fr-FR"/>
        </w:rPr>
        <w:t>2.</w:t>
      </w:r>
      <w:r w:rsidRPr="00F669A1">
        <w:rPr>
          <w:lang w:val="fr-FR"/>
        </w:rPr>
        <w:tab/>
      </w:r>
      <w:proofErr w:type="spellStart"/>
      <w:r w:rsidRPr="00F669A1">
        <w:rPr>
          <w:lang w:val="fr-FR"/>
        </w:rPr>
        <w:t>Blumstein</w:t>
      </w:r>
      <w:proofErr w:type="spellEnd"/>
      <w:r w:rsidRPr="00F669A1">
        <w:rPr>
          <w:lang w:val="fr-FR"/>
        </w:rPr>
        <w:t xml:space="preserve"> DT. 1999 </w:t>
      </w:r>
      <w:proofErr w:type="spellStart"/>
      <w:r w:rsidRPr="00F669A1">
        <w:rPr>
          <w:lang w:val="fr-FR"/>
        </w:rPr>
        <w:t>Selfish</w:t>
      </w:r>
      <w:proofErr w:type="spellEnd"/>
      <w:r w:rsidRPr="00F669A1">
        <w:rPr>
          <w:lang w:val="fr-FR"/>
        </w:rPr>
        <w:t xml:space="preserve"> </w:t>
      </w:r>
      <w:proofErr w:type="spellStart"/>
      <w:r w:rsidRPr="00F669A1">
        <w:rPr>
          <w:lang w:val="fr-FR"/>
        </w:rPr>
        <w:t>sentinels</w:t>
      </w:r>
      <w:proofErr w:type="spellEnd"/>
      <w:r w:rsidRPr="00F669A1">
        <w:rPr>
          <w:lang w:val="fr-FR"/>
        </w:rPr>
        <w:t xml:space="preserve">. </w:t>
      </w:r>
      <w:r w:rsidRPr="00F669A1">
        <w:rPr>
          <w:i/>
          <w:iCs/>
          <w:lang w:val="fr-FR"/>
        </w:rPr>
        <w:t>Science</w:t>
      </w:r>
      <w:r w:rsidRPr="00F669A1">
        <w:rPr>
          <w:lang w:val="fr-FR"/>
        </w:rPr>
        <w:t xml:space="preserve"> </w:t>
      </w:r>
      <w:r w:rsidRPr="00F669A1">
        <w:rPr>
          <w:b/>
          <w:bCs/>
          <w:lang w:val="fr-FR"/>
        </w:rPr>
        <w:t>284</w:t>
      </w:r>
      <w:r w:rsidRPr="00F669A1">
        <w:rPr>
          <w:lang w:val="fr-FR"/>
        </w:rPr>
        <w:t>, 1633–1634. (</w:t>
      </w:r>
      <w:proofErr w:type="gramStart"/>
      <w:r w:rsidRPr="00F669A1">
        <w:rPr>
          <w:lang w:val="fr-FR"/>
        </w:rPr>
        <w:t>doi:</w:t>
      </w:r>
      <w:proofErr w:type="gramEnd"/>
      <w:r w:rsidRPr="00F669A1">
        <w:rPr>
          <w:lang w:val="fr-FR"/>
        </w:rPr>
        <w:t>10.1126/science.284.5420.1633)</w:t>
      </w:r>
    </w:p>
    <w:p w14:paraId="23614A19" w14:textId="77777777" w:rsidR="00F669A1" w:rsidRDefault="00F669A1" w:rsidP="00F669A1">
      <w:pPr>
        <w:pStyle w:val="SectionText"/>
      </w:pPr>
      <w:r>
        <w:t>3.</w:t>
      </w:r>
      <w:r>
        <w:tab/>
        <w:t xml:space="preserve">Huels FD, Stoeger AS. 2022 Sentinel behavior in captive meerkats </w:t>
      </w:r>
      <w:proofErr w:type="gramStart"/>
      <w:r>
        <w:t xml:space="preserve">( </w:t>
      </w:r>
      <w:r>
        <w:rPr>
          <w:i/>
          <w:iCs/>
        </w:rPr>
        <w:t>Suricata</w:t>
      </w:r>
      <w:proofErr w:type="gramEnd"/>
      <w:r>
        <w:rPr>
          <w:i/>
          <w:iCs/>
        </w:rPr>
        <w:t xml:space="preserve"> </w:t>
      </w:r>
      <w:proofErr w:type="spellStart"/>
      <w:r>
        <w:rPr>
          <w:i/>
          <w:iCs/>
        </w:rPr>
        <w:t>suricatta</w:t>
      </w:r>
      <w:proofErr w:type="spellEnd"/>
      <w:r>
        <w:t xml:space="preserve"> ). </w:t>
      </w:r>
      <w:r>
        <w:rPr>
          <w:i/>
          <w:iCs/>
        </w:rPr>
        <w:t>Zoo Biol.</w:t>
      </w:r>
      <w:r>
        <w:t xml:space="preserve"> </w:t>
      </w:r>
      <w:r>
        <w:rPr>
          <w:b/>
          <w:bCs/>
        </w:rPr>
        <w:t>41</w:t>
      </w:r>
      <w:r>
        <w:t>, 10–19. (doi:10.1002/zoo.21644)</w:t>
      </w:r>
    </w:p>
    <w:p w14:paraId="6664742D" w14:textId="77777777" w:rsidR="00F669A1" w:rsidRDefault="00F669A1" w:rsidP="00F669A1">
      <w:pPr>
        <w:pStyle w:val="SectionText"/>
      </w:pPr>
      <w:r>
        <w:t>4.</w:t>
      </w:r>
      <w:r>
        <w:tab/>
        <w:t xml:space="preserve">Rauber R, Manser MB. 2021 Effect of group size and experience on the ontogeny of sentinel calling </w:t>
      </w:r>
      <w:proofErr w:type="spellStart"/>
      <w:r>
        <w:t>behaviour</w:t>
      </w:r>
      <w:proofErr w:type="spellEnd"/>
      <w:r>
        <w:t xml:space="preserve"> in meerkats. </w:t>
      </w:r>
      <w:r>
        <w:rPr>
          <w:i/>
          <w:iCs/>
        </w:rPr>
        <w:t xml:space="preserve">Anim. </w:t>
      </w:r>
      <w:proofErr w:type="spellStart"/>
      <w:r>
        <w:rPr>
          <w:i/>
          <w:iCs/>
        </w:rPr>
        <w:t>Behav</w:t>
      </w:r>
      <w:proofErr w:type="spellEnd"/>
      <w:r>
        <w:rPr>
          <w:i/>
          <w:iCs/>
        </w:rPr>
        <w:t>.</w:t>
      </w:r>
      <w:r>
        <w:t xml:space="preserve"> </w:t>
      </w:r>
      <w:r>
        <w:rPr>
          <w:b/>
          <w:bCs/>
        </w:rPr>
        <w:t>171</w:t>
      </w:r>
      <w:r>
        <w:t>, 129–138. (</w:t>
      </w:r>
      <w:proofErr w:type="gramStart"/>
      <w:r>
        <w:t>doi:10.1016/j.anbehav</w:t>
      </w:r>
      <w:proofErr w:type="gramEnd"/>
      <w:r>
        <w:t>.2020.11.014)</w:t>
      </w:r>
    </w:p>
    <w:p w14:paraId="36C9CD0C" w14:textId="77777777" w:rsidR="00F669A1" w:rsidRDefault="00F669A1" w:rsidP="00F669A1">
      <w:pPr>
        <w:pStyle w:val="SectionText"/>
      </w:pPr>
      <w:r>
        <w:t>5.</w:t>
      </w:r>
      <w:r>
        <w:tab/>
        <w:t xml:space="preserve">Rauber R, Clutton-Brock TH, Manser MB. 2019 Drought decreases cooperative sentinel behavior and affects vocal coordination in meerkats. </w:t>
      </w:r>
      <w:proofErr w:type="spellStart"/>
      <w:r>
        <w:rPr>
          <w:i/>
          <w:iCs/>
        </w:rPr>
        <w:t>Behav</w:t>
      </w:r>
      <w:proofErr w:type="spellEnd"/>
      <w:r>
        <w:rPr>
          <w:i/>
          <w:iCs/>
        </w:rPr>
        <w:t>. Ecol.</w:t>
      </w:r>
      <w:r>
        <w:t xml:space="preserve"> </w:t>
      </w:r>
      <w:r>
        <w:rPr>
          <w:b/>
          <w:bCs/>
        </w:rPr>
        <w:t>30</w:t>
      </w:r>
      <w:r>
        <w:t>, 1558–1566. (doi:10.1093/</w:t>
      </w:r>
      <w:proofErr w:type="spellStart"/>
      <w:r>
        <w:t>beheco</w:t>
      </w:r>
      <w:proofErr w:type="spellEnd"/>
      <w:r>
        <w:t>/arz112)</w:t>
      </w:r>
    </w:p>
    <w:p w14:paraId="76CC1202" w14:textId="77777777" w:rsidR="00F669A1" w:rsidRDefault="00F669A1" w:rsidP="00F669A1">
      <w:pPr>
        <w:pStyle w:val="SectionText"/>
      </w:pPr>
      <w:r>
        <w:t>6.</w:t>
      </w:r>
      <w:r>
        <w:tab/>
        <w:t xml:space="preserve">Santema P, Clutton-Brock T. 2013 Meerkat helpers increase sentinel </w:t>
      </w:r>
      <w:proofErr w:type="spellStart"/>
      <w:r>
        <w:t>behaviour</w:t>
      </w:r>
      <w:proofErr w:type="spellEnd"/>
      <w:r>
        <w:t xml:space="preserve"> and bipedal vigilance in the presence of pups. </w:t>
      </w:r>
      <w:r>
        <w:rPr>
          <w:i/>
          <w:iCs/>
        </w:rPr>
        <w:t xml:space="preserve">Anim. </w:t>
      </w:r>
      <w:proofErr w:type="spellStart"/>
      <w:r>
        <w:rPr>
          <w:i/>
          <w:iCs/>
        </w:rPr>
        <w:t>Behav</w:t>
      </w:r>
      <w:proofErr w:type="spellEnd"/>
      <w:r>
        <w:rPr>
          <w:i/>
          <w:iCs/>
        </w:rPr>
        <w:t>.</w:t>
      </w:r>
      <w:r>
        <w:t xml:space="preserve"> </w:t>
      </w:r>
      <w:r>
        <w:rPr>
          <w:b/>
          <w:bCs/>
        </w:rPr>
        <w:t>85</w:t>
      </w:r>
      <w:r>
        <w:t>, 655–661. (</w:t>
      </w:r>
      <w:proofErr w:type="gramStart"/>
      <w:r>
        <w:t>doi:10.1016/j.anbehav</w:t>
      </w:r>
      <w:proofErr w:type="gramEnd"/>
      <w:r>
        <w:t>.2012.12.029)</w:t>
      </w:r>
    </w:p>
    <w:p w14:paraId="0DDBCFF7" w14:textId="77777777" w:rsidR="00F669A1" w:rsidRDefault="00F669A1" w:rsidP="00F669A1">
      <w:pPr>
        <w:pStyle w:val="SectionText"/>
      </w:pPr>
      <w:r>
        <w:t>7.</w:t>
      </w:r>
      <w:r>
        <w:tab/>
        <w:t xml:space="preserve">Santema P, Teitel Z, Manser M, Bennett N, Clutton-Brock T. 2013 Effects of cortisol administration on cooperative behavior in meerkat helpers. </w:t>
      </w:r>
      <w:proofErr w:type="spellStart"/>
      <w:r>
        <w:rPr>
          <w:i/>
          <w:iCs/>
        </w:rPr>
        <w:t>Behav</w:t>
      </w:r>
      <w:proofErr w:type="spellEnd"/>
      <w:r>
        <w:rPr>
          <w:i/>
          <w:iCs/>
        </w:rPr>
        <w:t>. Ecol.</w:t>
      </w:r>
      <w:r>
        <w:t xml:space="preserve"> </w:t>
      </w:r>
      <w:r>
        <w:rPr>
          <w:b/>
          <w:bCs/>
        </w:rPr>
        <w:t>24</w:t>
      </w:r>
      <w:r>
        <w:t>, 1122–1127. (doi:10.1093/</w:t>
      </w:r>
      <w:proofErr w:type="spellStart"/>
      <w:r>
        <w:t>beheco</w:t>
      </w:r>
      <w:proofErr w:type="spellEnd"/>
      <w:r>
        <w:t>/art039)</w:t>
      </w:r>
    </w:p>
    <w:p w14:paraId="44C5E64F" w14:textId="77777777" w:rsidR="00F669A1" w:rsidRDefault="00F669A1" w:rsidP="00F669A1">
      <w:pPr>
        <w:pStyle w:val="SectionText"/>
      </w:pPr>
      <w:r>
        <w:t>8.</w:t>
      </w:r>
      <w:r>
        <w:tab/>
        <w:t xml:space="preserve">Manser M. 2018 Meerkats – identifying cognitive mechanisms underlying meerkat coordination and communication: experimental designs in their natural habitat. In </w:t>
      </w:r>
      <w:r>
        <w:rPr>
          <w:i/>
          <w:iCs/>
        </w:rPr>
        <w:t xml:space="preserve">Field and </w:t>
      </w:r>
      <w:r>
        <w:rPr>
          <w:i/>
          <w:iCs/>
        </w:rPr>
        <w:lastRenderedPageBreak/>
        <w:t>Laboratory Methods in Animal Cognition</w:t>
      </w:r>
      <w:r>
        <w:t xml:space="preserve"> (eds N Bueno-Guerra, F Amici), pp. 286–307. Cambridge University Press. (doi:10.1017/9781108333191.015)</w:t>
      </w:r>
    </w:p>
    <w:p w14:paraId="77214BA6" w14:textId="77777777" w:rsidR="00F669A1" w:rsidRDefault="00F669A1" w:rsidP="00F669A1">
      <w:pPr>
        <w:pStyle w:val="SectionText"/>
      </w:pPr>
      <w:r>
        <w:t>9.</w:t>
      </w:r>
      <w:r>
        <w:tab/>
        <w:t xml:space="preserve">Eastcott E, Kern JM, Morris-Drake A, Radford AN. 2020 Intrapopulation variation in the behavioral responses of dwarf mongooses to anthropogenic noise. </w:t>
      </w:r>
      <w:proofErr w:type="spellStart"/>
      <w:r>
        <w:rPr>
          <w:i/>
          <w:iCs/>
        </w:rPr>
        <w:t>Behav</w:t>
      </w:r>
      <w:proofErr w:type="spellEnd"/>
      <w:r>
        <w:rPr>
          <w:i/>
          <w:iCs/>
        </w:rPr>
        <w:t>. Ecol.</w:t>
      </w:r>
      <w:r>
        <w:t xml:space="preserve"> </w:t>
      </w:r>
      <w:r>
        <w:rPr>
          <w:b/>
          <w:bCs/>
        </w:rPr>
        <w:t>31</w:t>
      </w:r>
      <w:r>
        <w:t>, 680–691. (doi:10.1093/</w:t>
      </w:r>
      <w:proofErr w:type="spellStart"/>
      <w:r>
        <w:t>beheco</w:t>
      </w:r>
      <w:proofErr w:type="spellEnd"/>
      <w:r>
        <w:t>/araa011)</w:t>
      </w:r>
    </w:p>
    <w:p w14:paraId="53600F2C" w14:textId="77777777" w:rsidR="00F669A1" w:rsidRDefault="00F669A1" w:rsidP="00F669A1">
      <w:pPr>
        <w:pStyle w:val="SectionText"/>
      </w:pPr>
      <w:r>
        <w:t>10.</w:t>
      </w:r>
      <w:r>
        <w:tab/>
        <w:t xml:space="preserve">Kern JM, Radford AN. 2018 Experimental evidence for delayed contingent cooperation among wild dwarf mongooses. </w:t>
      </w:r>
      <w:r>
        <w:rPr>
          <w:i/>
          <w:iCs/>
        </w:rPr>
        <w:t>Proc. Natl. Acad. Sci.</w:t>
      </w:r>
      <w:r>
        <w:t xml:space="preserve"> </w:t>
      </w:r>
      <w:r>
        <w:rPr>
          <w:b/>
          <w:bCs/>
        </w:rPr>
        <w:t>115</w:t>
      </w:r>
      <w:r>
        <w:t>, 6255–6260. (doi:10.1073/pnas.1801000115)</w:t>
      </w:r>
    </w:p>
    <w:p w14:paraId="2732EC2B" w14:textId="77777777" w:rsidR="00F669A1" w:rsidRDefault="00F669A1" w:rsidP="00F669A1">
      <w:pPr>
        <w:pStyle w:val="SectionText"/>
      </w:pPr>
      <w:r>
        <w:t>11.</w:t>
      </w:r>
      <w:r>
        <w:tab/>
        <w:t xml:space="preserve">Kern JM, Radford AN. 2014 Sentinel dwarf mongooses, </w:t>
      </w:r>
      <w:proofErr w:type="spellStart"/>
      <w:r>
        <w:rPr>
          <w:i/>
          <w:iCs/>
        </w:rPr>
        <w:t>Helogale</w:t>
      </w:r>
      <w:proofErr w:type="spellEnd"/>
      <w:r>
        <w:rPr>
          <w:i/>
          <w:iCs/>
        </w:rPr>
        <w:t xml:space="preserve"> </w:t>
      </w:r>
      <w:proofErr w:type="spellStart"/>
      <w:r>
        <w:rPr>
          <w:i/>
          <w:iCs/>
        </w:rPr>
        <w:t>parvula</w:t>
      </w:r>
      <w:proofErr w:type="spellEnd"/>
      <w:r>
        <w:t xml:space="preserve">, exhibit flexible decision making in relation to predation risk. </w:t>
      </w:r>
      <w:r>
        <w:rPr>
          <w:i/>
          <w:iCs/>
        </w:rPr>
        <w:t xml:space="preserve">Anim. </w:t>
      </w:r>
      <w:proofErr w:type="spellStart"/>
      <w:r>
        <w:rPr>
          <w:i/>
          <w:iCs/>
        </w:rPr>
        <w:t>Behav</w:t>
      </w:r>
      <w:proofErr w:type="spellEnd"/>
      <w:r>
        <w:rPr>
          <w:i/>
          <w:iCs/>
        </w:rPr>
        <w:t>.</w:t>
      </w:r>
      <w:r>
        <w:t xml:space="preserve"> </w:t>
      </w:r>
      <w:r>
        <w:rPr>
          <w:b/>
          <w:bCs/>
        </w:rPr>
        <w:t>98</w:t>
      </w:r>
      <w:r>
        <w:t>, 185–192. (</w:t>
      </w:r>
      <w:proofErr w:type="gramStart"/>
      <w:r>
        <w:t>doi:10.1016/j.anbehav</w:t>
      </w:r>
      <w:proofErr w:type="gramEnd"/>
      <w:r>
        <w:t>.2014.10.012)</w:t>
      </w:r>
    </w:p>
    <w:p w14:paraId="679AF7A6" w14:textId="77777777" w:rsidR="00F669A1" w:rsidRDefault="00F669A1" w:rsidP="00F669A1">
      <w:pPr>
        <w:pStyle w:val="SectionText"/>
      </w:pPr>
      <w:r>
        <w:t>12.</w:t>
      </w:r>
      <w:r>
        <w:tab/>
        <w:t xml:space="preserve">Kern JM, Radford AN. 2013 Call of duty? Variation in use of the watchman’s song by sentinel dwarf mongooses, </w:t>
      </w:r>
      <w:proofErr w:type="spellStart"/>
      <w:r>
        <w:rPr>
          <w:i/>
          <w:iCs/>
        </w:rPr>
        <w:t>Helogale</w:t>
      </w:r>
      <w:proofErr w:type="spellEnd"/>
      <w:r>
        <w:rPr>
          <w:i/>
          <w:iCs/>
        </w:rPr>
        <w:t xml:space="preserve"> </w:t>
      </w:r>
      <w:proofErr w:type="spellStart"/>
      <w:r>
        <w:rPr>
          <w:i/>
          <w:iCs/>
        </w:rPr>
        <w:t>parvula</w:t>
      </w:r>
      <w:proofErr w:type="spellEnd"/>
      <w:r>
        <w:t xml:space="preserve">. </w:t>
      </w:r>
      <w:r>
        <w:rPr>
          <w:i/>
          <w:iCs/>
        </w:rPr>
        <w:t xml:space="preserve">Anim. </w:t>
      </w:r>
      <w:proofErr w:type="spellStart"/>
      <w:r>
        <w:rPr>
          <w:i/>
          <w:iCs/>
        </w:rPr>
        <w:t>Behav</w:t>
      </w:r>
      <w:proofErr w:type="spellEnd"/>
      <w:r>
        <w:rPr>
          <w:i/>
          <w:iCs/>
        </w:rPr>
        <w:t>.</w:t>
      </w:r>
      <w:r>
        <w:t xml:space="preserve"> </w:t>
      </w:r>
      <w:r>
        <w:rPr>
          <w:b/>
          <w:bCs/>
        </w:rPr>
        <w:t>85</w:t>
      </w:r>
      <w:r>
        <w:t>, 967–975. (</w:t>
      </w:r>
      <w:proofErr w:type="gramStart"/>
      <w:r>
        <w:t>doi:10.1016/j.anbehav</w:t>
      </w:r>
      <w:proofErr w:type="gramEnd"/>
      <w:r>
        <w:t>.2013.02.020)</w:t>
      </w:r>
    </w:p>
    <w:p w14:paraId="3F1B86D4" w14:textId="77777777" w:rsidR="00F669A1" w:rsidRDefault="00F669A1" w:rsidP="00F669A1">
      <w:pPr>
        <w:pStyle w:val="SectionText"/>
      </w:pPr>
      <w:r>
        <w:t>13.</w:t>
      </w:r>
      <w:r>
        <w:tab/>
      </w:r>
      <w:proofErr w:type="spellStart"/>
      <w:r>
        <w:t>Bednekoff</w:t>
      </w:r>
      <w:proofErr w:type="spellEnd"/>
      <w:r>
        <w:t xml:space="preserve"> PA, Woolfenden GE. 2003 Florida scrub-jays </w:t>
      </w:r>
      <w:proofErr w:type="gramStart"/>
      <w:r>
        <w:t xml:space="preserve">( </w:t>
      </w:r>
      <w:proofErr w:type="spellStart"/>
      <w:r>
        <w:rPr>
          <w:i/>
          <w:iCs/>
        </w:rPr>
        <w:t>Aphelocoma</w:t>
      </w:r>
      <w:proofErr w:type="spellEnd"/>
      <w:proofErr w:type="gramEnd"/>
      <w:r>
        <w:rPr>
          <w:i/>
          <w:iCs/>
        </w:rPr>
        <w:t xml:space="preserve"> </w:t>
      </w:r>
      <w:proofErr w:type="spellStart"/>
      <w:r>
        <w:rPr>
          <w:i/>
          <w:iCs/>
        </w:rPr>
        <w:t>coerulescens</w:t>
      </w:r>
      <w:proofErr w:type="spellEnd"/>
      <w:r>
        <w:t xml:space="preserve"> ) are sentinels more when well-fed (even with no kin nearby): sentinel behavior by Florida scrub-jays fed peanuts. </w:t>
      </w:r>
      <w:r>
        <w:rPr>
          <w:i/>
          <w:iCs/>
        </w:rPr>
        <w:t>Ethology</w:t>
      </w:r>
      <w:r>
        <w:t xml:space="preserve"> </w:t>
      </w:r>
      <w:r>
        <w:rPr>
          <w:b/>
          <w:bCs/>
        </w:rPr>
        <w:t>109</w:t>
      </w:r>
      <w:r>
        <w:t>, 895–903. (doi:10.1046/j.0179-1613.</w:t>
      </w:r>
      <w:proofErr w:type="gramStart"/>
      <w:r>
        <w:t>2003.00926.x</w:t>
      </w:r>
      <w:proofErr w:type="gramEnd"/>
      <w:r>
        <w:t>)</w:t>
      </w:r>
    </w:p>
    <w:p w14:paraId="1E103F98" w14:textId="77777777" w:rsidR="00F669A1" w:rsidRDefault="00F669A1" w:rsidP="00F669A1">
      <w:pPr>
        <w:pStyle w:val="SectionText"/>
      </w:pPr>
      <w:r>
        <w:t>14.</w:t>
      </w:r>
      <w:r>
        <w:tab/>
      </w:r>
      <w:proofErr w:type="spellStart"/>
      <w:r>
        <w:t>Hailman</w:t>
      </w:r>
      <w:proofErr w:type="spellEnd"/>
      <w:r>
        <w:t xml:space="preserve"> JP, McGowan KJ, Woolfenden GE. 2010 Role of helpers in the sentinel </w:t>
      </w:r>
      <w:proofErr w:type="spellStart"/>
      <w:r>
        <w:t>behaviour</w:t>
      </w:r>
      <w:proofErr w:type="spellEnd"/>
      <w:r>
        <w:t xml:space="preserve"> of the Florida scrub jay (</w:t>
      </w:r>
      <w:proofErr w:type="spellStart"/>
      <w:r>
        <w:rPr>
          <w:i/>
          <w:iCs/>
        </w:rPr>
        <w:t>Aphelocoma</w:t>
      </w:r>
      <w:proofErr w:type="spellEnd"/>
      <w:r>
        <w:rPr>
          <w:i/>
          <w:iCs/>
        </w:rPr>
        <w:t xml:space="preserve"> c. </w:t>
      </w:r>
      <w:proofErr w:type="spellStart"/>
      <w:r>
        <w:rPr>
          <w:i/>
          <w:iCs/>
        </w:rPr>
        <w:t>coerulescens</w:t>
      </w:r>
      <w:proofErr w:type="spellEnd"/>
      <w:r>
        <w:t xml:space="preserve">). </w:t>
      </w:r>
      <w:r>
        <w:rPr>
          <w:i/>
          <w:iCs/>
        </w:rPr>
        <w:t>Ethology</w:t>
      </w:r>
      <w:r>
        <w:t xml:space="preserve"> </w:t>
      </w:r>
      <w:r>
        <w:rPr>
          <w:b/>
          <w:bCs/>
        </w:rPr>
        <w:t>97</w:t>
      </w:r>
      <w:r>
        <w:t>, 119–140. (doi:10.1111/j.1439-</w:t>
      </w:r>
      <w:proofErr w:type="gramStart"/>
      <w:r>
        <w:t>0310.1994.tb</w:t>
      </w:r>
      <w:proofErr w:type="gramEnd"/>
      <w:r>
        <w:t>01034.x)</w:t>
      </w:r>
    </w:p>
    <w:p w14:paraId="7064761E" w14:textId="77777777" w:rsidR="00F669A1" w:rsidRDefault="00F669A1" w:rsidP="00F669A1">
      <w:pPr>
        <w:pStyle w:val="SectionText"/>
      </w:pPr>
      <w:r>
        <w:t>15.</w:t>
      </w:r>
      <w:r>
        <w:tab/>
      </w:r>
      <w:proofErr w:type="spellStart"/>
      <w:r>
        <w:t>Bednekoff</w:t>
      </w:r>
      <w:proofErr w:type="spellEnd"/>
      <w:r>
        <w:t xml:space="preserve"> PA, Woolfenden GE. 2006 Florida scrub-jays compensate for the sentinel behavior of </w:t>
      </w:r>
      <w:proofErr w:type="spellStart"/>
      <w:r>
        <w:t>flockmates</w:t>
      </w:r>
      <w:proofErr w:type="spellEnd"/>
      <w:r>
        <w:t xml:space="preserve">. </w:t>
      </w:r>
      <w:r>
        <w:rPr>
          <w:i/>
          <w:iCs/>
        </w:rPr>
        <w:t>Ethology</w:t>
      </w:r>
      <w:r>
        <w:t xml:space="preserve"> </w:t>
      </w:r>
      <w:r>
        <w:rPr>
          <w:b/>
          <w:bCs/>
        </w:rPr>
        <w:t>112</w:t>
      </w:r>
      <w:r>
        <w:t>, 796–800. (doi:10.1111/j.1439-0310.</w:t>
      </w:r>
      <w:proofErr w:type="gramStart"/>
      <w:r>
        <w:t>2006.01227.x</w:t>
      </w:r>
      <w:proofErr w:type="gramEnd"/>
      <w:r>
        <w:t>)</w:t>
      </w:r>
    </w:p>
    <w:p w14:paraId="59145D2D" w14:textId="77777777" w:rsidR="00F669A1" w:rsidRDefault="00F669A1" w:rsidP="00F669A1">
      <w:pPr>
        <w:pStyle w:val="SectionText"/>
      </w:pPr>
      <w:r>
        <w:t>16.</w:t>
      </w:r>
      <w:r>
        <w:tab/>
        <w:t xml:space="preserve">Fleischer AL, Bowman R, Woolfenden GE. 2003 Variation in foraging behavior, diet, and time of breeding of Florida scrub-jays in suburban and wildland habitats. </w:t>
      </w:r>
      <w:r>
        <w:rPr>
          <w:i/>
          <w:iCs/>
        </w:rPr>
        <w:t>The Condor</w:t>
      </w:r>
      <w:r>
        <w:t xml:space="preserve"> </w:t>
      </w:r>
      <w:r>
        <w:rPr>
          <w:b/>
          <w:bCs/>
        </w:rPr>
        <w:t>105</w:t>
      </w:r>
      <w:r>
        <w:t>, 515–527. (doi:10.1093/condor/105.3.515)</w:t>
      </w:r>
    </w:p>
    <w:p w14:paraId="7D475FFC" w14:textId="77777777" w:rsidR="00F669A1" w:rsidRDefault="00F669A1" w:rsidP="00F669A1">
      <w:pPr>
        <w:pStyle w:val="SectionText"/>
      </w:pPr>
      <w:r>
        <w:t>17.</w:t>
      </w:r>
      <w:r>
        <w:tab/>
        <w:t xml:space="preserve">McGowan KJ, Woolfenden GE. 1989 A sentinel system in the Florida scrub jay. </w:t>
      </w:r>
      <w:r>
        <w:rPr>
          <w:i/>
          <w:iCs/>
        </w:rPr>
        <w:t xml:space="preserve">Anim. </w:t>
      </w:r>
      <w:proofErr w:type="spellStart"/>
      <w:r>
        <w:rPr>
          <w:i/>
          <w:iCs/>
        </w:rPr>
        <w:t>Behav</w:t>
      </w:r>
      <w:proofErr w:type="spellEnd"/>
      <w:r>
        <w:rPr>
          <w:i/>
          <w:iCs/>
        </w:rPr>
        <w:t>.</w:t>
      </w:r>
      <w:r>
        <w:t xml:space="preserve"> </w:t>
      </w:r>
      <w:r>
        <w:rPr>
          <w:b/>
          <w:bCs/>
        </w:rPr>
        <w:t>37</w:t>
      </w:r>
      <w:r>
        <w:t>, 1000–1006. (doi:10.1016/0003-3472(89)90144-9)</w:t>
      </w:r>
    </w:p>
    <w:p w14:paraId="363A422E" w14:textId="77777777" w:rsidR="00F669A1" w:rsidRDefault="00F669A1" w:rsidP="00F669A1">
      <w:pPr>
        <w:pStyle w:val="SectionText"/>
      </w:pPr>
      <w:r>
        <w:t>18.</w:t>
      </w:r>
      <w:r>
        <w:tab/>
      </w:r>
      <w:proofErr w:type="spellStart"/>
      <w:r>
        <w:t>Edelaar</w:t>
      </w:r>
      <w:proofErr w:type="spellEnd"/>
      <w:r>
        <w:t xml:space="preserve"> P, Wright J. 2006 Potential prey make excellent ornithologists: adaptive, flexible responses towards avian predation threat by Arabian babblers </w:t>
      </w:r>
      <w:proofErr w:type="spellStart"/>
      <w:r>
        <w:rPr>
          <w:i/>
          <w:iCs/>
        </w:rPr>
        <w:t>Turdoides</w:t>
      </w:r>
      <w:proofErr w:type="spellEnd"/>
      <w:r>
        <w:rPr>
          <w:i/>
          <w:iCs/>
        </w:rPr>
        <w:t xml:space="preserve"> </w:t>
      </w:r>
      <w:proofErr w:type="spellStart"/>
      <w:r>
        <w:rPr>
          <w:i/>
          <w:iCs/>
        </w:rPr>
        <w:t>squamiceps</w:t>
      </w:r>
      <w:proofErr w:type="spellEnd"/>
      <w:r>
        <w:t xml:space="preserve"> living at a migratory hotspot: predation threat flexibility in babblers. </w:t>
      </w:r>
      <w:r>
        <w:rPr>
          <w:i/>
          <w:iCs/>
        </w:rPr>
        <w:t>Ibis</w:t>
      </w:r>
      <w:r>
        <w:t xml:space="preserve"> </w:t>
      </w:r>
      <w:r>
        <w:rPr>
          <w:b/>
          <w:bCs/>
        </w:rPr>
        <w:t>148</w:t>
      </w:r>
      <w:r>
        <w:t>, 664–671. (doi:10.1111/j.1474-919X.</w:t>
      </w:r>
      <w:proofErr w:type="gramStart"/>
      <w:r>
        <w:t>2006.00567.x</w:t>
      </w:r>
      <w:proofErr w:type="gramEnd"/>
      <w:r>
        <w:t>)</w:t>
      </w:r>
    </w:p>
    <w:p w14:paraId="7409AD75" w14:textId="77777777" w:rsidR="00F669A1" w:rsidRDefault="00F669A1" w:rsidP="00F669A1">
      <w:pPr>
        <w:pStyle w:val="SectionText"/>
      </w:pPr>
      <w:r>
        <w:lastRenderedPageBreak/>
        <w:t>19.</w:t>
      </w:r>
      <w:r>
        <w:tab/>
      </w:r>
      <w:proofErr w:type="spellStart"/>
      <w:r>
        <w:t>Ostreiher</w:t>
      </w:r>
      <w:proofErr w:type="spellEnd"/>
      <w:r>
        <w:t xml:space="preserve"> R, Heifetz A. 2017 The sentinel </w:t>
      </w:r>
      <w:proofErr w:type="spellStart"/>
      <w:r>
        <w:t>behaviour</w:t>
      </w:r>
      <w:proofErr w:type="spellEnd"/>
      <w:r>
        <w:t xml:space="preserve"> of Arabian babbler floaters. </w:t>
      </w:r>
      <w:r>
        <w:rPr>
          <w:i/>
          <w:iCs/>
        </w:rPr>
        <w:t>R. Soc. Open Sci.</w:t>
      </w:r>
      <w:r>
        <w:t xml:space="preserve"> </w:t>
      </w:r>
      <w:r>
        <w:rPr>
          <w:b/>
          <w:bCs/>
        </w:rPr>
        <w:t>4</w:t>
      </w:r>
      <w:r>
        <w:t>, 160738. (doi:10.1098/rsos.160738)</w:t>
      </w:r>
    </w:p>
    <w:p w14:paraId="32505E09" w14:textId="77777777" w:rsidR="00F669A1" w:rsidRDefault="00F669A1" w:rsidP="00F669A1">
      <w:pPr>
        <w:pStyle w:val="SectionText"/>
      </w:pPr>
      <w:r>
        <w:t>20.</w:t>
      </w:r>
      <w:r>
        <w:tab/>
      </w:r>
      <w:proofErr w:type="spellStart"/>
      <w:r>
        <w:t>Ostreiher</w:t>
      </w:r>
      <w:proofErr w:type="spellEnd"/>
      <w:r>
        <w:t xml:space="preserve"> R, Heifetz A. 2019 The sentineling-foraging trade-off in dominant and subordinate </w:t>
      </w:r>
      <w:proofErr w:type="spellStart"/>
      <w:r>
        <w:t>arabian</w:t>
      </w:r>
      <w:proofErr w:type="spellEnd"/>
      <w:r>
        <w:t xml:space="preserve"> babblers. </w:t>
      </w:r>
      <w:r>
        <w:rPr>
          <w:i/>
          <w:iCs/>
        </w:rPr>
        <w:t>Ethology</w:t>
      </w:r>
      <w:r>
        <w:t xml:space="preserve"> </w:t>
      </w:r>
      <w:r>
        <w:rPr>
          <w:b/>
          <w:bCs/>
        </w:rPr>
        <w:t>125</w:t>
      </w:r>
      <w:r>
        <w:t>, 98–105. (doi:10.1111/eth.12833)</w:t>
      </w:r>
    </w:p>
    <w:p w14:paraId="503454E9" w14:textId="77777777" w:rsidR="00F669A1" w:rsidRDefault="00F669A1" w:rsidP="00F669A1">
      <w:pPr>
        <w:pStyle w:val="SectionText"/>
      </w:pPr>
      <w:r>
        <w:t>21.</w:t>
      </w:r>
      <w:r>
        <w:tab/>
      </w:r>
      <w:proofErr w:type="spellStart"/>
      <w:r>
        <w:t>Ostreiher</w:t>
      </w:r>
      <w:proofErr w:type="spellEnd"/>
      <w:r>
        <w:t xml:space="preserve"> R, </w:t>
      </w:r>
      <w:proofErr w:type="spellStart"/>
      <w:r>
        <w:t>Mundry</w:t>
      </w:r>
      <w:proofErr w:type="spellEnd"/>
      <w:r>
        <w:t xml:space="preserve"> R, Heifetz A. 2021 On the self-regulation of sentinel activity among Arabian babbler groupmates. </w:t>
      </w:r>
      <w:r>
        <w:rPr>
          <w:i/>
          <w:iCs/>
        </w:rPr>
        <w:t xml:space="preserve">Anim. </w:t>
      </w:r>
      <w:proofErr w:type="spellStart"/>
      <w:r>
        <w:rPr>
          <w:i/>
          <w:iCs/>
        </w:rPr>
        <w:t>Behav</w:t>
      </w:r>
      <w:proofErr w:type="spellEnd"/>
      <w:r>
        <w:rPr>
          <w:i/>
          <w:iCs/>
        </w:rPr>
        <w:t>.</w:t>
      </w:r>
      <w:r>
        <w:t xml:space="preserve"> </w:t>
      </w:r>
      <w:r>
        <w:rPr>
          <w:b/>
          <w:bCs/>
        </w:rPr>
        <w:t>173</w:t>
      </w:r>
      <w:r>
        <w:t>, 81–92. (</w:t>
      </w:r>
      <w:proofErr w:type="gramStart"/>
      <w:r>
        <w:t>doi:10.1016/j.anbehav</w:t>
      </w:r>
      <w:proofErr w:type="gramEnd"/>
      <w:r>
        <w:t>.2021.01.002)</w:t>
      </w:r>
    </w:p>
    <w:p w14:paraId="02AA6017" w14:textId="77777777" w:rsidR="00F669A1" w:rsidRDefault="00F669A1" w:rsidP="00F669A1">
      <w:pPr>
        <w:pStyle w:val="SectionText"/>
      </w:pPr>
      <w:r>
        <w:t>22.</w:t>
      </w:r>
      <w:r>
        <w:tab/>
        <w:t xml:space="preserve">Wright J, Berg E, De </w:t>
      </w:r>
      <w:proofErr w:type="spellStart"/>
      <w:r>
        <w:t>Kort</w:t>
      </w:r>
      <w:proofErr w:type="spellEnd"/>
      <w:r>
        <w:t xml:space="preserve"> SR, Khazin V, Maklakov AA. 2001 Cooperative sentinel </w:t>
      </w:r>
      <w:proofErr w:type="spellStart"/>
      <w:r>
        <w:t>behaviour</w:t>
      </w:r>
      <w:proofErr w:type="spellEnd"/>
      <w:r>
        <w:t xml:space="preserve"> in the Arabian babbler. </w:t>
      </w:r>
      <w:r>
        <w:rPr>
          <w:i/>
          <w:iCs/>
        </w:rPr>
        <w:t xml:space="preserve">Anim. </w:t>
      </w:r>
      <w:proofErr w:type="spellStart"/>
      <w:r>
        <w:rPr>
          <w:i/>
          <w:iCs/>
        </w:rPr>
        <w:t>Behav</w:t>
      </w:r>
      <w:proofErr w:type="spellEnd"/>
      <w:r>
        <w:rPr>
          <w:i/>
          <w:iCs/>
        </w:rPr>
        <w:t>.</w:t>
      </w:r>
      <w:r>
        <w:t xml:space="preserve"> </w:t>
      </w:r>
      <w:r>
        <w:rPr>
          <w:b/>
          <w:bCs/>
        </w:rPr>
        <w:t>62</w:t>
      </w:r>
      <w:r>
        <w:t>, 973–979. (doi:10.1006/anbe.2001.1838)</w:t>
      </w:r>
    </w:p>
    <w:p w14:paraId="5D3505FB" w14:textId="77777777" w:rsidR="00F669A1" w:rsidRDefault="00F669A1" w:rsidP="00F669A1">
      <w:pPr>
        <w:pStyle w:val="SectionText"/>
      </w:pPr>
      <w:r>
        <w:t>23.</w:t>
      </w:r>
      <w:r>
        <w:tab/>
        <w:t xml:space="preserve">Wright J, Maklakov AA, Khazin V. 2001 State-dependent sentinels: an experimental study in the Arabian babbler. </w:t>
      </w:r>
      <w:r>
        <w:rPr>
          <w:i/>
          <w:iCs/>
        </w:rPr>
        <w:t>Proc. R. Soc. Lond. B Biol. Sci.</w:t>
      </w:r>
      <w:r>
        <w:t xml:space="preserve"> </w:t>
      </w:r>
      <w:r>
        <w:rPr>
          <w:b/>
          <w:bCs/>
        </w:rPr>
        <w:t>268</w:t>
      </w:r>
      <w:r>
        <w:t>, 821–826. (doi:10.1098/rspb.2000.1574)</w:t>
      </w:r>
    </w:p>
    <w:p w14:paraId="56334DCB" w14:textId="77777777" w:rsidR="00F669A1" w:rsidRDefault="00F669A1" w:rsidP="00F669A1">
      <w:pPr>
        <w:pStyle w:val="SectionText"/>
      </w:pPr>
      <w:r>
        <w:t>24.</w:t>
      </w:r>
      <w:r>
        <w:tab/>
        <w:t xml:space="preserve">Gaston AJ. 1977 Social </w:t>
      </w:r>
      <w:proofErr w:type="spellStart"/>
      <w:r>
        <w:t>behaviour</w:t>
      </w:r>
      <w:proofErr w:type="spellEnd"/>
      <w:r>
        <w:t xml:space="preserve"> within groups of jungle babblers (</w:t>
      </w:r>
      <w:proofErr w:type="spellStart"/>
      <w:r>
        <w:rPr>
          <w:i/>
          <w:iCs/>
        </w:rPr>
        <w:t>Turdoides</w:t>
      </w:r>
      <w:proofErr w:type="spellEnd"/>
      <w:r>
        <w:rPr>
          <w:i/>
          <w:iCs/>
        </w:rPr>
        <w:t xml:space="preserve"> striatus</w:t>
      </w:r>
      <w:r>
        <w:t xml:space="preserve">). </w:t>
      </w:r>
      <w:r>
        <w:rPr>
          <w:i/>
          <w:iCs/>
        </w:rPr>
        <w:t xml:space="preserve">Anim. </w:t>
      </w:r>
      <w:proofErr w:type="spellStart"/>
      <w:r>
        <w:rPr>
          <w:i/>
          <w:iCs/>
        </w:rPr>
        <w:t>Behav</w:t>
      </w:r>
      <w:proofErr w:type="spellEnd"/>
      <w:r>
        <w:rPr>
          <w:i/>
          <w:iCs/>
        </w:rPr>
        <w:t>.</w:t>
      </w:r>
      <w:r>
        <w:t xml:space="preserve"> </w:t>
      </w:r>
      <w:r>
        <w:rPr>
          <w:b/>
          <w:bCs/>
        </w:rPr>
        <w:t>25</w:t>
      </w:r>
      <w:r>
        <w:t>, 828–848.</w:t>
      </w:r>
    </w:p>
    <w:p w14:paraId="093C4CE6" w14:textId="77777777" w:rsidR="00F669A1" w:rsidRDefault="00F669A1" w:rsidP="00F669A1">
      <w:pPr>
        <w:pStyle w:val="SectionText"/>
      </w:pPr>
      <w:r>
        <w:t>25.</w:t>
      </w:r>
      <w:r>
        <w:tab/>
        <w:t xml:space="preserve">Rafay M, Ahmad G, Ruby T, Abdullah M, Rasheed F, Abid M. 2020 Breeding and feeding </w:t>
      </w:r>
      <w:proofErr w:type="spellStart"/>
      <w:r>
        <w:t>behaviour</w:t>
      </w:r>
      <w:proofErr w:type="spellEnd"/>
      <w:r>
        <w:t xml:space="preserve"> of jungle </w:t>
      </w:r>
      <w:proofErr w:type="gramStart"/>
      <w:r>
        <w:t>babbler(</w:t>
      </w:r>
      <w:proofErr w:type="spellStart"/>
      <w:proofErr w:type="gramEnd"/>
      <w:r>
        <w:rPr>
          <w:i/>
          <w:iCs/>
        </w:rPr>
        <w:t>Turdiodes</w:t>
      </w:r>
      <w:proofErr w:type="spellEnd"/>
      <w:r>
        <w:rPr>
          <w:i/>
          <w:iCs/>
        </w:rPr>
        <w:t xml:space="preserve"> striata </w:t>
      </w:r>
      <w:proofErr w:type="spellStart"/>
      <w:r>
        <w:rPr>
          <w:i/>
          <w:iCs/>
        </w:rPr>
        <w:t>dumont</w:t>
      </w:r>
      <w:proofErr w:type="spellEnd"/>
      <w:r>
        <w:t xml:space="preserve">, 1923) in </w:t>
      </w:r>
      <w:proofErr w:type="spellStart"/>
      <w:r>
        <w:t>agro</w:t>
      </w:r>
      <w:proofErr w:type="spellEnd"/>
      <w:r>
        <w:t xml:space="preserve">-ecological zones of district </w:t>
      </w:r>
      <w:proofErr w:type="spellStart"/>
      <w:r>
        <w:t>layyah</w:t>
      </w:r>
      <w:proofErr w:type="spellEnd"/>
      <w:r>
        <w:t xml:space="preserve">, </w:t>
      </w:r>
      <w:proofErr w:type="spellStart"/>
      <w:r>
        <w:t>pakistan</w:t>
      </w:r>
      <w:proofErr w:type="spellEnd"/>
      <w:r>
        <w:t xml:space="preserve">. </w:t>
      </w:r>
      <w:r>
        <w:rPr>
          <w:i/>
          <w:iCs/>
        </w:rPr>
        <w:t>Pak. J. Zool.</w:t>
      </w:r>
      <w:r>
        <w:t xml:space="preserve"> </w:t>
      </w:r>
      <w:r>
        <w:rPr>
          <w:b/>
          <w:bCs/>
        </w:rPr>
        <w:t>52</w:t>
      </w:r>
      <w:r>
        <w:t>, 1701–1708. (</w:t>
      </w:r>
      <w:proofErr w:type="spellStart"/>
      <w:proofErr w:type="gramStart"/>
      <w:r>
        <w:t>doi:https</w:t>
      </w:r>
      <w:proofErr w:type="spellEnd"/>
      <w:r>
        <w:t>://dx.doi.org/10.17582/</w:t>
      </w:r>
      <w:proofErr w:type="spellStart"/>
      <w:r>
        <w:t>journal.pjz</w:t>
      </w:r>
      <w:proofErr w:type="spellEnd"/>
      <w:r>
        <w:t>/20170420070416</w:t>
      </w:r>
      <w:proofErr w:type="gramEnd"/>
      <w:r>
        <w:t>)</w:t>
      </w:r>
    </w:p>
    <w:p w14:paraId="695ED976" w14:textId="77777777" w:rsidR="00F669A1" w:rsidRDefault="00F669A1" w:rsidP="00F669A1">
      <w:pPr>
        <w:pStyle w:val="SectionText"/>
      </w:pPr>
      <w:r>
        <w:t>26.</w:t>
      </w:r>
      <w:r>
        <w:tab/>
        <w:t xml:space="preserve">Wright J, Berg E, De </w:t>
      </w:r>
      <w:proofErr w:type="spellStart"/>
      <w:r>
        <w:t>Kort</w:t>
      </w:r>
      <w:proofErr w:type="spellEnd"/>
      <w:r>
        <w:t xml:space="preserve"> SR, Khazin V, Maklakov AA. 2001 Safe selfish sentinels in a cooperative bird: </w:t>
      </w:r>
      <w:r>
        <w:rPr>
          <w:i/>
          <w:iCs/>
        </w:rPr>
        <w:t>Safe selfish sentinels</w:t>
      </w:r>
      <w:r>
        <w:t xml:space="preserve">. </w:t>
      </w:r>
      <w:r>
        <w:rPr>
          <w:i/>
          <w:iCs/>
        </w:rPr>
        <w:t>J. Anim. Ecol.</w:t>
      </w:r>
      <w:r>
        <w:t xml:space="preserve"> </w:t>
      </w:r>
      <w:r>
        <w:rPr>
          <w:b/>
          <w:bCs/>
        </w:rPr>
        <w:t>70</w:t>
      </w:r>
      <w:r>
        <w:t>, 1070–1079. (doi:10.1046/j.0021-8790.</w:t>
      </w:r>
      <w:proofErr w:type="gramStart"/>
      <w:r>
        <w:t>2001.00565.x</w:t>
      </w:r>
      <w:proofErr w:type="gramEnd"/>
      <w:r>
        <w:t>)</w:t>
      </w:r>
    </w:p>
    <w:p w14:paraId="76C96FC3" w14:textId="77777777" w:rsidR="00F669A1" w:rsidRDefault="00F669A1" w:rsidP="00F669A1">
      <w:pPr>
        <w:pStyle w:val="SectionText"/>
      </w:pPr>
      <w:r>
        <w:t>27.</w:t>
      </w:r>
      <w:r>
        <w:tab/>
        <w:t xml:space="preserve">Lima SL, Dill LM. 1990 Behavioral decisions made under the risk of predation: a review and prospectus. </w:t>
      </w:r>
      <w:r>
        <w:rPr>
          <w:i/>
          <w:iCs/>
        </w:rPr>
        <w:t>Can. J. Zool.</w:t>
      </w:r>
      <w:r>
        <w:t xml:space="preserve"> </w:t>
      </w:r>
      <w:r>
        <w:rPr>
          <w:b/>
          <w:bCs/>
        </w:rPr>
        <w:t>68</w:t>
      </w:r>
      <w:r>
        <w:t>, 619–640. (doi:10.1139/z90-092)</w:t>
      </w:r>
    </w:p>
    <w:p w14:paraId="28D17B43" w14:textId="77777777" w:rsidR="00F669A1" w:rsidRDefault="00F669A1" w:rsidP="00F669A1">
      <w:pPr>
        <w:pStyle w:val="SectionText"/>
      </w:pPr>
      <w:r>
        <w:t>28.</w:t>
      </w:r>
      <w:r>
        <w:tab/>
        <w:t xml:space="preserve">Lima SL. 1998 Stress and decision making under the risk of predation: recent developments from behavioral, reproductive, and ecological perspectives. In </w:t>
      </w:r>
      <w:r>
        <w:rPr>
          <w:i/>
          <w:iCs/>
        </w:rPr>
        <w:t>Advances in the Study of Behavior</w:t>
      </w:r>
      <w:r>
        <w:t xml:space="preserve"> (eds AP Møller, M Milinski, PJB Slater), pp. 215–290. Academic Press. (doi:10.1016/S0065-3454(08)60366-6)</w:t>
      </w:r>
    </w:p>
    <w:p w14:paraId="077270B7" w14:textId="77777777" w:rsidR="00F669A1" w:rsidRDefault="00F669A1" w:rsidP="00F669A1">
      <w:pPr>
        <w:pStyle w:val="SectionText"/>
      </w:pPr>
      <w:r>
        <w:t>29.</w:t>
      </w:r>
      <w:r>
        <w:tab/>
        <w:t xml:space="preserve">Lima SL. 1995 Back to the basics of anti-predatory vigilance: the group-size effect. </w:t>
      </w:r>
      <w:r>
        <w:rPr>
          <w:i/>
          <w:iCs/>
        </w:rPr>
        <w:t xml:space="preserve">Anim. </w:t>
      </w:r>
      <w:proofErr w:type="spellStart"/>
      <w:r>
        <w:rPr>
          <w:i/>
          <w:iCs/>
        </w:rPr>
        <w:t>Behav</w:t>
      </w:r>
      <w:proofErr w:type="spellEnd"/>
      <w:r>
        <w:rPr>
          <w:i/>
          <w:iCs/>
        </w:rPr>
        <w:t>.</w:t>
      </w:r>
      <w:r>
        <w:t xml:space="preserve"> </w:t>
      </w:r>
      <w:r>
        <w:rPr>
          <w:b/>
          <w:bCs/>
        </w:rPr>
        <w:t>49</w:t>
      </w:r>
      <w:r>
        <w:t>, 11–20. (doi:10.1016/0003-3472(95)80149-9)</w:t>
      </w:r>
    </w:p>
    <w:p w14:paraId="4C5AD8DF" w14:textId="77777777" w:rsidR="00F669A1" w:rsidRDefault="00F669A1" w:rsidP="00F669A1">
      <w:pPr>
        <w:pStyle w:val="SectionText"/>
      </w:pPr>
      <w:r>
        <w:t>30.</w:t>
      </w:r>
      <w:r>
        <w:tab/>
        <w:t xml:space="preserve">Ridley AR, Nelson-Flower MJ, Thompson AM. 2013 Is sentinel </w:t>
      </w:r>
      <w:proofErr w:type="spellStart"/>
      <w:r>
        <w:t>behaviour</w:t>
      </w:r>
      <w:proofErr w:type="spellEnd"/>
      <w:r>
        <w:t xml:space="preserve"> safe? An experimental investigation. </w:t>
      </w:r>
      <w:r>
        <w:rPr>
          <w:i/>
          <w:iCs/>
        </w:rPr>
        <w:t xml:space="preserve">Anim. </w:t>
      </w:r>
      <w:proofErr w:type="spellStart"/>
      <w:r>
        <w:rPr>
          <w:i/>
          <w:iCs/>
        </w:rPr>
        <w:t>Behav</w:t>
      </w:r>
      <w:proofErr w:type="spellEnd"/>
      <w:r>
        <w:rPr>
          <w:i/>
          <w:iCs/>
        </w:rPr>
        <w:t>.</w:t>
      </w:r>
      <w:r>
        <w:t xml:space="preserve"> </w:t>
      </w:r>
      <w:r>
        <w:rPr>
          <w:b/>
          <w:bCs/>
        </w:rPr>
        <w:t>85</w:t>
      </w:r>
      <w:r>
        <w:t>, 137–142. (</w:t>
      </w:r>
      <w:proofErr w:type="gramStart"/>
      <w:r>
        <w:t>doi:10.1016/j.anbehav</w:t>
      </w:r>
      <w:proofErr w:type="gramEnd"/>
      <w:r>
        <w:t>.2012.10.017)</w:t>
      </w:r>
    </w:p>
    <w:p w14:paraId="543ECC49" w14:textId="77777777" w:rsidR="00F669A1" w:rsidRDefault="00F669A1" w:rsidP="00F669A1">
      <w:pPr>
        <w:pStyle w:val="SectionText"/>
      </w:pPr>
      <w:r>
        <w:lastRenderedPageBreak/>
        <w:t>31.</w:t>
      </w:r>
      <w:r>
        <w:tab/>
      </w:r>
      <w:proofErr w:type="spellStart"/>
      <w:r>
        <w:t>Bednekoff</w:t>
      </w:r>
      <w:proofErr w:type="spellEnd"/>
      <w:r>
        <w:t xml:space="preserve"> PA. 2001 Coordination of safe, selfish sentinels based on mutual benefits. </w:t>
      </w:r>
      <w:r>
        <w:rPr>
          <w:i/>
          <w:iCs/>
        </w:rPr>
        <w:t>Ann. Zool. Fenn.</w:t>
      </w:r>
      <w:r>
        <w:t xml:space="preserve"> </w:t>
      </w:r>
      <w:r>
        <w:rPr>
          <w:b/>
          <w:bCs/>
        </w:rPr>
        <w:t>38</w:t>
      </w:r>
      <w:r>
        <w:t>, 5–14.</w:t>
      </w:r>
    </w:p>
    <w:p w14:paraId="082FEE3B" w14:textId="77777777" w:rsidR="00F669A1" w:rsidRDefault="00F669A1" w:rsidP="00F669A1">
      <w:pPr>
        <w:pStyle w:val="SectionText"/>
      </w:pPr>
      <w:r>
        <w:t>32.</w:t>
      </w:r>
      <w:r>
        <w:tab/>
      </w:r>
      <w:proofErr w:type="spellStart"/>
      <w:r>
        <w:t>Bednekoff</w:t>
      </w:r>
      <w:proofErr w:type="spellEnd"/>
      <w:r>
        <w:t xml:space="preserve"> PA. 1997 Mutualism among safe, selfish sentinels: a dynamic game. </w:t>
      </w:r>
      <w:r>
        <w:rPr>
          <w:i/>
          <w:iCs/>
        </w:rPr>
        <w:t>Am. Nat.</w:t>
      </w:r>
      <w:r>
        <w:t xml:space="preserve"> </w:t>
      </w:r>
      <w:r>
        <w:rPr>
          <w:b/>
          <w:bCs/>
        </w:rPr>
        <w:t>150</w:t>
      </w:r>
      <w:r>
        <w:t>, 373–392. (doi:10.1086/286070)</w:t>
      </w:r>
    </w:p>
    <w:p w14:paraId="31D2FB84" w14:textId="77777777" w:rsidR="00F669A1" w:rsidRDefault="00F669A1" w:rsidP="00F669A1">
      <w:pPr>
        <w:pStyle w:val="SectionText"/>
      </w:pPr>
      <w:r>
        <w:t>33.</w:t>
      </w:r>
      <w:r>
        <w:tab/>
        <w:t xml:space="preserve">Clutton-Brock TH, </w:t>
      </w:r>
      <w:proofErr w:type="spellStart"/>
      <w:r>
        <w:t>O’Riain</w:t>
      </w:r>
      <w:proofErr w:type="spellEnd"/>
      <w:r>
        <w:t xml:space="preserve"> MJ, Brotherton PNM, Gaynor D, Kansky R, Griffin AS, Manser M. 1999 Selfish sentinels in cooperative mammals. </w:t>
      </w:r>
      <w:r>
        <w:rPr>
          <w:i/>
          <w:iCs/>
        </w:rPr>
        <w:t>Science</w:t>
      </w:r>
      <w:r>
        <w:t xml:space="preserve"> </w:t>
      </w:r>
      <w:r>
        <w:rPr>
          <w:b/>
          <w:bCs/>
        </w:rPr>
        <w:t>284</w:t>
      </w:r>
      <w:r>
        <w:t>, 1640–1644. (doi:10.1126/science.284.5420.1640)</w:t>
      </w:r>
    </w:p>
    <w:p w14:paraId="0607C5A2" w14:textId="77777777" w:rsidR="00F669A1" w:rsidRDefault="00F669A1" w:rsidP="00F669A1">
      <w:pPr>
        <w:pStyle w:val="SectionText"/>
      </w:pPr>
      <w:r>
        <w:t>34.</w:t>
      </w:r>
      <w:r>
        <w:tab/>
        <w:t xml:space="preserve">Morris-Drake A, Christensen C, Kern JM, Radford AN. 2019 Experimental field evidence that out-group threats influence within-group behavior. </w:t>
      </w:r>
      <w:proofErr w:type="spellStart"/>
      <w:r>
        <w:rPr>
          <w:i/>
          <w:iCs/>
        </w:rPr>
        <w:t>Behav</w:t>
      </w:r>
      <w:proofErr w:type="spellEnd"/>
      <w:r>
        <w:rPr>
          <w:i/>
          <w:iCs/>
        </w:rPr>
        <w:t>. Ecol.</w:t>
      </w:r>
      <w:r>
        <w:t xml:space="preserve"> </w:t>
      </w:r>
      <w:r>
        <w:rPr>
          <w:b/>
          <w:bCs/>
        </w:rPr>
        <w:t>30</w:t>
      </w:r>
      <w:r>
        <w:t>, 1425–1435. (doi:10.1093/</w:t>
      </w:r>
      <w:proofErr w:type="spellStart"/>
      <w:r>
        <w:t>beheco</w:t>
      </w:r>
      <w:proofErr w:type="spellEnd"/>
      <w:r>
        <w:t>/arz095)</w:t>
      </w:r>
    </w:p>
    <w:p w14:paraId="733580AF" w14:textId="77777777" w:rsidR="00F669A1" w:rsidRDefault="00F669A1" w:rsidP="00F669A1">
      <w:pPr>
        <w:pStyle w:val="SectionText"/>
      </w:pPr>
      <w:r>
        <w:t>35.</w:t>
      </w:r>
      <w:r>
        <w:tab/>
        <w:t xml:space="preserve">Walker L, York J, Young A. 2016 Sexually selected sentinels? Evidence of a role for intrasexual competition in sentinel behavior. </w:t>
      </w:r>
      <w:proofErr w:type="spellStart"/>
      <w:r>
        <w:rPr>
          <w:i/>
          <w:iCs/>
        </w:rPr>
        <w:t>Behav</w:t>
      </w:r>
      <w:proofErr w:type="spellEnd"/>
      <w:r>
        <w:rPr>
          <w:i/>
          <w:iCs/>
        </w:rPr>
        <w:t>. Ecol.</w:t>
      </w:r>
      <w:r>
        <w:t xml:space="preserve"> </w:t>
      </w:r>
      <w:r>
        <w:rPr>
          <w:b/>
          <w:bCs/>
        </w:rPr>
        <w:t>27</w:t>
      </w:r>
      <w:r>
        <w:t>, 1461–1470. (doi:10.1093/</w:t>
      </w:r>
      <w:proofErr w:type="spellStart"/>
      <w:r>
        <w:t>beheco</w:t>
      </w:r>
      <w:proofErr w:type="spellEnd"/>
      <w:r>
        <w:t>/arw064)</w:t>
      </w:r>
    </w:p>
    <w:p w14:paraId="6696B98D" w14:textId="77777777" w:rsidR="00F669A1" w:rsidRDefault="00F669A1" w:rsidP="00F669A1">
      <w:pPr>
        <w:pStyle w:val="SectionText"/>
      </w:pPr>
      <w:r>
        <w:t>36.</w:t>
      </w:r>
      <w:r>
        <w:tab/>
      </w:r>
      <w:proofErr w:type="spellStart"/>
      <w:r>
        <w:t>Hollén</w:t>
      </w:r>
      <w:proofErr w:type="spellEnd"/>
      <w:r>
        <w:t xml:space="preserve"> LI, Bell MBV, Radford AN. 2008 Cooperative sentinel calling? Foragers gain increased biomass intake. </w:t>
      </w:r>
      <w:r>
        <w:rPr>
          <w:i/>
          <w:iCs/>
        </w:rPr>
        <w:t>Curr. Biol.</w:t>
      </w:r>
      <w:r>
        <w:t xml:space="preserve"> </w:t>
      </w:r>
      <w:r>
        <w:rPr>
          <w:b/>
          <w:bCs/>
        </w:rPr>
        <w:t>18</w:t>
      </w:r>
      <w:r>
        <w:t>, 576–579. (</w:t>
      </w:r>
      <w:proofErr w:type="gramStart"/>
      <w:r>
        <w:t>doi:10.1016/j.cub</w:t>
      </w:r>
      <w:proofErr w:type="gramEnd"/>
      <w:r>
        <w:t>.2008.02.078)</w:t>
      </w:r>
    </w:p>
    <w:p w14:paraId="3F59395A" w14:textId="77777777" w:rsidR="00F669A1" w:rsidRDefault="00F669A1" w:rsidP="00F669A1">
      <w:pPr>
        <w:pStyle w:val="SectionText"/>
      </w:pPr>
      <w:r>
        <w:t>37.</w:t>
      </w:r>
      <w:r>
        <w:tab/>
      </w:r>
      <w:proofErr w:type="spellStart"/>
      <w:r>
        <w:t>Ducatez</w:t>
      </w:r>
      <w:proofErr w:type="spellEnd"/>
      <w:r>
        <w:t xml:space="preserve"> S, </w:t>
      </w:r>
      <w:proofErr w:type="spellStart"/>
      <w:r>
        <w:t>Sayol</w:t>
      </w:r>
      <w:proofErr w:type="spellEnd"/>
      <w:r>
        <w:t xml:space="preserve"> F, Sol D, Lefebvre L. 2018 Are urban </w:t>
      </w:r>
      <w:proofErr w:type="gramStart"/>
      <w:r>
        <w:t>vertebrates</w:t>
      </w:r>
      <w:proofErr w:type="gramEnd"/>
      <w:r>
        <w:t xml:space="preserve"> city specialists, artificial habitat exploiters, or environmental generalists? </w:t>
      </w:r>
      <w:proofErr w:type="spellStart"/>
      <w:r>
        <w:rPr>
          <w:i/>
          <w:iCs/>
        </w:rPr>
        <w:t>Integr</w:t>
      </w:r>
      <w:proofErr w:type="spellEnd"/>
      <w:r>
        <w:rPr>
          <w:i/>
          <w:iCs/>
        </w:rPr>
        <w:t>. Comp. Biol.</w:t>
      </w:r>
      <w:r>
        <w:t xml:space="preserve"> </w:t>
      </w:r>
      <w:r>
        <w:rPr>
          <w:b/>
          <w:bCs/>
        </w:rPr>
        <w:t>58</w:t>
      </w:r>
      <w:r>
        <w:t>, 929–938. (doi:10.1093/</w:t>
      </w:r>
      <w:proofErr w:type="spellStart"/>
      <w:r>
        <w:t>icb</w:t>
      </w:r>
      <w:proofErr w:type="spellEnd"/>
      <w:r>
        <w:t>/icy101)</w:t>
      </w:r>
    </w:p>
    <w:p w14:paraId="5CFA1772" w14:textId="77777777" w:rsidR="00F669A1" w:rsidRDefault="00F669A1" w:rsidP="00F669A1">
      <w:pPr>
        <w:pStyle w:val="SectionText"/>
      </w:pPr>
      <w:r>
        <w:t>38.</w:t>
      </w:r>
      <w:r>
        <w:tab/>
        <w:t xml:space="preserve">Callaghan CT, Major RE, Wilshire JH, Martin JM, Kingsford RT, Cornwell WK. 2019 Generalists are the most urban-tolerant of birds: a phylogenetically controlled analysis of ecological and life history traits using a novel continuous measure of bird responses to urbanization. </w:t>
      </w:r>
      <w:r>
        <w:rPr>
          <w:i/>
          <w:iCs/>
        </w:rPr>
        <w:t>Oikos</w:t>
      </w:r>
      <w:r>
        <w:t xml:space="preserve"> </w:t>
      </w:r>
      <w:r>
        <w:rPr>
          <w:b/>
          <w:bCs/>
        </w:rPr>
        <w:t>128</w:t>
      </w:r>
      <w:r>
        <w:t>, 845–858. (doi:10.1111/oik.06158)</w:t>
      </w:r>
    </w:p>
    <w:p w14:paraId="016263E2" w14:textId="77777777" w:rsidR="00F669A1" w:rsidRDefault="00F669A1" w:rsidP="00F669A1">
      <w:pPr>
        <w:pStyle w:val="SectionText"/>
      </w:pPr>
      <w:r>
        <w:t>39.</w:t>
      </w:r>
      <w:r>
        <w:tab/>
        <w:t xml:space="preserve">UN Department of Economic and Social Affairs. 2018 68% of the world population projected to live in urban areas by 2050, says UN. </w:t>
      </w:r>
      <w:r>
        <w:rPr>
          <w:i/>
          <w:iCs/>
        </w:rPr>
        <w:t>U. N.</w:t>
      </w:r>
      <w:r>
        <w:t xml:space="preserve"> See https://www.un.org/development/desa/en/news/population/2018-revision-of-world-urbanization-prospects.html.</w:t>
      </w:r>
    </w:p>
    <w:p w14:paraId="369E850E" w14:textId="77777777" w:rsidR="00F669A1" w:rsidRDefault="00F669A1" w:rsidP="00F669A1">
      <w:pPr>
        <w:pStyle w:val="SectionText"/>
      </w:pPr>
      <w:r>
        <w:t>40.</w:t>
      </w:r>
      <w:r>
        <w:tab/>
        <w:t xml:space="preserve">Isaksson C. 2018 Impact of urbanization on birds. In </w:t>
      </w:r>
      <w:r>
        <w:rPr>
          <w:i/>
          <w:iCs/>
        </w:rPr>
        <w:t>Bird Species: How They Arise, Modify and Vanish</w:t>
      </w:r>
      <w:r>
        <w:t xml:space="preserve"> (ed DT Tietze), pp. 235–257. Cham: Springer International Publishing. (doi:10.1007/978-3-319-91689-7_13)</w:t>
      </w:r>
    </w:p>
    <w:p w14:paraId="7A634D84" w14:textId="77777777" w:rsidR="00F669A1" w:rsidRDefault="00F669A1" w:rsidP="00F669A1">
      <w:pPr>
        <w:pStyle w:val="SectionText"/>
      </w:pPr>
      <w:r>
        <w:t>41.</w:t>
      </w:r>
      <w:r>
        <w:tab/>
      </w:r>
      <w:proofErr w:type="spellStart"/>
      <w:r>
        <w:t>Marzluff</w:t>
      </w:r>
      <w:proofErr w:type="spellEnd"/>
      <w:r>
        <w:t xml:space="preserve"> JM. 2001 Worldwide urbanization and its effects on birds. In </w:t>
      </w:r>
      <w:r>
        <w:rPr>
          <w:i/>
          <w:iCs/>
        </w:rPr>
        <w:t>Avian Ecology and Conservation in an Urbanizing World</w:t>
      </w:r>
      <w:r>
        <w:t xml:space="preserve"> (eds JM </w:t>
      </w:r>
      <w:proofErr w:type="spellStart"/>
      <w:r>
        <w:t>Marzluff</w:t>
      </w:r>
      <w:proofErr w:type="spellEnd"/>
      <w:r>
        <w:t>, R Bowman, R Donnelly), pp. 19–47. Boston, MA: Springer US. (doi:10.1007/978-1-4615-1531-9_2)</w:t>
      </w:r>
    </w:p>
    <w:p w14:paraId="4EA1A7AE" w14:textId="77777777" w:rsidR="00F669A1" w:rsidRDefault="00F669A1" w:rsidP="00F669A1">
      <w:pPr>
        <w:pStyle w:val="SectionText"/>
      </w:pPr>
      <w:r>
        <w:lastRenderedPageBreak/>
        <w:t>42.</w:t>
      </w:r>
      <w:r>
        <w:tab/>
        <w:t xml:space="preserve">Aronson MFJ </w:t>
      </w:r>
      <w:r>
        <w:rPr>
          <w:i/>
          <w:iCs/>
        </w:rPr>
        <w:t>et al.</w:t>
      </w:r>
      <w:r>
        <w:t xml:space="preserve"> 2014 A global analysis of the impacts of urbanization on bird and plant diversity reveals key anthropogenic drivers. </w:t>
      </w:r>
      <w:r>
        <w:rPr>
          <w:i/>
          <w:iCs/>
        </w:rPr>
        <w:t>Proc. R. Soc. B Biol. Sci.</w:t>
      </w:r>
      <w:r>
        <w:t xml:space="preserve"> </w:t>
      </w:r>
      <w:r>
        <w:rPr>
          <w:b/>
          <w:bCs/>
        </w:rPr>
        <w:t>281</w:t>
      </w:r>
      <w:r>
        <w:t>, 20133330. (doi:10.1098/rspb.2013.3330)</w:t>
      </w:r>
    </w:p>
    <w:p w14:paraId="2AAA9940" w14:textId="77777777" w:rsidR="00F669A1" w:rsidRDefault="00F669A1" w:rsidP="00F669A1">
      <w:pPr>
        <w:pStyle w:val="SectionText"/>
      </w:pPr>
      <w:r>
        <w:t>43.</w:t>
      </w:r>
      <w:r>
        <w:tab/>
      </w:r>
      <w:proofErr w:type="spellStart"/>
      <w:r>
        <w:t>Meillère</w:t>
      </w:r>
      <w:proofErr w:type="spellEnd"/>
      <w:r>
        <w:t xml:space="preserve"> A, </w:t>
      </w:r>
      <w:proofErr w:type="spellStart"/>
      <w:r>
        <w:t>Brischoux</w:t>
      </w:r>
      <w:proofErr w:type="spellEnd"/>
      <w:r>
        <w:t xml:space="preserve"> F, Parenteau C, Angelier F. 2015 Influence of urbanization on body size, condition, and physiology in an urban exploiter: a multi-component approach. </w:t>
      </w:r>
      <w:r>
        <w:rPr>
          <w:i/>
          <w:iCs/>
        </w:rPr>
        <w:t>PLOS ONE</w:t>
      </w:r>
      <w:r>
        <w:t xml:space="preserve"> </w:t>
      </w:r>
      <w:r>
        <w:rPr>
          <w:b/>
          <w:bCs/>
        </w:rPr>
        <w:t>10</w:t>
      </w:r>
      <w:r>
        <w:t>, e0135685. (</w:t>
      </w:r>
      <w:proofErr w:type="gramStart"/>
      <w:r>
        <w:t>doi:10.1371/journal.pone</w:t>
      </w:r>
      <w:proofErr w:type="gramEnd"/>
      <w:r>
        <w:t>.0135685)</w:t>
      </w:r>
    </w:p>
    <w:p w14:paraId="6DC5FA53" w14:textId="77777777" w:rsidR="00F669A1" w:rsidRDefault="00F669A1" w:rsidP="00F669A1">
      <w:pPr>
        <w:pStyle w:val="SectionText"/>
      </w:pPr>
      <w:r>
        <w:t>44.</w:t>
      </w:r>
      <w:r>
        <w:tab/>
        <w:t xml:space="preserve">Lowry H, Lill A, Wong BBM. 2013 </w:t>
      </w:r>
      <w:proofErr w:type="spellStart"/>
      <w:r>
        <w:t>Behavioural</w:t>
      </w:r>
      <w:proofErr w:type="spellEnd"/>
      <w:r>
        <w:t xml:space="preserve"> responses of wildlife to urban environments. </w:t>
      </w:r>
      <w:r>
        <w:rPr>
          <w:i/>
          <w:iCs/>
        </w:rPr>
        <w:t>Biol. Rev. Camb. Philos. Soc.</w:t>
      </w:r>
      <w:r>
        <w:t xml:space="preserve"> </w:t>
      </w:r>
      <w:r>
        <w:rPr>
          <w:b/>
          <w:bCs/>
        </w:rPr>
        <w:t>88</w:t>
      </w:r>
      <w:r>
        <w:t>, 537–549. (doi:10.1111/brv.12012)</w:t>
      </w:r>
    </w:p>
    <w:p w14:paraId="5F212654" w14:textId="77777777" w:rsidR="00F669A1" w:rsidRDefault="00F669A1" w:rsidP="00F669A1">
      <w:pPr>
        <w:pStyle w:val="SectionText"/>
      </w:pPr>
      <w:r>
        <w:t>45.</w:t>
      </w:r>
      <w:r>
        <w:tab/>
        <w:t xml:space="preserve">Francis RA, Chadwick MA. 2012 What makes a species synurbic? </w:t>
      </w:r>
      <w:r>
        <w:rPr>
          <w:i/>
          <w:iCs/>
        </w:rPr>
        <w:t xml:space="preserve">Appl. </w:t>
      </w:r>
      <w:proofErr w:type="spellStart"/>
      <w:r>
        <w:rPr>
          <w:i/>
          <w:iCs/>
        </w:rPr>
        <w:t>Geogr</w:t>
      </w:r>
      <w:proofErr w:type="spellEnd"/>
      <w:r>
        <w:rPr>
          <w:i/>
          <w:iCs/>
        </w:rPr>
        <w:t>.</w:t>
      </w:r>
      <w:r>
        <w:t xml:space="preserve"> </w:t>
      </w:r>
      <w:r>
        <w:rPr>
          <w:b/>
          <w:bCs/>
        </w:rPr>
        <w:t>32</w:t>
      </w:r>
      <w:r>
        <w:t>, 514–521. (</w:t>
      </w:r>
      <w:proofErr w:type="gramStart"/>
      <w:r>
        <w:t>doi:10.1016/j.apgeog</w:t>
      </w:r>
      <w:proofErr w:type="gramEnd"/>
      <w:r>
        <w:t>.2011.06.013)</w:t>
      </w:r>
    </w:p>
    <w:p w14:paraId="15C85F2D" w14:textId="77777777" w:rsidR="00F669A1" w:rsidRDefault="00F669A1" w:rsidP="00F669A1">
      <w:pPr>
        <w:pStyle w:val="SectionText"/>
      </w:pPr>
      <w:r>
        <w:t>46.</w:t>
      </w:r>
      <w:r>
        <w:tab/>
      </w:r>
      <w:proofErr w:type="spellStart"/>
      <w:r>
        <w:t>Marzluff</w:t>
      </w:r>
      <w:proofErr w:type="spellEnd"/>
      <w:r>
        <w:t xml:space="preserve"> JM, McGowan KJ, Donnelly R, Knight RL. 2001 Causes and consequences of expanding American Crow populations. In </w:t>
      </w:r>
      <w:r>
        <w:rPr>
          <w:i/>
          <w:iCs/>
        </w:rPr>
        <w:t>Avian Ecology and Conservation in an Urbanizing World</w:t>
      </w:r>
      <w:r>
        <w:t xml:space="preserve"> (eds JM </w:t>
      </w:r>
      <w:proofErr w:type="spellStart"/>
      <w:r>
        <w:t>Marzluff</w:t>
      </w:r>
      <w:proofErr w:type="spellEnd"/>
      <w:r>
        <w:t>, R Bowman, R Donnelly), pp. 331–363. Boston, MA: Springer US. (doi:10.1007/978-1-4615-1531-9_16)</w:t>
      </w:r>
    </w:p>
    <w:p w14:paraId="42F80216" w14:textId="77777777" w:rsidR="00F669A1" w:rsidRDefault="00F669A1" w:rsidP="00F669A1">
      <w:pPr>
        <w:pStyle w:val="SectionText"/>
      </w:pPr>
      <w:r>
        <w:t>47.</w:t>
      </w:r>
      <w:r>
        <w:tab/>
      </w:r>
      <w:proofErr w:type="spellStart"/>
      <w:r>
        <w:t>Marzluff</w:t>
      </w:r>
      <w:proofErr w:type="spellEnd"/>
      <w:r>
        <w:t xml:space="preserve"> JM, Neatherlin E. 2006 Corvid response to human settlements and campgrounds: Causes, consequences, and challenges for conservation. </w:t>
      </w:r>
      <w:r>
        <w:rPr>
          <w:i/>
          <w:iCs/>
        </w:rPr>
        <w:t xml:space="preserve">Biol. </w:t>
      </w:r>
      <w:proofErr w:type="spellStart"/>
      <w:r>
        <w:rPr>
          <w:i/>
          <w:iCs/>
        </w:rPr>
        <w:t>Conserv</w:t>
      </w:r>
      <w:proofErr w:type="spellEnd"/>
      <w:r>
        <w:rPr>
          <w:i/>
          <w:iCs/>
        </w:rPr>
        <w:t>.</w:t>
      </w:r>
      <w:r>
        <w:t xml:space="preserve"> </w:t>
      </w:r>
      <w:r>
        <w:rPr>
          <w:b/>
          <w:bCs/>
        </w:rPr>
        <w:t>130</w:t>
      </w:r>
      <w:r>
        <w:t>, 301–314. (</w:t>
      </w:r>
      <w:proofErr w:type="gramStart"/>
      <w:r>
        <w:t>doi:10.1016/j.biocon</w:t>
      </w:r>
      <w:proofErr w:type="gramEnd"/>
      <w:r>
        <w:t>.2005.12.026)</w:t>
      </w:r>
    </w:p>
    <w:p w14:paraId="3F74DD6F" w14:textId="77777777" w:rsidR="00F669A1" w:rsidRDefault="00F669A1" w:rsidP="00F669A1">
      <w:pPr>
        <w:pStyle w:val="SectionText"/>
      </w:pPr>
      <w:r>
        <w:t>48.</w:t>
      </w:r>
      <w:r>
        <w:tab/>
        <w:t xml:space="preserve">Withey JC, </w:t>
      </w:r>
      <w:proofErr w:type="spellStart"/>
      <w:r>
        <w:t>Marzluff</w:t>
      </w:r>
      <w:proofErr w:type="spellEnd"/>
      <w:r>
        <w:t xml:space="preserve"> JM. 2009 Multi-scale use of lands providing anthropogenic resources by American Crows in an urbanizing landscape. </w:t>
      </w:r>
      <w:proofErr w:type="spellStart"/>
      <w:r>
        <w:rPr>
          <w:i/>
          <w:iCs/>
        </w:rPr>
        <w:t>Landsc</w:t>
      </w:r>
      <w:proofErr w:type="spellEnd"/>
      <w:r>
        <w:rPr>
          <w:i/>
          <w:iCs/>
        </w:rPr>
        <w:t>. Ecol.</w:t>
      </w:r>
      <w:r>
        <w:t xml:space="preserve"> </w:t>
      </w:r>
      <w:r>
        <w:rPr>
          <w:b/>
          <w:bCs/>
        </w:rPr>
        <w:t>24</w:t>
      </w:r>
      <w:r>
        <w:t>, 281–293. (doi:10.1007/s10980-008-9305-9)</w:t>
      </w:r>
    </w:p>
    <w:p w14:paraId="015FC431" w14:textId="77777777" w:rsidR="00F669A1" w:rsidRDefault="00F669A1" w:rsidP="00F669A1">
      <w:pPr>
        <w:pStyle w:val="SectionText"/>
      </w:pPr>
      <w:r>
        <w:t>49.</w:t>
      </w:r>
      <w:r>
        <w:tab/>
        <w:t xml:space="preserve">Withey J, </w:t>
      </w:r>
      <w:proofErr w:type="spellStart"/>
      <w:r>
        <w:t>Marzluff</w:t>
      </w:r>
      <w:proofErr w:type="spellEnd"/>
      <w:r>
        <w:t xml:space="preserve"> J. 2005 Dispersal by juvenile American crows influences population dynamics across a gradient of urbanization. </w:t>
      </w:r>
      <w:r>
        <w:rPr>
          <w:i/>
          <w:iCs/>
        </w:rPr>
        <w:t>The Auk</w:t>
      </w:r>
      <w:r>
        <w:t xml:space="preserve"> </w:t>
      </w:r>
      <w:r>
        <w:rPr>
          <w:b/>
          <w:bCs/>
        </w:rPr>
        <w:t>122</w:t>
      </w:r>
      <w:r>
        <w:t>, 205–221. (doi:10.1093/auk/122.1.205)</w:t>
      </w:r>
    </w:p>
    <w:p w14:paraId="51F64F9C" w14:textId="77777777" w:rsidR="00F669A1" w:rsidRDefault="00F669A1" w:rsidP="00F669A1">
      <w:pPr>
        <w:pStyle w:val="SectionText"/>
      </w:pPr>
      <w:r>
        <w:t>50.</w:t>
      </w:r>
      <w:r>
        <w:tab/>
        <w:t xml:space="preserve">Kern JM, Radford AN. 2016 Anthropogenic noise disrupts use of vocal information about predation risk. </w:t>
      </w:r>
      <w:r>
        <w:rPr>
          <w:i/>
          <w:iCs/>
        </w:rPr>
        <w:t xml:space="preserve">Environ. </w:t>
      </w:r>
      <w:proofErr w:type="spellStart"/>
      <w:r>
        <w:rPr>
          <w:i/>
          <w:iCs/>
        </w:rPr>
        <w:t>Pollut</w:t>
      </w:r>
      <w:proofErr w:type="spellEnd"/>
      <w:r>
        <w:rPr>
          <w:i/>
          <w:iCs/>
        </w:rPr>
        <w:t>. Barking Essex 1987</w:t>
      </w:r>
      <w:r>
        <w:t xml:space="preserve"> </w:t>
      </w:r>
      <w:r>
        <w:rPr>
          <w:b/>
          <w:bCs/>
        </w:rPr>
        <w:t>218</w:t>
      </w:r>
      <w:r>
        <w:t>, 988–995. (</w:t>
      </w:r>
      <w:proofErr w:type="gramStart"/>
      <w:r>
        <w:t>doi:10.1016/j.envpol</w:t>
      </w:r>
      <w:proofErr w:type="gramEnd"/>
      <w:r>
        <w:t>.2016.08.049)</w:t>
      </w:r>
    </w:p>
    <w:p w14:paraId="7158FC45" w14:textId="77777777" w:rsidR="00F669A1" w:rsidRDefault="00F669A1" w:rsidP="00F669A1">
      <w:pPr>
        <w:pStyle w:val="SectionText"/>
      </w:pPr>
      <w:r>
        <w:t>51.</w:t>
      </w:r>
      <w:r>
        <w:tab/>
        <w:t xml:space="preserve">Stofberg M, Cunningham S, </w:t>
      </w:r>
      <w:proofErr w:type="spellStart"/>
      <w:r>
        <w:t>Sumasgutner</w:t>
      </w:r>
      <w:proofErr w:type="spellEnd"/>
      <w:r>
        <w:t xml:space="preserve"> P, Amar A. 2019 Juggling a “junk-food” diet: responses of an urban bird to fluctuating anthropogenic-food availability. </w:t>
      </w:r>
      <w:r>
        <w:rPr>
          <w:i/>
          <w:iCs/>
        </w:rPr>
        <w:t xml:space="preserve">Urban </w:t>
      </w:r>
      <w:proofErr w:type="spellStart"/>
      <w:r>
        <w:rPr>
          <w:i/>
          <w:iCs/>
        </w:rPr>
        <w:t>Ecosyst</w:t>
      </w:r>
      <w:proofErr w:type="spellEnd"/>
      <w:r>
        <w:rPr>
          <w:i/>
          <w:iCs/>
        </w:rPr>
        <w:t>.</w:t>
      </w:r>
      <w:r>
        <w:t xml:space="preserve"> </w:t>
      </w:r>
      <w:r>
        <w:rPr>
          <w:b/>
          <w:bCs/>
        </w:rPr>
        <w:t>22</w:t>
      </w:r>
      <w:r>
        <w:t>, 1019–1026. (</w:t>
      </w:r>
      <w:proofErr w:type="spellStart"/>
      <w:proofErr w:type="gramStart"/>
      <w:r>
        <w:t>doi:https</w:t>
      </w:r>
      <w:proofErr w:type="spellEnd"/>
      <w:r>
        <w:t>://doi.org/10.1007/s11252-019-00885-3</w:t>
      </w:r>
      <w:proofErr w:type="gramEnd"/>
      <w:r>
        <w:t>)</w:t>
      </w:r>
    </w:p>
    <w:p w14:paraId="7DD2DE3F" w14:textId="77777777" w:rsidR="00F669A1" w:rsidRDefault="00F669A1" w:rsidP="00F669A1">
      <w:pPr>
        <w:pStyle w:val="SectionText"/>
      </w:pPr>
      <w:r>
        <w:t>52.</w:t>
      </w:r>
      <w:r>
        <w:tab/>
        <w:t>Schulte-</w:t>
      </w:r>
      <w:proofErr w:type="spellStart"/>
      <w:r>
        <w:t>Hostedde</w:t>
      </w:r>
      <w:proofErr w:type="spellEnd"/>
      <w:r>
        <w:t xml:space="preserve"> AI, Mazal Z, Jardine CM, Gagnon J. 2018 Enhanced access to anthropogenic food waste is related to hyperglycemia in raccoons (</w:t>
      </w:r>
      <w:r>
        <w:rPr>
          <w:i/>
          <w:iCs/>
        </w:rPr>
        <w:t>Procyon lotor</w:t>
      </w:r>
      <w:r>
        <w:t xml:space="preserve">). </w:t>
      </w:r>
      <w:proofErr w:type="spellStart"/>
      <w:r>
        <w:rPr>
          <w:i/>
          <w:iCs/>
        </w:rPr>
        <w:t>Conserv</w:t>
      </w:r>
      <w:proofErr w:type="spellEnd"/>
      <w:r>
        <w:rPr>
          <w:i/>
          <w:iCs/>
        </w:rPr>
        <w:t>. Physiol.</w:t>
      </w:r>
      <w:r>
        <w:t xml:space="preserve"> </w:t>
      </w:r>
      <w:r>
        <w:rPr>
          <w:b/>
          <w:bCs/>
        </w:rPr>
        <w:t>6</w:t>
      </w:r>
      <w:r>
        <w:t>.</w:t>
      </w:r>
    </w:p>
    <w:p w14:paraId="1DA50868" w14:textId="77777777" w:rsidR="00F669A1" w:rsidRDefault="00F669A1" w:rsidP="00F669A1">
      <w:pPr>
        <w:pStyle w:val="SectionText"/>
      </w:pPr>
      <w:r>
        <w:lastRenderedPageBreak/>
        <w:t>53.</w:t>
      </w:r>
      <w:r>
        <w:tab/>
        <w:t xml:space="preserve">Maccarone AD. 1987 Sentinel behaviour in American crows. </w:t>
      </w:r>
      <w:r>
        <w:rPr>
          <w:i/>
          <w:iCs/>
        </w:rPr>
        <w:t xml:space="preserve">Bird </w:t>
      </w:r>
      <w:proofErr w:type="spellStart"/>
      <w:r>
        <w:rPr>
          <w:i/>
          <w:iCs/>
        </w:rPr>
        <w:t>Behav</w:t>
      </w:r>
      <w:proofErr w:type="spellEnd"/>
      <w:r>
        <w:rPr>
          <w:i/>
          <w:iCs/>
        </w:rPr>
        <w:t>.</w:t>
      </w:r>
      <w:r>
        <w:t xml:space="preserve"> </w:t>
      </w:r>
      <w:r>
        <w:rPr>
          <w:b/>
          <w:bCs/>
        </w:rPr>
        <w:t>7</w:t>
      </w:r>
      <w:r>
        <w:t>, 93–95. (doi:10.3727/015613887791918105)</w:t>
      </w:r>
    </w:p>
    <w:p w14:paraId="5F403873" w14:textId="77777777" w:rsidR="00F669A1" w:rsidRDefault="00F669A1" w:rsidP="00F669A1">
      <w:pPr>
        <w:pStyle w:val="SectionText"/>
      </w:pPr>
      <w:r>
        <w:t>54.</w:t>
      </w:r>
      <w:r>
        <w:tab/>
        <w:t xml:space="preserve">Latta SC, Latta KN. 2015 Do urban </w:t>
      </w:r>
      <w:proofErr w:type="spellStart"/>
      <w:r>
        <w:t>american</w:t>
      </w:r>
      <w:proofErr w:type="spellEnd"/>
      <w:r>
        <w:t xml:space="preserve"> crows (</w:t>
      </w:r>
      <w:r>
        <w:rPr>
          <w:i/>
          <w:iCs/>
        </w:rPr>
        <w:t>Corvus brachyrhynchos</w:t>
      </w:r>
      <w:r>
        <w:t>) contribute to population declines of the common nighthawk (</w:t>
      </w:r>
      <w:proofErr w:type="spellStart"/>
      <w:r>
        <w:rPr>
          <w:i/>
          <w:iCs/>
        </w:rPr>
        <w:t>Chordeiles</w:t>
      </w:r>
      <w:proofErr w:type="spellEnd"/>
      <w:r>
        <w:rPr>
          <w:i/>
          <w:iCs/>
        </w:rPr>
        <w:t xml:space="preserve"> minor</w:t>
      </w:r>
      <w:r>
        <w:t xml:space="preserve">)? </w:t>
      </w:r>
      <w:r>
        <w:rPr>
          <w:i/>
          <w:iCs/>
        </w:rPr>
        <w:t xml:space="preserve">Wilson J. </w:t>
      </w:r>
      <w:proofErr w:type="spellStart"/>
      <w:r>
        <w:rPr>
          <w:i/>
          <w:iCs/>
        </w:rPr>
        <w:t>Ornithol</w:t>
      </w:r>
      <w:proofErr w:type="spellEnd"/>
      <w:r>
        <w:rPr>
          <w:i/>
          <w:iCs/>
        </w:rPr>
        <w:t>.</w:t>
      </w:r>
      <w:r>
        <w:t xml:space="preserve"> </w:t>
      </w:r>
      <w:r>
        <w:rPr>
          <w:b/>
          <w:bCs/>
        </w:rPr>
        <w:t>127</w:t>
      </w:r>
      <w:r>
        <w:t>, 528–533. (doi:10.1676/14-181.1)</w:t>
      </w:r>
    </w:p>
    <w:p w14:paraId="4051B8CF" w14:textId="683EA932" w:rsidR="008F6FB2" w:rsidRPr="00B56980" w:rsidRDefault="008F6FB2" w:rsidP="00F669A1">
      <w:pPr>
        <w:pStyle w:val="SectionText"/>
      </w:pPr>
      <w:r>
        <w:fldChar w:fldCharType="end"/>
      </w:r>
    </w:p>
    <w:sectPr w:rsidR="008F6FB2" w:rsidRPr="00B56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F7"/>
    <w:rsid w:val="00065AD4"/>
    <w:rsid w:val="000C233D"/>
    <w:rsid w:val="00123FE9"/>
    <w:rsid w:val="00311C9B"/>
    <w:rsid w:val="00362877"/>
    <w:rsid w:val="003758FF"/>
    <w:rsid w:val="00413F62"/>
    <w:rsid w:val="00454AD4"/>
    <w:rsid w:val="00465C42"/>
    <w:rsid w:val="004708F5"/>
    <w:rsid w:val="004727CE"/>
    <w:rsid w:val="00484A6D"/>
    <w:rsid w:val="004B62E8"/>
    <w:rsid w:val="004C7857"/>
    <w:rsid w:val="004E68CC"/>
    <w:rsid w:val="005056BB"/>
    <w:rsid w:val="00531125"/>
    <w:rsid w:val="00550753"/>
    <w:rsid w:val="005810AE"/>
    <w:rsid w:val="00625450"/>
    <w:rsid w:val="006E0F46"/>
    <w:rsid w:val="00753025"/>
    <w:rsid w:val="00764195"/>
    <w:rsid w:val="007F6B6F"/>
    <w:rsid w:val="00836CF7"/>
    <w:rsid w:val="008A476E"/>
    <w:rsid w:val="008F6FB2"/>
    <w:rsid w:val="00946916"/>
    <w:rsid w:val="00955703"/>
    <w:rsid w:val="009B258A"/>
    <w:rsid w:val="00A3466D"/>
    <w:rsid w:val="00A80442"/>
    <w:rsid w:val="00A83427"/>
    <w:rsid w:val="00AA368D"/>
    <w:rsid w:val="00B33E02"/>
    <w:rsid w:val="00B56980"/>
    <w:rsid w:val="00B81869"/>
    <w:rsid w:val="00BD4771"/>
    <w:rsid w:val="00C24E01"/>
    <w:rsid w:val="00C33058"/>
    <w:rsid w:val="00C73D18"/>
    <w:rsid w:val="00CB66F0"/>
    <w:rsid w:val="00CC1F07"/>
    <w:rsid w:val="00CE2319"/>
    <w:rsid w:val="00D15DF8"/>
    <w:rsid w:val="00D61BF8"/>
    <w:rsid w:val="00E03F5F"/>
    <w:rsid w:val="00E771C8"/>
    <w:rsid w:val="00E872DA"/>
    <w:rsid w:val="00EB6A4A"/>
    <w:rsid w:val="00F16579"/>
    <w:rsid w:val="00F669A1"/>
    <w:rsid w:val="00FC3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7BEC"/>
  <w15:docId w15:val="{DB9E02C8-3B09-47D0-801B-CBE4EBCD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02"/>
  </w:style>
  <w:style w:type="paragraph" w:styleId="Heading1">
    <w:name w:val="heading 1"/>
    <w:basedOn w:val="Normal"/>
    <w:next w:val="Normal"/>
    <w:link w:val="Heading1Char"/>
    <w:uiPriority w:val="9"/>
    <w:qFormat/>
    <w:rsid w:val="00B56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6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B56980"/>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B56980"/>
    <w:rPr>
      <w:rFonts w:ascii="Times New Roman" w:eastAsia="Times New Roman" w:hAnsi="Times New Roman" w:cs="Times New Roman"/>
      <w:b/>
      <w:bCs/>
      <w:kern w:val="0"/>
      <w:sz w:val="24"/>
      <w:szCs w:val="24"/>
      <w:lang w:val="en" w:eastAsia="ja-JP"/>
      <w14:ligatures w14:val="none"/>
    </w:rPr>
  </w:style>
  <w:style w:type="paragraph" w:styleId="Bibliography">
    <w:name w:val="Bibliography"/>
    <w:basedOn w:val="Normal"/>
    <w:next w:val="Normal"/>
    <w:uiPriority w:val="37"/>
    <w:unhideWhenUsed/>
    <w:rsid w:val="00B56980"/>
    <w:pPr>
      <w:tabs>
        <w:tab w:val="left" w:pos="384"/>
      </w:tabs>
      <w:spacing w:after="240" w:line="240" w:lineRule="auto"/>
      <w:ind w:left="384" w:hanging="384"/>
    </w:pPr>
  </w:style>
  <w:style w:type="paragraph" w:customStyle="1" w:styleId="SectionSubtitle">
    <w:name w:val="Section Subtitle"/>
    <w:basedOn w:val="Heading2"/>
    <w:qFormat/>
    <w:rsid w:val="00B56980"/>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B56980"/>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B56980"/>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B56980"/>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B56980"/>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B569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21658</Words>
  <Characters>123453</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2</cp:revision>
  <dcterms:created xsi:type="dcterms:W3CDTF">2024-01-16T03:45:00Z</dcterms:created>
  <dcterms:modified xsi:type="dcterms:W3CDTF">2024-01-16T03:45:00Z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id="PGnYwnhP"/&gt;&lt;style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