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E21A" w14:textId="6BCAA2A2" w:rsidR="00C020B1" w:rsidRDefault="007512A1">
      <w:pPr>
        <w:rPr>
          <w:noProof/>
        </w:rPr>
      </w:pPr>
      <w:r w:rsidRPr="00F232F1">
        <w:rPr>
          <w:noProof/>
        </w:rPr>
        <w:drawing>
          <wp:inline distT="0" distB="0" distL="0" distR="0" wp14:anchorId="6BCB3AAF" wp14:editId="6DFBB138">
            <wp:extent cx="5267325" cy="800100"/>
            <wp:effectExtent l="0" t="0" r="0" b="0"/>
            <wp:docPr id="668587804" name="Imagem 1" descr="cabecalho med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cabecalho medic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02FF" w14:textId="77777777" w:rsidR="007512A1" w:rsidRPr="007512A1" w:rsidRDefault="007512A1" w:rsidP="007512A1"/>
    <w:p w14:paraId="2AE63893" w14:textId="77777777" w:rsidR="007512A1" w:rsidRDefault="007512A1" w:rsidP="007512A1">
      <w:pPr>
        <w:rPr>
          <w:noProof/>
        </w:rPr>
      </w:pPr>
    </w:p>
    <w:p w14:paraId="21C7C5C1" w14:textId="058B2C53" w:rsidR="007512A1" w:rsidRDefault="007512A1" w:rsidP="007512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3CE8">
        <w:rPr>
          <w:rFonts w:ascii="Arial" w:hAnsi="Arial" w:cs="Arial"/>
          <w:sz w:val="24"/>
          <w:szCs w:val="24"/>
        </w:rPr>
        <w:t xml:space="preserve">Paciente </w:t>
      </w:r>
      <w:r>
        <w:rPr>
          <w:rFonts w:ascii="Arial" w:hAnsi="Arial" w:cs="Arial"/>
          <w:sz w:val="24"/>
          <w:szCs w:val="24"/>
        </w:rPr>
        <w:t xml:space="preserve">Priscila Teixeira </w:t>
      </w:r>
      <w:r w:rsidRPr="00093CE8">
        <w:rPr>
          <w:rFonts w:ascii="Arial" w:hAnsi="Arial" w:cs="Arial"/>
          <w:sz w:val="24"/>
          <w:szCs w:val="24"/>
        </w:rPr>
        <w:t xml:space="preserve">compareceu às sessões de fisioterapia com o diagnóstico médico de </w:t>
      </w:r>
      <w:proofErr w:type="spellStart"/>
      <w:r>
        <w:rPr>
          <w:rFonts w:ascii="Arial" w:hAnsi="Arial" w:cs="Arial"/>
          <w:sz w:val="24"/>
          <w:szCs w:val="24"/>
        </w:rPr>
        <w:t>Ciatalgia</w:t>
      </w:r>
      <w:proofErr w:type="spellEnd"/>
      <w:r>
        <w:rPr>
          <w:rFonts w:ascii="Arial" w:hAnsi="Arial" w:cs="Arial"/>
          <w:sz w:val="24"/>
          <w:szCs w:val="24"/>
        </w:rPr>
        <w:t xml:space="preserve"> aguda de membro inferior E</w:t>
      </w:r>
      <w:r w:rsidRPr="00093CE8">
        <w:rPr>
          <w:rFonts w:ascii="Arial" w:hAnsi="Arial" w:cs="Arial"/>
          <w:sz w:val="24"/>
          <w:szCs w:val="24"/>
        </w:rPr>
        <w:t>.</w:t>
      </w:r>
    </w:p>
    <w:p w14:paraId="07FA3DA1" w14:textId="77777777" w:rsidR="007512A1" w:rsidRPr="00093CE8" w:rsidRDefault="007512A1" w:rsidP="007512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1B0C07" w14:textId="77777777" w:rsidR="007512A1" w:rsidRPr="00093CE8" w:rsidRDefault="007512A1" w:rsidP="007512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3CE8">
        <w:rPr>
          <w:rFonts w:ascii="Arial" w:hAnsi="Arial" w:cs="Arial"/>
          <w:sz w:val="24"/>
          <w:szCs w:val="24"/>
        </w:rPr>
        <w:t>Objetivos e condutas fisioterapêuticas:</w:t>
      </w:r>
    </w:p>
    <w:p w14:paraId="76A92768" w14:textId="77777777" w:rsidR="007512A1" w:rsidRPr="00093CE8" w:rsidRDefault="007512A1" w:rsidP="007512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3CE8">
        <w:rPr>
          <w:rFonts w:ascii="Arial" w:hAnsi="Arial" w:cs="Arial"/>
          <w:sz w:val="24"/>
          <w:szCs w:val="24"/>
        </w:rPr>
        <w:t>- Promover de analgesia</w:t>
      </w:r>
    </w:p>
    <w:p w14:paraId="5259A9D4" w14:textId="77777777" w:rsidR="007512A1" w:rsidRPr="00093CE8" w:rsidRDefault="007512A1" w:rsidP="007512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3CE8">
        <w:rPr>
          <w:rFonts w:ascii="Arial" w:hAnsi="Arial" w:cs="Arial"/>
          <w:sz w:val="24"/>
          <w:szCs w:val="24"/>
        </w:rPr>
        <w:t>- Medidas anti-inflamatórias</w:t>
      </w:r>
    </w:p>
    <w:p w14:paraId="54D51D54" w14:textId="2DD5E4B1" w:rsidR="007512A1" w:rsidRPr="00093CE8" w:rsidRDefault="007512A1" w:rsidP="007512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3CE8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Liberação do trajeto do nervo ciático.</w:t>
      </w:r>
    </w:p>
    <w:p w14:paraId="0ED30E43" w14:textId="75A94FC2" w:rsidR="007512A1" w:rsidRPr="00093CE8" w:rsidRDefault="007512A1" w:rsidP="007512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3CE8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Exercícios de preferência direcional para descompressão da hernia.</w:t>
      </w:r>
      <w:r w:rsidRPr="00093CE8">
        <w:rPr>
          <w:rFonts w:ascii="Arial" w:hAnsi="Arial" w:cs="Arial"/>
          <w:sz w:val="24"/>
          <w:szCs w:val="24"/>
        </w:rPr>
        <w:t xml:space="preserve"> </w:t>
      </w:r>
    </w:p>
    <w:p w14:paraId="51D6E5A6" w14:textId="71F61200" w:rsidR="007512A1" w:rsidRPr="00093CE8" w:rsidRDefault="007512A1" w:rsidP="007512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3CE8">
        <w:rPr>
          <w:rFonts w:ascii="Arial" w:hAnsi="Arial" w:cs="Arial"/>
          <w:sz w:val="24"/>
          <w:szCs w:val="24"/>
        </w:rPr>
        <w:t xml:space="preserve">- Ativação muscular </w:t>
      </w:r>
      <w:r>
        <w:rPr>
          <w:rFonts w:ascii="Arial" w:hAnsi="Arial" w:cs="Arial"/>
          <w:sz w:val="24"/>
          <w:szCs w:val="24"/>
        </w:rPr>
        <w:t>da musculatura estabilizadora da coluna</w:t>
      </w:r>
    </w:p>
    <w:p w14:paraId="3C34EBD2" w14:textId="77777777" w:rsidR="007512A1" w:rsidRDefault="007512A1" w:rsidP="007512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479AF3" w14:textId="77777777" w:rsidR="007512A1" w:rsidRDefault="007512A1" w:rsidP="007512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1036F1" w14:textId="77777777" w:rsidR="007512A1" w:rsidRDefault="007512A1" w:rsidP="007512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188D27" w14:textId="77777777" w:rsidR="007512A1" w:rsidRDefault="007512A1" w:rsidP="007512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EBBD3A" w14:textId="77777777" w:rsidR="007512A1" w:rsidRDefault="007512A1" w:rsidP="007512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C72C6B" w14:textId="1902C0BA" w:rsidR="007512A1" w:rsidRPr="00093CE8" w:rsidRDefault="007512A1" w:rsidP="007512A1">
      <w:pPr>
        <w:spacing w:line="360" w:lineRule="auto"/>
        <w:ind w:left="4248" w:firstLine="708"/>
        <w:jc w:val="both"/>
        <w:rPr>
          <w:rFonts w:ascii="Arial" w:hAnsi="Arial" w:cs="Arial"/>
          <w:sz w:val="24"/>
          <w:szCs w:val="24"/>
        </w:rPr>
      </w:pPr>
      <w:r w:rsidRPr="00093CE8">
        <w:rPr>
          <w:rFonts w:ascii="Arial" w:hAnsi="Arial" w:cs="Arial"/>
          <w:sz w:val="24"/>
          <w:szCs w:val="24"/>
        </w:rPr>
        <w:t xml:space="preserve">Fisioterapeuta </w:t>
      </w:r>
      <w:r>
        <w:rPr>
          <w:rFonts w:ascii="Arial" w:hAnsi="Arial" w:cs="Arial"/>
          <w:sz w:val="24"/>
          <w:szCs w:val="24"/>
        </w:rPr>
        <w:t>Mateus Toledo</w:t>
      </w:r>
    </w:p>
    <w:p w14:paraId="10B2432D" w14:textId="77777777" w:rsidR="007512A1" w:rsidRPr="007512A1" w:rsidRDefault="007512A1" w:rsidP="007512A1"/>
    <w:sectPr w:rsidR="007512A1" w:rsidRPr="00751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A1"/>
    <w:rsid w:val="0004607A"/>
    <w:rsid w:val="007512A1"/>
    <w:rsid w:val="00C0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3604"/>
  <w15:chartTrackingRefBased/>
  <w15:docId w15:val="{25A6D867-B574-4DC7-BE4B-1866D496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368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Faloppa</dc:creator>
  <cp:keywords/>
  <dc:description/>
  <cp:lastModifiedBy>Flavio Faloppa</cp:lastModifiedBy>
  <cp:revision>2</cp:revision>
  <dcterms:created xsi:type="dcterms:W3CDTF">2024-01-22T21:36:00Z</dcterms:created>
  <dcterms:modified xsi:type="dcterms:W3CDTF">2024-01-22T21:36:00Z</dcterms:modified>
</cp:coreProperties>
</file>