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3FDA3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7B86AC16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TROPIC TREASURE | TRADE PORTFOLIO 2026</w:t>
      </w:r>
    </w:p>
    <w:p w14:paraId="5DDB2D84">
      <w:pPr>
        <w:rPr>
          <w:rFonts w:hint="default"/>
          <w:sz w:val="20"/>
          <w:szCs w:val="20"/>
          <w:rtl w:val="0"/>
          <w:lang w:val="en-GB"/>
        </w:rPr>
      </w:pPr>
    </w:p>
    <w:p w14:paraId="3107F593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“Naturally Beyond Ordinary.”</w:t>
      </w:r>
    </w:p>
    <w:p w14:paraId="408ABBCC">
      <w:pPr>
        <w:rPr>
          <w:rFonts w:hint="default"/>
          <w:sz w:val="20"/>
          <w:szCs w:val="20"/>
          <w:rtl w:val="0"/>
          <w:lang w:val="en-GB"/>
        </w:rPr>
      </w:pPr>
    </w:p>
    <w:p w14:paraId="09049F67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Kerala Heritage | British Standards | Global Supply</w:t>
      </w:r>
    </w:p>
    <w:p w14:paraId="309BD128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A UK–India Integrated Supply Company</w:t>
      </w:r>
    </w:p>
    <w:p w14:paraId="17155E25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Tropic Treasure Ltd (UK) | Tropic Treasure Exim OPC Pvt Ltd (India)</w:t>
      </w:r>
    </w:p>
    <w:p w14:paraId="2999D4B6">
      <w:pPr>
        <w:rPr>
          <w:rFonts w:hint="default"/>
          <w:sz w:val="20"/>
          <w:szCs w:val="20"/>
          <w:rtl w:val="0"/>
          <w:lang w:val="en-GB"/>
        </w:rPr>
      </w:pPr>
    </w:p>
    <w:p w14:paraId="46DC817A">
      <w:pPr>
        <w:rPr>
          <w:rFonts w:hint="default"/>
          <w:sz w:val="20"/>
          <w:szCs w:val="20"/>
          <w:rtl w:val="0"/>
          <w:lang w:val="en-GB"/>
        </w:rPr>
      </w:pPr>
    </w:p>
    <w:p w14:paraId="7FC374DE">
      <w:pPr>
        <w:rPr>
          <w:rFonts w:hint="default"/>
          <w:sz w:val="20"/>
          <w:szCs w:val="20"/>
          <w:rtl w:val="0"/>
          <w:lang w:val="en-GB"/>
        </w:rPr>
      </w:pPr>
    </w:p>
    <w:p w14:paraId="09CA4C1D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SLIDE 1 — INTRODUCTION</w:t>
      </w:r>
    </w:p>
    <w:p w14:paraId="38E42A74">
      <w:pPr>
        <w:rPr>
          <w:rFonts w:hint="default"/>
          <w:sz w:val="20"/>
          <w:szCs w:val="20"/>
          <w:rtl w:val="0"/>
          <w:lang w:val="en-GB"/>
        </w:rPr>
      </w:pPr>
    </w:p>
    <w:p w14:paraId="2FF0B039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TROPIC TREASURE</w:t>
      </w:r>
    </w:p>
    <w:p w14:paraId="32063AFC">
      <w:pPr>
        <w:rPr>
          <w:rFonts w:hint="default"/>
          <w:sz w:val="20"/>
          <w:szCs w:val="20"/>
          <w:rtl w:val="0"/>
          <w:lang w:val="en-GB"/>
        </w:rPr>
      </w:pPr>
    </w:p>
    <w:p w14:paraId="6B62508A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Premium spices and nuts sourced from Kerala’s Western Ghats and supplied to the UK through a structured, origin-led supply model.</w:t>
      </w:r>
    </w:p>
    <w:p w14:paraId="6CF38B68">
      <w:pPr>
        <w:rPr>
          <w:rFonts w:hint="default"/>
          <w:sz w:val="20"/>
          <w:szCs w:val="20"/>
          <w:rtl w:val="0"/>
          <w:lang w:val="en-GB"/>
        </w:rPr>
      </w:pPr>
    </w:p>
    <w:p w14:paraId="17DDC803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We combine authentic sourcing, consistent quality, and reliable distribution to serve modern retail and culinary markets.</w:t>
      </w:r>
    </w:p>
    <w:p w14:paraId="588EC75C">
      <w:pPr>
        <w:rPr>
          <w:rFonts w:hint="default"/>
          <w:sz w:val="20"/>
          <w:szCs w:val="20"/>
          <w:rtl w:val="0"/>
          <w:lang w:val="en-GB"/>
        </w:rPr>
      </w:pPr>
    </w:p>
    <w:p w14:paraId="2430D0CE">
      <w:pPr>
        <w:rPr>
          <w:rFonts w:hint="default"/>
          <w:sz w:val="20"/>
          <w:szCs w:val="20"/>
          <w:rtl w:val="0"/>
          <w:lang w:val="en-GB"/>
        </w:rPr>
      </w:pPr>
    </w:p>
    <w:p w14:paraId="64C3761C">
      <w:pPr>
        <w:rPr>
          <w:rFonts w:hint="default"/>
          <w:sz w:val="20"/>
          <w:szCs w:val="20"/>
          <w:rtl w:val="0"/>
          <w:lang w:val="en-GB"/>
        </w:rPr>
      </w:pPr>
    </w:p>
    <w:p w14:paraId="40174B01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SLIDE 2 — FROM SOIL TO SHELF</w:t>
      </w:r>
    </w:p>
    <w:p w14:paraId="750F310C">
      <w:pPr>
        <w:rPr>
          <w:rFonts w:hint="default"/>
          <w:sz w:val="20"/>
          <w:szCs w:val="20"/>
          <w:rtl w:val="0"/>
          <w:lang w:val="en-GB"/>
        </w:rPr>
      </w:pPr>
    </w:p>
    <w:p w14:paraId="01E8B9CE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Our Supply Model</w:t>
      </w:r>
    </w:p>
    <w:p w14:paraId="14FF6A72">
      <w:pPr>
        <w:rPr>
          <w:rFonts w:hint="default"/>
          <w:sz w:val="20"/>
          <w:szCs w:val="20"/>
          <w:rtl w:val="0"/>
          <w:lang w:val="en-GB"/>
        </w:rPr>
      </w:pPr>
    </w:p>
    <w:p w14:paraId="765DD3B0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We coordinate sourcing and distribution through a streamlined UK–India structure, ensuring efficiency and consistency.</w:t>
      </w:r>
    </w:p>
    <w:p w14:paraId="012BB7A0">
      <w:pPr>
        <w:rPr>
          <w:rFonts w:hint="default"/>
          <w:sz w:val="20"/>
          <w:szCs w:val="20"/>
          <w:rtl w:val="0"/>
          <w:lang w:val="en-GB"/>
        </w:rPr>
      </w:pPr>
    </w:p>
    <w:p w14:paraId="6A5D32DA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Key Advantages:</w:t>
      </w:r>
    </w:p>
    <w:p w14:paraId="131DC248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Direct Relationships: Sourced from trusted farming networks</w:t>
      </w:r>
    </w:p>
    <w:p w14:paraId="77EBA84E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Controlled Supply Chain: Reduced handling between origin and buyer</w:t>
      </w:r>
    </w:p>
    <w:p w14:paraId="6DCBED87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Responsible Sourcing: Focus on long-term, ethical partnerships</w:t>
      </w:r>
    </w:p>
    <w:p w14:paraId="22666391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Quality Handling: Maintained across sourcing and transit</w:t>
      </w:r>
    </w:p>
    <w:p w14:paraId="0885A80E">
      <w:pPr>
        <w:rPr>
          <w:rFonts w:hint="default"/>
          <w:sz w:val="20"/>
          <w:szCs w:val="20"/>
          <w:rtl w:val="0"/>
          <w:lang w:val="en-GB"/>
        </w:rPr>
      </w:pPr>
    </w:p>
    <w:p w14:paraId="78C8AD59">
      <w:pPr>
        <w:rPr>
          <w:rFonts w:hint="default"/>
          <w:sz w:val="20"/>
          <w:szCs w:val="20"/>
          <w:rtl w:val="0"/>
          <w:lang w:val="en-GB"/>
        </w:rPr>
      </w:pPr>
    </w:p>
    <w:p w14:paraId="3896DE2A">
      <w:pPr>
        <w:rPr>
          <w:rFonts w:hint="default"/>
          <w:sz w:val="20"/>
          <w:szCs w:val="20"/>
          <w:rtl w:val="0"/>
          <w:lang w:val="en-GB"/>
        </w:rPr>
      </w:pPr>
    </w:p>
    <w:p w14:paraId="49AA6C1E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SLIDE 3 — QUALITY &amp; COMPLIANCE</w:t>
      </w:r>
    </w:p>
    <w:p w14:paraId="12800C79">
      <w:pPr>
        <w:rPr>
          <w:rFonts w:hint="default"/>
          <w:sz w:val="20"/>
          <w:szCs w:val="20"/>
          <w:rtl w:val="0"/>
          <w:lang w:val="en-GB"/>
        </w:rPr>
      </w:pPr>
    </w:p>
    <w:p w14:paraId="1BF6C57E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British Standards. Indian Origin.</w:t>
      </w:r>
    </w:p>
    <w:p w14:paraId="35836254">
      <w:pPr>
        <w:rPr>
          <w:rFonts w:hint="default"/>
          <w:sz w:val="20"/>
          <w:szCs w:val="20"/>
          <w:rtl w:val="0"/>
          <w:lang w:val="en-GB"/>
        </w:rPr>
      </w:pPr>
    </w:p>
    <w:p w14:paraId="30FB5DC1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All products follow strict quality and documentation requirements aligned with UK food standards.</w:t>
      </w:r>
    </w:p>
    <w:p w14:paraId="7D96282A">
      <w:pPr>
        <w:rPr>
          <w:rFonts w:hint="default"/>
          <w:sz w:val="20"/>
          <w:szCs w:val="20"/>
          <w:rtl w:val="0"/>
          <w:lang w:val="en-GB"/>
        </w:rPr>
      </w:pPr>
    </w:p>
    <w:p w14:paraId="04865DA0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Process:</w:t>
      </w:r>
    </w:p>
    <w:p w14:paraId="05302F08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Laboratory Testing: Verified for safety parameters including residues and contaminants</w:t>
      </w:r>
    </w:p>
    <w:p w14:paraId="15CC69D6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Documentation: Import-ready compliance and labeling</w:t>
      </w:r>
    </w:p>
    <w:p w14:paraId="3CF7A655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Handling Standards: Processed under controlled hygiene systems</w:t>
      </w:r>
    </w:p>
    <w:p w14:paraId="45395A62">
      <w:pPr>
        <w:rPr>
          <w:rFonts w:hint="default"/>
          <w:sz w:val="20"/>
          <w:szCs w:val="20"/>
          <w:rtl w:val="0"/>
          <w:lang w:val="en-GB"/>
        </w:rPr>
      </w:pPr>
    </w:p>
    <w:p w14:paraId="2E6C788B">
      <w:pPr>
        <w:rPr>
          <w:rFonts w:hint="default"/>
          <w:sz w:val="20"/>
          <w:szCs w:val="20"/>
          <w:rtl w:val="0"/>
          <w:lang w:val="en-GB"/>
        </w:rPr>
      </w:pPr>
    </w:p>
    <w:p w14:paraId="75623886">
      <w:pPr>
        <w:rPr>
          <w:rFonts w:hint="default"/>
          <w:sz w:val="20"/>
          <w:szCs w:val="20"/>
          <w:rtl w:val="0"/>
          <w:lang w:val="en-GB"/>
        </w:rPr>
      </w:pPr>
    </w:p>
    <w:p w14:paraId="132AC70B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SLIDE 4 — 2026 SIGNATURE COLLECTION</w:t>
      </w:r>
    </w:p>
    <w:p w14:paraId="51DD5911">
      <w:pPr>
        <w:rPr>
          <w:rFonts w:hint="default"/>
          <w:sz w:val="20"/>
          <w:szCs w:val="20"/>
          <w:rtl w:val="0"/>
          <w:lang w:val="en-GB"/>
        </w:rPr>
      </w:pPr>
    </w:p>
    <w:p w14:paraId="46508457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Retail &amp; Culinary Range</w:t>
      </w:r>
    </w:p>
    <w:p w14:paraId="208382C3">
      <w:pPr>
        <w:rPr>
          <w:rFonts w:hint="default"/>
          <w:sz w:val="20"/>
          <w:szCs w:val="20"/>
          <w:rtl w:val="0"/>
          <w:lang w:val="en-GB"/>
        </w:rPr>
      </w:pPr>
    </w:p>
    <w:p w14:paraId="2B0A9C76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Tellicherry Black Peppercorns (TGSEB) – Wayanad, Kerala</w:t>
      </w:r>
    </w:p>
    <w:p w14:paraId="6EAFBB88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Extra bold grade (4.75mm+)</w:t>
      </w:r>
    </w:p>
    <w:p w14:paraId="2224D486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Strong aroma and high piperine</w:t>
      </w:r>
    </w:p>
    <w:p w14:paraId="11B3898B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Suitable for gourmet applications</w:t>
      </w:r>
    </w:p>
    <w:p w14:paraId="28373108">
      <w:pPr>
        <w:rPr>
          <w:rFonts w:hint="default"/>
          <w:sz w:val="20"/>
          <w:szCs w:val="20"/>
          <w:rtl w:val="0"/>
          <w:lang w:val="en-GB"/>
        </w:rPr>
      </w:pPr>
    </w:p>
    <w:p w14:paraId="41B11E5D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Green Cardamom Pods (8mm+) – Idukki High Ranges</w:t>
      </w:r>
    </w:p>
    <w:p w14:paraId="1FED3D5C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Jumbo size pods</w:t>
      </w:r>
    </w:p>
    <w:p w14:paraId="55396CD0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Rich aroma and oil content</w:t>
      </w:r>
    </w:p>
    <w:p w14:paraId="17FB391A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Ideal for tea and baking</w:t>
      </w:r>
    </w:p>
    <w:p w14:paraId="3AE4B061">
      <w:pPr>
        <w:rPr>
          <w:rFonts w:hint="default"/>
          <w:sz w:val="20"/>
          <w:szCs w:val="20"/>
          <w:rtl w:val="0"/>
          <w:lang w:val="en-GB"/>
        </w:rPr>
      </w:pPr>
    </w:p>
    <w:p w14:paraId="501B5C1F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Wayanad Ginger Powder – Wayanad, Kerala</w:t>
      </w:r>
    </w:p>
    <w:p w14:paraId="4450230D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Solar</w:t>
      </w:r>
      <w:bookmarkStart w:id="0" w:name="_GoBack"/>
      <w:bookmarkEnd w:id="0"/>
      <w:r>
        <w:rPr>
          <w:rFonts w:hint="default"/>
          <w:sz w:val="20"/>
          <w:szCs w:val="20"/>
          <w:rtl w:val="0"/>
          <w:lang w:val="en-GB"/>
        </w:rPr>
        <w:t>-dried</w:t>
      </w:r>
    </w:p>
    <w:p w14:paraId="33905EDA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Smooth, fibre-free texture</w:t>
      </w:r>
    </w:p>
    <w:p w14:paraId="2FB7DAF3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Used in wellness blends</w:t>
      </w:r>
    </w:p>
    <w:p w14:paraId="39DD357C">
      <w:pPr>
        <w:rPr>
          <w:rFonts w:hint="default"/>
          <w:sz w:val="20"/>
          <w:szCs w:val="20"/>
          <w:rtl w:val="0"/>
          <w:lang w:val="en-GB"/>
        </w:rPr>
      </w:pPr>
    </w:p>
    <w:p w14:paraId="2EEEB5FF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Cashew Nuts (W320) – Kollam, Kerala</w:t>
      </w:r>
    </w:p>
    <w:p w14:paraId="28CFA026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Whole premium kernels</w:t>
      </w:r>
    </w:p>
    <w:p w14:paraId="3A196A7F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Naturally sweet &amp; creamy profile</w:t>
      </w:r>
    </w:p>
    <w:p w14:paraId="56568B53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Suitable for retail and gifting</w:t>
      </w:r>
    </w:p>
    <w:p w14:paraId="64D89E0B">
      <w:pPr>
        <w:rPr>
          <w:rFonts w:hint="default"/>
          <w:sz w:val="20"/>
          <w:szCs w:val="20"/>
          <w:rtl w:val="0"/>
          <w:lang w:val="en-GB"/>
        </w:rPr>
      </w:pPr>
    </w:p>
    <w:p w14:paraId="5BC956D3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Ceylon Cinnamon (C5 Special) – Kerala</w:t>
      </w:r>
    </w:p>
    <w:p w14:paraId="35253A2F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True cinnamon</w:t>
      </w:r>
    </w:p>
    <w:p w14:paraId="7EC3E160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Mild, balanced flavour</w:t>
      </w:r>
    </w:p>
    <w:p w14:paraId="36F1589B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Used in health-focused products</w:t>
      </w:r>
    </w:p>
    <w:p w14:paraId="43ED4472">
      <w:pPr>
        <w:rPr>
          <w:rFonts w:hint="default"/>
          <w:sz w:val="20"/>
          <w:szCs w:val="20"/>
          <w:rtl w:val="0"/>
          <w:lang w:val="en-GB"/>
        </w:rPr>
      </w:pPr>
    </w:p>
    <w:p w14:paraId="21F22BD4">
      <w:pPr>
        <w:rPr>
          <w:rFonts w:hint="default"/>
          <w:sz w:val="20"/>
          <w:szCs w:val="20"/>
          <w:rtl w:val="0"/>
          <w:lang w:val="en-GB"/>
        </w:rPr>
      </w:pPr>
    </w:p>
    <w:p w14:paraId="66BB2078">
      <w:pPr>
        <w:rPr>
          <w:rFonts w:hint="default"/>
          <w:sz w:val="20"/>
          <w:szCs w:val="20"/>
          <w:rtl w:val="0"/>
          <w:lang w:val="en-GB"/>
        </w:rPr>
      </w:pPr>
    </w:p>
    <w:p w14:paraId="1B943595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SLIDE 5 — PRESERVATION &amp; TRACEABILITY</w:t>
      </w:r>
    </w:p>
    <w:p w14:paraId="5A8D3F56">
      <w:pPr>
        <w:rPr>
          <w:rFonts w:hint="default"/>
          <w:sz w:val="20"/>
          <w:szCs w:val="20"/>
          <w:rtl w:val="0"/>
          <w:lang w:val="en-GB"/>
        </w:rPr>
      </w:pPr>
    </w:p>
    <w:p w14:paraId="6E83C89C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Product Integrity</w:t>
      </w:r>
    </w:p>
    <w:p w14:paraId="6BAB1BE9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Freshness Control: Packed to maintain aroma and shelf life</w:t>
      </w:r>
    </w:p>
    <w:p w14:paraId="63F75CF4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Batch Identification: Each unit coded for origin reference</w:t>
      </w:r>
    </w:p>
    <w:p w14:paraId="47193A95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Quality Documentation: Test reports available per batch</w:t>
      </w:r>
    </w:p>
    <w:p w14:paraId="28C28490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Product Standards: Plant-based and clean-label</w:t>
      </w:r>
    </w:p>
    <w:p w14:paraId="767AE508">
      <w:pPr>
        <w:rPr>
          <w:rFonts w:hint="default"/>
          <w:sz w:val="20"/>
          <w:szCs w:val="20"/>
          <w:rtl w:val="0"/>
          <w:lang w:val="en-GB"/>
        </w:rPr>
      </w:pPr>
    </w:p>
    <w:p w14:paraId="7FE87947">
      <w:pPr>
        <w:rPr>
          <w:rFonts w:hint="default"/>
          <w:sz w:val="20"/>
          <w:szCs w:val="20"/>
          <w:rtl w:val="0"/>
          <w:lang w:val="en-GB"/>
        </w:rPr>
      </w:pPr>
    </w:p>
    <w:p w14:paraId="237B3511">
      <w:pPr>
        <w:rPr>
          <w:rFonts w:hint="default"/>
          <w:sz w:val="20"/>
          <w:szCs w:val="20"/>
          <w:rtl w:val="0"/>
          <w:lang w:val="en-GB"/>
        </w:rPr>
      </w:pPr>
    </w:p>
    <w:p w14:paraId="22B5FAF4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SLIDE 6 — DISTRIBUTION &amp; TRADE</w:t>
      </w:r>
    </w:p>
    <w:p w14:paraId="534C1027">
      <w:pPr>
        <w:rPr>
          <w:rFonts w:hint="default"/>
          <w:sz w:val="20"/>
          <w:szCs w:val="20"/>
          <w:rtl w:val="0"/>
          <w:lang w:val="en-GB"/>
        </w:rPr>
      </w:pPr>
    </w:p>
    <w:p w14:paraId="6CB5943D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Trade Support</w:t>
      </w:r>
    </w:p>
    <w:p w14:paraId="220DB0AB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Retail Supply: Flexible entry with mixed product cases</w:t>
      </w:r>
    </w:p>
    <w:p w14:paraId="26F06B9C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Bulk Options: Suitable formats for food service and manufacturing</w:t>
      </w:r>
    </w:p>
    <w:p w14:paraId="47F2BA7C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Local Availability: Stock positioned for quick dispatch</w:t>
      </w:r>
    </w:p>
    <w:p w14:paraId="50E13CB4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Operational Simplicity: Streamlined supply for UK buyers</w:t>
      </w:r>
    </w:p>
    <w:p w14:paraId="7698521D">
      <w:pPr>
        <w:rPr>
          <w:rFonts w:hint="default"/>
          <w:sz w:val="20"/>
          <w:szCs w:val="20"/>
          <w:rtl w:val="0"/>
          <w:lang w:val="en-GB"/>
        </w:rPr>
      </w:pPr>
    </w:p>
    <w:p w14:paraId="2DA88A10">
      <w:pPr>
        <w:rPr>
          <w:rFonts w:hint="default"/>
          <w:sz w:val="20"/>
          <w:szCs w:val="20"/>
          <w:rtl w:val="0"/>
          <w:lang w:val="en-GB"/>
        </w:rPr>
      </w:pPr>
    </w:p>
    <w:p w14:paraId="7CD98018">
      <w:pPr>
        <w:rPr>
          <w:rFonts w:hint="default"/>
          <w:sz w:val="20"/>
          <w:szCs w:val="20"/>
          <w:rtl w:val="0"/>
          <w:lang w:val="en-GB"/>
        </w:rPr>
      </w:pPr>
    </w:p>
    <w:p w14:paraId="62057D1E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SLIDE 7 — WHY TROPIC TREASURE</w:t>
      </w:r>
    </w:p>
    <w:p w14:paraId="0539BE9F">
      <w:pPr>
        <w:rPr>
          <w:rFonts w:hint="default"/>
          <w:sz w:val="20"/>
          <w:szCs w:val="20"/>
          <w:rtl w:val="0"/>
          <w:lang w:val="en-GB"/>
        </w:rPr>
      </w:pPr>
    </w:p>
    <w:p w14:paraId="0BAAD544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Supply Partner Advantages</w:t>
      </w:r>
    </w:p>
    <w:p w14:paraId="3ACBBE47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Origin-focused sourcing</w:t>
      </w:r>
    </w:p>
    <w:p w14:paraId="5D26B41D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Structured UK distribution</w:t>
      </w:r>
    </w:p>
    <w:p w14:paraId="49756F07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Consistent product quality</w:t>
      </w:r>
    </w:p>
    <w:p w14:paraId="0280F3CF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•</w:t>
      </w:r>
      <w:r>
        <w:rPr>
          <w:rFonts w:hint="default"/>
          <w:sz w:val="20"/>
          <w:szCs w:val="20"/>
          <w:rtl w:val="0"/>
          <w:lang w:val="en-GB"/>
        </w:rPr>
        <w:tab/>
      </w:r>
      <w:r>
        <w:rPr>
          <w:rFonts w:hint="default"/>
          <w:sz w:val="20"/>
          <w:szCs w:val="20"/>
          <w:rtl w:val="0"/>
          <w:lang w:val="en-GB"/>
        </w:rPr>
        <w:t>Transparent supply chain</w:t>
      </w:r>
    </w:p>
    <w:p w14:paraId="3037060C">
      <w:pPr>
        <w:rPr>
          <w:rFonts w:hint="default"/>
          <w:sz w:val="20"/>
          <w:szCs w:val="20"/>
          <w:rtl w:val="0"/>
          <w:lang w:val="en-GB"/>
        </w:rPr>
      </w:pPr>
    </w:p>
    <w:p w14:paraId="7844EDB2">
      <w:pPr>
        <w:rPr>
          <w:rFonts w:hint="default"/>
          <w:sz w:val="20"/>
          <w:szCs w:val="20"/>
          <w:rtl w:val="0"/>
          <w:lang w:val="en-GB"/>
        </w:rPr>
      </w:pPr>
    </w:p>
    <w:p w14:paraId="4C1BD570">
      <w:pPr>
        <w:rPr>
          <w:rFonts w:hint="default"/>
          <w:sz w:val="20"/>
          <w:szCs w:val="20"/>
          <w:rtl w:val="0"/>
          <w:lang w:val="en-GB"/>
        </w:rPr>
      </w:pPr>
    </w:p>
    <w:p w14:paraId="5BD989BC">
      <w:pPr>
        <w:rPr>
          <w:rFonts w:hint="default"/>
          <w:sz w:val="20"/>
          <w:szCs w:val="20"/>
          <w:rtl w:val="0"/>
          <w:lang w:val="en-GB"/>
        </w:rPr>
      </w:pPr>
    </w:p>
    <w:p w14:paraId="2800F737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SLIDE 8 — CONTACT</w:t>
      </w:r>
    </w:p>
    <w:p w14:paraId="0CD2C00B">
      <w:pPr>
        <w:rPr>
          <w:rFonts w:hint="default"/>
          <w:sz w:val="20"/>
          <w:szCs w:val="20"/>
          <w:rtl w:val="0"/>
          <w:lang w:val="en-GB"/>
        </w:rPr>
      </w:pPr>
    </w:p>
    <w:p w14:paraId="21482CF6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Work With Us</w:t>
      </w:r>
    </w:p>
    <w:p w14:paraId="6E1D7116">
      <w:pPr>
        <w:rPr>
          <w:rFonts w:hint="default"/>
          <w:sz w:val="20"/>
          <w:szCs w:val="20"/>
          <w:rtl w:val="0"/>
          <w:lang w:val="en-GB"/>
        </w:rPr>
      </w:pPr>
    </w:p>
    <w:p w14:paraId="454CCCF4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Scan to access the 2026 Wholesale Price List and Product Details</w:t>
      </w:r>
    </w:p>
    <w:p w14:paraId="4C55811C">
      <w:pPr>
        <w:rPr>
          <w:rFonts w:hint="default"/>
          <w:sz w:val="20"/>
          <w:szCs w:val="20"/>
          <w:rtl w:val="0"/>
          <w:lang w:val="en-GB"/>
        </w:rPr>
      </w:pPr>
    </w:p>
    <w:p w14:paraId="57E1F02C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Tropic Treasure Ltd</w:t>
      </w:r>
    </w:p>
    <w:p w14:paraId="3596C360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57 Newtown Road, Brighton, BN3 7BA, UK</w:t>
      </w:r>
    </w:p>
    <w:p w14:paraId="7FEA4D1D">
      <w:pPr>
        <w:rPr>
          <w:rFonts w:hint="default"/>
          <w:sz w:val="20"/>
          <w:szCs w:val="20"/>
          <w:rtl w:val="0"/>
          <w:lang w:val="en-GB"/>
        </w:rPr>
      </w:pPr>
    </w:p>
    <w:p w14:paraId="1E6AA41C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 xml:space="preserve"> +44 7777 306 396</w:t>
      </w:r>
    </w:p>
    <w:p w14:paraId="7C7D545E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info@tropictreasure.co</w:t>
      </w:r>
    </w:p>
    <w:p w14:paraId="4651791B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www.tropictreasure.co</w:t>
      </w:r>
    </w:p>
    <w:p w14:paraId="19A240EA">
      <w:pPr>
        <w:rPr>
          <w:rFonts w:hint="default"/>
          <w:sz w:val="20"/>
          <w:szCs w:val="20"/>
          <w:rtl w:val="0"/>
          <w:lang w:val="en-GB"/>
        </w:rPr>
      </w:pPr>
      <w:r>
        <w:rPr>
          <w:rFonts w:hint="default"/>
          <w:sz w:val="20"/>
          <w:szCs w:val="20"/>
          <w:rtl w:val="0"/>
          <w:lang w:val="en-GB"/>
        </w:rPr>
        <w:t>insta@tropictreasure.co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A517B5"/>
    <w:rsid w:val="067F4647"/>
    <w:rsid w:val="0C014E7F"/>
    <w:rsid w:val="46E95465"/>
    <w:rsid w:val="72DD2240"/>
    <w:rsid w:val="73A517B5"/>
    <w:rsid w:val="78C24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537</Words>
  <Characters>3047</Characters>
  <Lines>0</Lines>
  <Paragraphs>0</Paragraphs>
  <TotalTime>258</TotalTime>
  <ScaleCrop>false</ScaleCrop>
  <LinksUpToDate>false</LinksUpToDate>
  <CharactersWithSpaces>3531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2026-03-23T22:11:00Z</dcterms:created>
  <dc:creator>TINTU PILLAI</dc:creator>
  <cp:lastModifiedBy>TINTU PILLAI</cp:lastModifiedBy>
  <dcterms:modified xsi:type="dcterms:W3CDTF">2026-04-12T17:52:03Z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5C4921FE5F52459DBFAED344FBF6E187_11</vt:lpwstr>
  </property>
  <property fmtid="{D5CDD505-2E9C-101B-9397-08002B2CF9AE}" pid="4" name="KSOTemplateDocerSaveRecord">
    <vt:lpwstr>eyJoZGlkIjoiZGNlNWRkZjNjYmU3NjQwODk5YTFkYTBhMDFmODE4ZTgiLCJ1c2VySWQiOiIzODY1ODE2OTQxODkxIn0=</vt:lpwstr>
  </property>
</Properties>
</file>