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B3A2FD" w14:textId="77777777" w:rsidR="004B7CE9" w:rsidRDefault="004B7CE9" w:rsidP="004B7CE9">
      <w:r>
        <w:t># Thermal-Image-Based Soil Moisture Feedback and MPC for Irrigation Scheduling</w:t>
      </w:r>
    </w:p>
    <w:p w14:paraId="2C80BD25" w14:textId="77777777" w:rsidR="004B7CE9" w:rsidRDefault="004B7CE9" w:rsidP="004B7CE9"/>
    <w:p w14:paraId="61E50A3C" w14:textId="77777777" w:rsidR="004B7CE9" w:rsidRDefault="004B7CE9" w:rsidP="004B7CE9">
      <w:r>
        <w:t>This repository contains the MATLAB implementation used for the simulation study reported in:</w:t>
      </w:r>
    </w:p>
    <w:p w14:paraId="2AC678D0" w14:textId="77777777" w:rsidR="004B7CE9" w:rsidRDefault="004B7CE9" w:rsidP="004B7CE9"/>
    <w:p w14:paraId="1B159550" w14:textId="77777777" w:rsidR="004B7CE9" w:rsidRDefault="004B7CE9" w:rsidP="004B7CE9">
      <w:r>
        <w:t>"Thermal-Image-Based Soil Moisture Feedback and Model Predictive Control for Water-Efficient Irrigation Scheduling"</w:t>
      </w:r>
    </w:p>
    <w:p w14:paraId="260DD80F" w14:textId="77777777" w:rsidR="004B7CE9" w:rsidRDefault="004B7CE9" w:rsidP="004B7CE9"/>
    <w:p w14:paraId="7C26818D" w14:textId="77777777" w:rsidR="004B7CE9" w:rsidRDefault="004B7CE9" w:rsidP="004B7CE9">
      <w:r>
        <w:t>The code implements a constrained Model Predictive Control (MPC) framework using thermal-image-based soil moisture estimation, weather-forecast-driven evaporation prediction, and rainfall disturbance.</w:t>
      </w:r>
    </w:p>
    <w:p w14:paraId="6C44F0B6" w14:textId="77777777" w:rsidR="004B7CE9" w:rsidRDefault="004B7CE9" w:rsidP="004B7CE9"/>
    <w:p w14:paraId="2BD364F0" w14:textId="77777777" w:rsidR="004B7CE9" w:rsidRDefault="004B7CE9" w:rsidP="004B7CE9">
      <w:r>
        <w:t>## Requirements</w:t>
      </w:r>
    </w:p>
    <w:p w14:paraId="67D4178A" w14:textId="77777777" w:rsidR="004B7CE9" w:rsidRDefault="004B7CE9" w:rsidP="004B7CE9"/>
    <w:p w14:paraId="4E97E67E" w14:textId="77777777" w:rsidR="004B7CE9" w:rsidRDefault="004B7CE9" w:rsidP="004B7CE9">
      <w:r>
        <w:t>- MATLAB</w:t>
      </w:r>
    </w:p>
    <w:p w14:paraId="3472560D" w14:textId="77777777" w:rsidR="004B7CE9" w:rsidRDefault="004B7CE9" w:rsidP="004B7CE9">
      <w:r>
        <w:t>- Optimization Toolbox (`</w:t>
      </w:r>
      <w:proofErr w:type="spellStart"/>
      <w:r>
        <w:t>quadprog</w:t>
      </w:r>
      <w:proofErr w:type="spellEnd"/>
      <w:r>
        <w:t>`)</w:t>
      </w:r>
    </w:p>
    <w:p w14:paraId="215C083E" w14:textId="77777777" w:rsidR="004B7CE9" w:rsidRDefault="004B7CE9" w:rsidP="004B7CE9"/>
    <w:p w14:paraId="62B4EBFE" w14:textId="77777777" w:rsidR="004B7CE9" w:rsidRDefault="004B7CE9" w:rsidP="004B7CE9">
      <w:r>
        <w:t>## Main simulation</w:t>
      </w:r>
    </w:p>
    <w:p w14:paraId="51CE5553" w14:textId="77777777" w:rsidR="004B7CE9" w:rsidRDefault="004B7CE9" w:rsidP="004B7CE9"/>
    <w:p w14:paraId="73AC3A20" w14:textId="77777777" w:rsidR="004B7CE9" w:rsidRDefault="004B7CE9" w:rsidP="004B7CE9">
      <w:r>
        <w:t>Run:</w:t>
      </w:r>
    </w:p>
    <w:p w14:paraId="313EC9D3" w14:textId="77777777" w:rsidR="004B7CE9" w:rsidRDefault="004B7CE9" w:rsidP="004B7CE9"/>
    <w:p w14:paraId="50D16237" w14:textId="77777777" w:rsidR="004B7CE9" w:rsidRDefault="004B7CE9" w:rsidP="004B7CE9">
      <w:r>
        <w:t>`MPC_Q2.m`</w:t>
      </w:r>
    </w:p>
    <w:p w14:paraId="0BB1CB86" w14:textId="77777777" w:rsidR="004B7CE9" w:rsidRDefault="004B7CE9" w:rsidP="004B7CE9"/>
    <w:p w14:paraId="3ED98A9A" w14:textId="77777777" w:rsidR="004B7CE9" w:rsidRDefault="004B7CE9" w:rsidP="004B7CE9">
      <w:r>
        <w:t>The simulation uses:</w:t>
      </w:r>
    </w:p>
    <w:p w14:paraId="3AA71541" w14:textId="77777777" w:rsidR="004B7CE9" w:rsidRDefault="004B7CE9" w:rsidP="004B7CE9">
      <w:r>
        <w:t>- Sampling interval: 1 hour</w:t>
      </w:r>
    </w:p>
    <w:p w14:paraId="36E73A40" w14:textId="77777777" w:rsidR="004B7CE9" w:rsidRDefault="004B7CE9" w:rsidP="004B7CE9">
      <w:r>
        <w:t>- Prediction horizon: 24 hours</w:t>
      </w:r>
    </w:p>
    <w:p w14:paraId="5FB288B5" w14:textId="77777777" w:rsidR="004B7CE9" w:rsidRDefault="004B7CE9" w:rsidP="004B7CE9">
      <w:r>
        <w:t>- Irrigation window: 06:00–10:00</w:t>
      </w:r>
    </w:p>
    <w:p w14:paraId="5F337154" w14:textId="77777777" w:rsidR="004B7CE9" w:rsidRDefault="004B7CE9" w:rsidP="004B7CE9">
      <w:r>
        <w:lastRenderedPageBreak/>
        <w:t>- Moisture reference: 0.3</w:t>
      </w:r>
    </w:p>
    <w:p w14:paraId="538F7ABB" w14:textId="77777777" w:rsidR="004B7CE9" w:rsidRDefault="004B7CE9" w:rsidP="004B7CE9">
      <w:r>
        <w:t>- Evaporation scaling constant: 0.15</w:t>
      </w:r>
    </w:p>
    <w:p w14:paraId="42644242" w14:textId="77777777" w:rsidR="004B7CE9" w:rsidRDefault="004B7CE9" w:rsidP="004B7CE9">
      <w:r>
        <w:t>- Minimum moisture: 0.15</w:t>
      </w:r>
    </w:p>
    <w:p w14:paraId="1B4EAE27" w14:textId="77777777" w:rsidR="004B7CE9" w:rsidRDefault="004B7CE9" w:rsidP="004B7CE9">
      <w:r>
        <w:t>- Maximum moisture: 0.4</w:t>
      </w:r>
    </w:p>
    <w:p w14:paraId="347BCF48" w14:textId="77777777" w:rsidR="004B7CE9" w:rsidRDefault="004B7CE9" w:rsidP="004B7CE9"/>
    <w:p w14:paraId="0CCBD114" w14:textId="77777777" w:rsidR="004B7CE9" w:rsidRDefault="004B7CE9" w:rsidP="004B7CE9">
      <w:r>
        <w:t>## Reproducibility</w:t>
      </w:r>
    </w:p>
    <w:p w14:paraId="0220B088" w14:textId="77777777" w:rsidR="004B7CE9" w:rsidRDefault="004B7CE9" w:rsidP="004B7CE9"/>
    <w:p w14:paraId="3A9345FD" w14:textId="3B20F0BA" w:rsidR="004B7CE9" w:rsidRDefault="004B7CE9" w:rsidP="004B7CE9">
      <w:r>
        <w:t>The code corresponds to the simulation results presented in Figure 2 of the paper.</w:t>
      </w:r>
    </w:p>
    <w:sectPr w:rsidR="004B7C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CE9"/>
    <w:rsid w:val="00200A57"/>
    <w:rsid w:val="004B7C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70EA66"/>
  <w15:chartTrackingRefBased/>
  <w15:docId w15:val="{7FB7FFEE-768B-4AF9-AE5B-ABE1E599AC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B7CE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B7C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B7CE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7CE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7CE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7CE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7CE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7CE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7CE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B7CE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B7CE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B7CE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B7CE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B7CE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B7CE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B7CE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B7CE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B7CE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B7CE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B7C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B7CE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B7CE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B7C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B7CE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B7CE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B7CE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B7CE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B7CE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B7CE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137</Words>
  <Characters>787</Characters>
  <Application>Microsoft Office Word</Application>
  <DocSecurity>0</DocSecurity>
  <Lines>6</Lines>
  <Paragraphs>1</Paragraphs>
  <ScaleCrop>false</ScaleCrop>
  <Company/>
  <LinksUpToDate>false</LinksUpToDate>
  <CharactersWithSpaces>923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Apra Gupta</dc:creator>
  <cp:keywords/>
  <dc:description/>
  <cp:lastModifiedBy>Apra Gupta</cp:lastModifiedBy>
  <cp:revision>1</cp:revision>
  <dcterms:created xsi:type="dcterms:W3CDTF">2026-10-12T05:55:00Z</dcterms:created>
  <dcterms:modified xsi:type="dcterms:W3CDTF">2026-10-12T05:57:00Z</dcterms:modified>
</cp:coreProperties>
</file>